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34" w:rsidRDefault="00A63434" w:rsidP="00A63434">
      <w:pPr>
        <w:jc w:val="left"/>
      </w:pPr>
      <w:r>
        <w:t>---</w:t>
      </w:r>
    </w:p>
    <w:p w:rsidR="00A63434" w:rsidRDefault="00A63434" w:rsidP="00A63434">
      <w:pPr>
        <w:jc w:val="left"/>
      </w:pPr>
      <w:r>
        <w:t>output: html_document</w:t>
      </w:r>
    </w:p>
    <w:p w:rsidR="00A63434" w:rsidRDefault="00A63434" w:rsidP="00A63434">
      <w:pPr>
        <w:jc w:val="left"/>
      </w:pPr>
      <w:r>
        <w:t>---</w:t>
      </w:r>
    </w:p>
    <w:p w:rsidR="00A63434" w:rsidRDefault="00A63434" w:rsidP="00A63434">
      <w:pPr>
        <w:jc w:val="left"/>
      </w:pPr>
      <w:r>
        <w:rPr>
          <w:rFonts w:hint="eastAsia"/>
        </w:rPr>
        <w:t>止水メソコズム試験</w:t>
      </w:r>
      <w:r>
        <w:rPr>
          <w:rFonts w:hint="eastAsia"/>
        </w:rPr>
        <w:t>PRC</w:t>
      </w:r>
      <w:r>
        <w:rPr>
          <w:rFonts w:hint="eastAsia"/>
        </w:rPr>
        <w:t>解析</w:t>
      </w:r>
      <w:r>
        <w:rPr>
          <w:rFonts w:hint="eastAsia"/>
        </w:rPr>
        <w:t xml:space="preserve"> </w:t>
      </w:r>
      <w:r>
        <w:rPr>
          <w:rFonts w:hint="eastAsia"/>
        </w:rPr>
        <w:t>種別</w:t>
      </w:r>
      <w:r>
        <w:rPr>
          <w:rFonts w:hint="eastAsia"/>
        </w:rPr>
        <w:t xml:space="preserve"> </w:t>
      </w:r>
      <w:r>
        <w:rPr>
          <w:rFonts w:hint="eastAsia"/>
        </w:rPr>
        <w:t>全処理区</w:t>
      </w:r>
    </w:p>
    <w:p w:rsidR="00A63434" w:rsidRDefault="00A63434" w:rsidP="00A63434">
      <w:pPr>
        <w:jc w:val="left"/>
      </w:pPr>
      <w:r>
        <w:t>========================================================</w:t>
      </w:r>
    </w:p>
    <w:p w:rsidR="00A63434" w:rsidRDefault="002434D2" w:rsidP="00A63434">
      <w:pPr>
        <w:jc w:val="left"/>
      </w:pPr>
      <w:r>
        <w:t xml:space="preserve">  Version </w:t>
      </w:r>
      <w:r>
        <w:rPr>
          <w:rFonts w:hint="eastAsia"/>
        </w:rPr>
        <w:t>1.0</w:t>
      </w:r>
    </w:p>
    <w:p w:rsidR="00A63434" w:rsidRDefault="002434D2" w:rsidP="00A63434">
      <w:pPr>
        <w:jc w:val="left"/>
      </w:pPr>
      <w:r>
        <w:t>Last update: 201</w:t>
      </w:r>
      <w:r>
        <w:rPr>
          <w:rFonts w:hint="eastAsia"/>
        </w:rPr>
        <w:t>7</w:t>
      </w:r>
      <w:r w:rsidR="00A63434">
        <w:t>/0</w:t>
      </w:r>
      <w:r>
        <w:rPr>
          <w:rFonts w:hint="eastAsia"/>
        </w:rPr>
        <w:t>9</w:t>
      </w:r>
      <w:r w:rsidR="00A63434">
        <w:t>/</w:t>
      </w:r>
      <w:r>
        <w:rPr>
          <w:rFonts w:hint="eastAsia"/>
        </w:rPr>
        <w:t>06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 xml:space="preserve">### 1. </w:t>
      </w:r>
      <w:r>
        <w:rPr>
          <w:rFonts w:hint="eastAsia"/>
        </w:rPr>
        <w:t>パッケージのロード</w:t>
      </w:r>
    </w:p>
    <w:p w:rsidR="00A63434" w:rsidRDefault="00A63434" w:rsidP="00A63434">
      <w:pPr>
        <w:jc w:val="left"/>
      </w:pPr>
      <w:r>
        <w:t>```{r load_package}</w:t>
      </w:r>
    </w:p>
    <w:p w:rsidR="00A63434" w:rsidRDefault="00A63434" w:rsidP="00A63434">
      <w:pPr>
        <w:jc w:val="left"/>
      </w:pPr>
      <w:r>
        <w:rPr>
          <w:rFonts w:hint="eastAsia"/>
        </w:rPr>
        <w:t xml:space="preserve"># </w:t>
      </w:r>
      <w:r>
        <w:rPr>
          <w:rFonts w:hint="eastAsia"/>
        </w:rPr>
        <w:t>パッケージ</w:t>
      </w:r>
      <w:r>
        <w:rPr>
          <w:rFonts w:hint="eastAsia"/>
        </w:rPr>
        <w:t>'vegan'</w:t>
      </w:r>
      <w:r>
        <w:rPr>
          <w:rFonts w:hint="eastAsia"/>
        </w:rPr>
        <w:t>のロード</w:t>
      </w:r>
    </w:p>
    <w:p w:rsidR="00A63434" w:rsidRDefault="00A63434" w:rsidP="00A63434">
      <w:pPr>
        <w:jc w:val="left"/>
      </w:pPr>
      <w:r>
        <w:t>library("vegan")</w:t>
      </w:r>
    </w:p>
    <w:p w:rsidR="00A63434" w:rsidRDefault="00A63434" w:rsidP="00A63434">
      <w:pPr>
        <w:jc w:val="left"/>
      </w:pPr>
      <w:r>
        <w:t>```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 xml:space="preserve">### 2. </w:t>
      </w:r>
      <w:r>
        <w:rPr>
          <w:rFonts w:hint="eastAsia"/>
        </w:rPr>
        <w:t>データの処理</w:t>
      </w:r>
    </w:p>
    <w:p w:rsidR="00A63434" w:rsidRDefault="00A63434" w:rsidP="00A63434">
      <w:pPr>
        <w:jc w:val="left"/>
      </w:pPr>
      <w:r>
        <w:t>```{r set_data}</w:t>
      </w:r>
    </w:p>
    <w:p w:rsidR="00A63434" w:rsidRDefault="00A63434" w:rsidP="00A63434">
      <w:pPr>
        <w:jc w:val="left"/>
      </w:pPr>
      <w:r>
        <w:rPr>
          <w:rFonts w:hint="eastAsia"/>
        </w:rPr>
        <w:t>#</w:t>
      </w:r>
      <w:r>
        <w:rPr>
          <w:rFonts w:hint="eastAsia"/>
        </w:rPr>
        <w:t>解析テンプレートとデータファイル</w:t>
      </w:r>
      <w:r>
        <w:rPr>
          <w:rFonts w:hint="eastAsia"/>
        </w:rPr>
        <w:t>(mesocosm_data_sheet.csv)</w:t>
      </w:r>
      <w:r>
        <w:rPr>
          <w:rFonts w:hint="eastAsia"/>
        </w:rPr>
        <w:t>を保存したフォルダを指定</w:t>
      </w:r>
    </w:p>
    <w:p w:rsidR="00A63434" w:rsidRDefault="00A63434" w:rsidP="00A63434">
      <w:pPr>
        <w:jc w:val="left"/>
      </w:pPr>
      <w:r>
        <w:t>setwd("C:/Rdata")</w:t>
      </w:r>
    </w:p>
    <w:p w:rsidR="00A63434" w:rsidRDefault="00A63434" w:rsidP="00A63434">
      <w:pPr>
        <w:jc w:val="left"/>
      </w:pPr>
      <w:r>
        <w:rPr>
          <w:rFonts w:hint="eastAsia"/>
        </w:rPr>
        <w:t># CSV</w:t>
      </w:r>
      <w:r>
        <w:rPr>
          <w:rFonts w:hint="eastAsia"/>
        </w:rPr>
        <w:t>型式データを相対パスで指定し、データを読み込む</w:t>
      </w:r>
    </w:p>
    <w:p w:rsidR="00A63434" w:rsidRDefault="00A63434" w:rsidP="00A63434">
      <w:pPr>
        <w:jc w:val="left"/>
      </w:pPr>
      <w:r>
        <w:t>num_Total &lt;- read.csv("mesocosm_data_sheet.csv")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>#</w:t>
      </w:r>
      <w:r>
        <w:rPr>
          <w:rFonts w:hint="eastAsia"/>
        </w:rPr>
        <w:t>以下の説明は「</w:t>
      </w:r>
      <w:r>
        <w:rPr>
          <w:rFonts w:hint="eastAsia"/>
        </w:rPr>
        <w:t>mesocosm_data_sheet_</w:t>
      </w:r>
      <w:r>
        <w:rPr>
          <w:rFonts w:hint="eastAsia"/>
        </w:rPr>
        <w:t>使用例</w:t>
      </w:r>
      <w:r>
        <w:rPr>
          <w:rFonts w:hint="eastAsia"/>
        </w:rPr>
        <w:t>.xlsx</w:t>
      </w:r>
      <w:r>
        <w:rPr>
          <w:rFonts w:hint="eastAsia"/>
        </w:rPr>
        <w:t>」の内容に従う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 xml:space="preserve"># </w:t>
      </w:r>
      <w:r>
        <w:rPr>
          <w:rFonts w:hint="eastAsia"/>
        </w:rPr>
        <w:t>比較する薬剤処理区を指定。</w:t>
      </w:r>
      <w:r>
        <w:rPr>
          <w:rFonts w:hint="eastAsia"/>
        </w:rPr>
        <w:t>Chem</w:t>
      </w:r>
      <w:r>
        <w:rPr>
          <w:rFonts w:hint="eastAsia"/>
        </w:rPr>
        <w:t>列（</w:t>
      </w:r>
      <w:r>
        <w:rPr>
          <w:rFonts w:hint="eastAsia"/>
        </w:rPr>
        <w:t>D</w:t>
      </w:r>
      <w:r>
        <w:rPr>
          <w:rFonts w:hint="eastAsia"/>
        </w:rPr>
        <w:t>列）に入れた薬剤名を指定する</w:t>
      </w:r>
    </w:p>
    <w:p w:rsidR="00A63434" w:rsidRDefault="00A63434" w:rsidP="00A63434">
      <w:pPr>
        <w:jc w:val="left"/>
      </w:pPr>
      <w:r>
        <w:rPr>
          <w:rFonts w:hint="eastAsia"/>
        </w:rPr>
        <w:t># (</w:t>
      </w:r>
      <w:r>
        <w:rPr>
          <w:rFonts w:hint="eastAsia"/>
        </w:rPr>
        <w:t>以下の例の場合，</w:t>
      </w:r>
      <w:r>
        <w:rPr>
          <w:rFonts w:hint="eastAsia"/>
        </w:rPr>
        <w:t>CT</w:t>
      </w:r>
      <w:r>
        <w:rPr>
          <w:rFonts w:hint="eastAsia"/>
        </w:rPr>
        <w:t>：コントロール，</w:t>
      </w:r>
      <w:r>
        <w:rPr>
          <w:rFonts w:hint="eastAsia"/>
        </w:rPr>
        <w:t>TM</w:t>
      </w:r>
      <w:r>
        <w:rPr>
          <w:rFonts w:hint="eastAsia"/>
        </w:rPr>
        <w:t>：チアメトキサムの</w:t>
      </w:r>
      <w:r>
        <w:rPr>
          <w:rFonts w:hint="eastAsia"/>
        </w:rPr>
        <w:t>2</w:t>
      </w:r>
      <w:r>
        <w:rPr>
          <w:rFonts w:hint="eastAsia"/>
        </w:rPr>
        <w:t>処理区が比較される</w:t>
      </w:r>
      <w:r>
        <w:rPr>
          <w:rFonts w:hint="eastAsia"/>
        </w:rPr>
        <w:t>)</w:t>
      </w:r>
    </w:p>
    <w:p w:rsidR="00A63434" w:rsidRDefault="00A63434" w:rsidP="00A63434">
      <w:pPr>
        <w:jc w:val="left"/>
      </w:pPr>
      <w:r>
        <w:rPr>
          <w:rFonts w:hint="eastAsia"/>
        </w:rPr>
        <w:t xml:space="preserve"># </w:t>
      </w:r>
      <w:r>
        <w:rPr>
          <w:rFonts w:hint="eastAsia"/>
        </w:rPr>
        <w:t>全ての処理区を指定したい場合は下の</w:t>
      </w:r>
      <w:r>
        <w:rPr>
          <w:rFonts w:hint="eastAsia"/>
        </w:rPr>
        <w:t>2</w:t>
      </w:r>
      <w:r>
        <w:rPr>
          <w:rFonts w:hint="eastAsia"/>
        </w:rPr>
        <w:t>行を削除</w:t>
      </w:r>
    </w:p>
    <w:p w:rsidR="00A63434" w:rsidRDefault="00A63434" w:rsidP="00A63434">
      <w:pPr>
        <w:jc w:val="left"/>
      </w:pPr>
      <w:r>
        <w:t>slct_Chem &lt;- (num_Total$chem == "CT" | num_Total$chem == "TM")</w:t>
      </w:r>
    </w:p>
    <w:p w:rsidR="00A63434" w:rsidRDefault="00A63434" w:rsidP="00A63434">
      <w:pPr>
        <w:jc w:val="left"/>
      </w:pPr>
      <w:r>
        <w:t>num_Total &lt;- num_Total[slct_Chem,]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 xml:space="preserve"># </w:t>
      </w:r>
      <w:r>
        <w:rPr>
          <w:rFonts w:hint="eastAsia"/>
        </w:rPr>
        <w:t>個体数データのみのサブセットデータ作成</w:t>
      </w:r>
    </w:p>
    <w:p w:rsidR="00A63434" w:rsidRDefault="00A63434" w:rsidP="00A63434">
      <w:pPr>
        <w:jc w:val="left"/>
      </w:pPr>
      <w:r>
        <w:rPr>
          <w:rFonts w:hint="eastAsia"/>
        </w:rPr>
        <w:t># 'select'</w:t>
      </w:r>
      <w:r>
        <w:rPr>
          <w:rFonts w:hint="eastAsia"/>
        </w:rPr>
        <w:t>で解析する種の範囲を指定。以下の場合、</w:t>
      </w:r>
      <w:r>
        <w:rPr>
          <w:rFonts w:hint="eastAsia"/>
        </w:rPr>
        <w:t>H</w:t>
      </w:r>
      <w:r>
        <w:rPr>
          <w:rFonts w:hint="eastAsia"/>
        </w:rPr>
        <w:t>列から</w:t>
      </w:r>
      <w:r>
        <w:rPr>
          <w:rFonts w:hint="eastAsia"/>
        </w:rPr>
        <w:t>L</w:t>
      </w:r>
      <w:r>
        <w:rPr>
          <w:rFonts w:hint="eastAsia"/>
        </w:rPr>
        <w:t>列までの種が解析対象になる</w:t>
      </w:r>
    </w:p>
    <w:p w:rsidR="00A63434" w:rsidRDefault="00A63434" w:rsidP="00A63434">
      <w:pPr>
        <w:jc w:val="left"/>
      </w:pPr>
      <w:r>
        <w:rPr>
          <w:rFonts w:hint="eastAsia"/>
        </w:rPr>
        <w:t>#</w:t>
      </w:r>
      <w:r>
        <w:rPr>
          <w:rFonts w:hint="eastAsia"/>
        </w:rPr>
        <w:t>全種を解析したい場合は</w:t>
      </w:r>
      <w:r>
        <w:rPr>
          <w:rFonts w:hint="eastAsia"/>
        </w:rPr>
        <w:t>H</w:t>
      </w:r>
      <w:r>
        <w:rPr>
          <w:rFonts w:hint="eastAsia"/>
        </w:rPr>
        <w:t>列と一番右の列の種名を指定</w:t>
      </w:r>
    </w:p>
    <w:p w:rsidR="00A63434" w:rsidRDefault="00A63434" w:rsidP="00A63434">
      <w:pPr>
        <w:jc w:val="left"/>
      </w:pPr>
      <w:r>
        <w:t>num_Subset &lt;- subset(num_Total, select = Chironomidae_spp_L_I:Sigara_substriata_A_I)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lastRenderedPageBreak/>
        <w:t xml:space="preserve"># </w:t>
      </w:r>
      <w:r>
        <w:rPr>
          <w:rFonts w:hint="eastAsia"/>
        </w:rPr>
        <w:t>個体数を</w:t>
      </w:r>
      <w:r>
        <w:rPr>
          <w:rFonts w:hint="eastAsia"/>
        </w:rPr>
        <w:t>log(10*X+1)</w:t>
      </w:r>
      <w:r>
        <w:rPr>
          <w:rFonts w:hint="eastAsia"/>
        </w:rPr>
        <w:t>に変換</w:t>
      </w:r>
    </w:p>
    <w:p w:rsidR="00A63434" w:rsidRDefault="00A63434" w:rsidP="00A63434">
      <w:pPr>
        <w:jc w:val="left"/>
      </w:pPr>
      <w:r>
        <w:rPr>
          <w:rFonts w:hint="eastAsia"/>
        </w:rPr>
        <w:t xml:space="preserve"># </w:t>
      </w:r>
      <w:r>
        <w:rPr>
          <w:rFonts w:hint="eastAsia"/>
        </w:rPr>
        <w:t>変換しない場合は下の</w:t>
      </w:r>
      <w:r>
        <w:rPr>
          <w:rFonts w:hint="eastAsia"/>
        </w:rPr>
        <w:t>1</w:t>
      </w:r>
      <w:r>
        <w:rPr>
          <w:rFonts w:hint="eastAsia"/>
        </w:rPr>
        <w:t>行を削除</w:t>
      </w:r>
    </w:p>
    <w:p w:rsidR="00A63434" w:rsidRDefault="00A63434" w:rsidP="00A63434">
      <w:pPr>
        <w:jc w:val="left"/>
      </w:pPr>
      <w:r>
        <w:t>num_Subset &lt;- log10(10 * num_Subset + 1)</w:t>
      </w:r>
    </w:p>
    <w:p w:rsidR="00A63434" w:rsidRDefault="00A63434" w:rsidP="00A63434">
      <w:pPr>
        <w:jc w:val="left"/>
      </w:pPr>
      <w:r>
        <w:t>```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 xml:space="preserve">### 3. </w:t>
      </w:r>
      <w:r>
        <w:rPr>
          <w:rFonts w:hint="eastAsia"/>
        </w:rPr>
        <w:t>調査日と処理区の格納</w:t>
      </w:r>
    </w:p>
    <w:p w:rsidR="00A63434" w:rsidRDefault="00A63434" w:rsidP="00A63434">
      <w:pPr>
        <w:jc w:val="left"/>
      </w:pPr>
      <w:r>
        <w:t>```{r time_treat}</w:t>
      </w:r>
    </w:p>
    <w:p w:rsidR="00A63434" w:rsidRDefault="00A63434" w:rsidP="00A63434">
      <w:pPr>
        <w:jc w:val="left"/>
      </w:pPr>
      <w:r>
        <w:rPr>
          <w:rFonts w:hint="eastAsia"/>
        </w:rPr>
        <w:t xml:space="preserve"># </w:t>
      </w:r>
      <w:r>
        <w:rPr>
          <w:rFonts w:hint="eastAsia"/>
        </w:rPr>
        <w:t>下記の</w:t>
      </w:r>
      <w:r>
        <w:rPr>
          <w:rFonts w:hint="eastAsia"/>
        </w:rPr>
        <w:t>2</w:t>
      </w:r>
      <w:r>
        <w:rPr>
          <w:rFonts w:hint="eastAsia"/>
        </w:rPr>
        <w:t>変数</w:t>
      </w:r>
      <w:r>
        <w:rPr>
          <w:rFonts w:hint="eastAsia"/>
        </w:rPr>
        <w:t>'num_Total$week'</w:t>
      </w:r>
      <w:r>
        <w:rPr>
          <w:rFonts w:hint="eastAsia"/>
        </w:rPr>
        <w:t>および</w:t>
      </w:r>
      <w:r>
        <w:rPr>
          <w:rFonts w:hint="eastAsia"/>
        </w:rPr>
        <w:t>'num_Total$treat'</w:t>
      </w:r>
      <w:r>
        <w:rPr>
          <w:rFonts w:hint="eastAsia"/>
        </w:rPr>
        <w:t>は</w:t>
      </w:r>
      <w:r>
        <w:rPr>
          <w:rFonts w:hint="eastAsia"/>
        </w:rPr>
        <w:t>CSV</w:t>
      </w:r>
      <w:r>
        <w:rPr>
          <w:rFonts w:hint="eastAsia"/>
        </w:rPr>
        <w:t>ファイルのヘッダに記載されたラベル</w:t>
      </w:r>
    </w:p>
    <w:p w:rsidR="00A63434" w:rsidRDefault="00A63434" w:rsidP="00A63434">
      <w:pPr>
        <w:jc w:val="left"/>
      </w:pPr>
      <w:r>
        <w:t>time_Prc &lt;- factor(num_Total$week)</w:t>
      </w:r>
    </w:p>
    <w:p w:rsidR="00A63434" w:rsidRDefault="00A63434" w:rsidP="00A63434">
      <w:pPr>
        <w:jc w:val="left"/>
      </w:pPr>
      <w:r>
        <w:t>treat_Prc &lt;- factor(num_Total$treat)</w:t>
      </w:r>
    </w:p>
    <w:p w:rsidR="00A63434" w:rsidRDefault="00A63434" w:rsidP="00A63434">
      <w:pPr>
        <w:jc w:val="left"/>
      </w:pPr>
      <w:r>
        <w:t>```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>### 4. PRC</w:t>
      </w:r>
      <w:r>
        <w:rPr>
          <w:rFonts w:hint="eastAsia"/>
        </w:rPr>
        <w:t>の計算とプロット</w:t>
      </w:r>
    </w:p>
    <w:p w:rsidR="00A63434" w:rsidRDefault="00A63434" w:rsidP="00A63434">
      <w:pPr>
        <w:jc w:val="left"/>
      </w:pPr>
      <w:r>
        <w:t>```{r calc_prc, fig.width = 8, fig.height = 6}</w:t>
      </w:r>
    </w:p>
    <w:p w:rsidR="00A63434" w:rsidRDefault="00A63434" w:rsidP="00A63434">
      <w:pPr>
        <w:jc w:val="left"/>
      </w:pPr>
      <w:r>
        <w:t>rslt_Prc &lt;- prc(num_Subset, treat_Prc, time_Prc)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t>smr_Prc &lt;- summary(rslt_Prc)</w:t>
      </w:r>
    </w:p>
    <w:p w:rsidR="00A63434" w:rsidRDefault="00A63434" w:rsidP="00A63434">
      <w:pPr>
        <w:jc w:val="left"/>
      </w:pPr>
      <w:r>
        <w:t>smr_Prc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># Species scores</w:t>
      </w:r>
      <w:r>
        <w:rPr>
          <w:rFonts w:hint="eastAsia"/>
        </w:rPr>
        <w:t>の絶対値が</w:t>
      </w:r>
      <w:r>
        <w:rPr>
          <w:rFonts w:hint="eastAsia"/>
        </w:rPr>
        <w:t>0.5</w:t>
      </w:r>
      <w:r>
        <w:rPr>
          <w:rFonts w:hint="eastAsia"/>
        </w:rPr>
        <w:t>以上のもののみ表示</w:t>
      </w:r>
    </w:p>
    <w:p w:rsidR="00A63434" w:rsidRDefault="00A63434" w:rsidP="00A63434">
      <w:pPr>
        <w:jc w:val="left"/>
      </w:pPr>
      <w:r>
        <w:rPr>
          <w:rFonts w:hint="eastAsia"/>
        </w:rPr>
        <w:t xml:space="preserve"># </w:t>
      </w:r>
      <w:r>
        <w:rPr>
          <w:rFonts w:hint="eastAsia"/>
        </w:rPr>
        <w:t>全てを表示する場合は「</w:t>
      </w:r>
      <w:r>
        <w:rPr>
          <w:rFonts w:hint="eastAsia"/>
        </w:rPr>
        <w:t>select = abs(smr_Prc$sp) &gt; 0.5</w:t>
      </w:r>
      <w:r>
        <w:rPr>
          <w:rFonts w:hint="eastAsia"/>
        </w:rPr>
        <w:t>」の部分を削除</w:t>
      </w:r>
    </w:p>
    <w:p w:rsidR="00A63434" w:rsidRDefault="00A63434" w:rsidP="00A63434">
      <w:pPr>
        <w:jc w:val="left"/>
      </w:pPr>
      <w:r>
        <w:t>plot(rslt_Prc, select = abs(smr_Prc$sp) &gt; 0.5, xlab="Week")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t># ANOVA</w:t>
      </w:r>
    </w:p>
    <w:p w:rsidR="00A63434" w:rsidRDefault="00A63434" w:rsidP="00A63434">
      <w:pPr>
        <w:jc w:val="left"/>
      </w:pPr>
      <w:r>
        <w:t>anova(rslt_Prc, strata = time_Prc, first = TRUE, perm.max = 1000)</w:t>
      </w:r>
    </w:p>
    <w:p w:rsidR="00A63434" w:rsidRDefault="00A63434" w:rsidP="00A63434">
      <w:pPr>
        <w:jc w:val="left"/>
      </w:pPr>
      <w:r>
        <w:t>```</w:t>
      </w:r>
    </w:p>
    <w:p w:rsidR="00A63434" w:rsidRDefault="00A63434" w:rsidP="00A63434">
      <w:pPr>
        <w:jc w:val="left"/>
      </w:pPr>
    </w:p>
    <w:p w:rsidR="00A63434" w:rsidRDefault="00A63434" w:rsidP="00A63434">
      <w:pPr>
        <w:jc w:val="left"/>
      </w:pPr>
      <w:r>
        <w:rPr>
          <w:rFonts w:hint="eastAsia"/>
        </w:rPr>
        <w:t xml:space="preserve">### 5. </w:t>
      </w:r>
      <w:r>
        <w:rPr>
          <w:rFonts w:hint="eastAsia"/>
        </w:rPr>
        <w:t>計算時の</w:t>
      </w:r>
      <w:r>
        <w:rPr>
          <w:rFonts w:hint="eastAsia"/>
        </w:rPr>
        <w:t>R</w:t>
      </w:r>
      <w:r>
        <w:rPr>
          <w:rFonts w:hint="eastAsia"/>
        </w:rPr>
        <w:t>の環境</w:t>
      </w:r>
    </w:p>
    <w:p w:rsidR="00A63434" w:rsidRDefault="00A63434" w:rsidP="00A63434">
      <w:pPr>
        <w:jc w:val="left"/>
      </w:pPr>
      <w:r>
        <w:t>```{r print_ver}</w:t>
      </w:r>
    </w:p>
    <w:p w:rsidR="00A63434" w:rsidRDefault="00A63434" w:rsidP="00A63434">
      <w:pPr>
        <w:jc w:val="left"/>
      </w:pPr>
      <w:r>
        <w:t>Sys.time()</w:t>
      </w:r>
    </w:p>
    <w:p w:rsidR="00A63434" w:rsidRDefault="00A63434" w:rsidP="00A63434">
      <w:pPr>
        <w:jc w:val="left"/>
      </w:pPr>
      <w:r>
        <w:t>sessionInfo()</w:t>
      </w:r>
    </w:p>
    <w:p w:rsidR="00A63434" w:rsidRDefault="00A63434" w:rsidP="00A63434">
      <w:pPr>
        <w:jc w:val="left"/>
      </w:pPr>
      <w:r>
        <w:t>```</w:t>
      </w:r>
    </w:p>
    <w:p w:rsidR="00A63434" w:rsidRDefault="00A63434" w:rsidP="00A63434">
      <w:pPr>
        <w:jc w:val="left"/>
      </w:pPr>
    </w:p>
    <w:p w:rsidR="00C21ED3" w:rsidRPr="00E65641" w:rsidRDefault="002434D2" w:rsidP="00A63434">
      <w:pPr>
        <w:jc w:val="left"/>
      </w:pPr>
      <w:r>
        <w:t>##### Copyright &amp;copy; 2014-201</w:t>
      </w:r>
      <w:r>
        <w:rPr>
          <w:rFonts w:hint="eastAsia"/>
        </w:rPr>
        <w:t>7</w:t>
      </w:r>
      <w:bookmarkStart w:id="0" w:name="_GoBack"/>
      <w:bookmarkEnd w:id="0"/>
      <w:r w:rsidR="00A63434">
        <w:t xml:space="preserve"> National Institute for Environmental Studies, Japan. All Rights Reserved.</w:t>
      </w:r>
    </w:p>
    <w:sectPr w:rsidR="00C21ED3" w:rsidRPr="00E65641" w:rsidSect="00437CA7"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A7" w:rsidRDefault="009E4FA7" w:rsidP="00AA60AD">
      <w:r>
        <w:separator/>
      </w:r>
    </w:p>
  </w:endnote>
  <w:endnote w:type="continuationSeparator" w:id="0">
    <w:p w:rsidR="009E4FA7" w:rsidRDefault="009E4FA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A7" w:rsidRDefault="009E4FA7" w:rsidP="00AA60AD">
      <w:r>
        <w:separator/>
      </w:r>
    </w:p>
  </w:footnote>
  <w:footnote w:type="continuationSeparator" w:id="0">
    <w:p w:rsidR="009E4FA7" w:rsidRDefault="009E4FA7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4"/>
    <w:rsid w:val="000013F2"/>
    <w:rsid w:val="00103DAF"/>
    <w:rsid w:val="001827F3"/>
    <w:rsid w:val="002434D2"/>
    <w:rsid w:val="002C24F4"/>
    <w:rsid w:val="002E5FB7"/>
    <w:rsid w:val="002F3724"/>
    <w:rsid w:val="00437CA7"/>
    <w:rsid w:val="005262A9"/>
    <w:rsid w:val="005771CE"/>
    <w:rsid w:val="006024B4"/>
    <w:rsid w:val="006868ED"/>
    <w:rsid w:val="009D5099"/>
    <w:rsid w:val="009E4FA7"/>
    <w:rsid w:val="00A465C9"/>
    <w:rsid w:val="00A63434"/>
    <w:rsid w:val="00AA60AD"/>
    <w:rsid w:val="00B06764"/>
    <w:rsid w:val="00C21ED3"/>
    <w:rsid w:val="00E16B1A"/>
    <w:rsid w:val="00E5389E"/>
    <w:rsid w:val="00E65641"/>
    <w:rsid w:val="00EB41F1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1BE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2017-09-06T05:36:00Z</dcterms:created>
  <dcterms:modified xsi:type="dcterms:W3CDTF">2017-09-06T05:36:00Z</dcterms:modified>
</cp:coreProperties>
</file>