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3BA04" w14:textId="571C8F01" w:rsidR="00B938F7" w:rsidRPr="00A140D9" w:rsidRDefault="007C494E" w:rsidP="007C494E">
      <w:pPr>
        <w:wordWrap w:val="0"/>
        <w:ind w:firstLine="200"/>
        <w:jc w:val="right"/>
        <w:rPr>
          <w:rFonts w:cs="Arial"/>
        </w:rPr>
      </w:pPr>
      <w:bookmarkStart w:id="0" w:name="_GoBack"/>
      <w:bookmarkEnd w:id="0"/>
      <w:r>
        <w:rPr>
          <w:rFonts w:cs="Arial" w:hint="eastAsia"/>
        </w:rPr>
        <w:t>資料</w:t>
      </w:r>
      <w:r w:rsidR="00FC7AFC">
        <w:rPr>
          <w:rFonts w:cs="Arial"/>
        </w:rPr>
        <w:t>1</w:t>
      </w:r>
      <w:r w:rsidR="004E410C" w:rsidRPr="00ED3292">
        <w:rPr>
          <w:rFonts w:cs="Arial"/>
        </w:rPr>
        <w:t>-</w:t>
      </w:r>
      <w:r w:rsidR="00FC7AFC">
        <w:rPr>
          <w:rFonts w:cs="Arial"/>
        </w:rPr>
        <w:t>1</w:t>
      </w:r>
    </w:p>
    <w:p w14:paraId="7BA3FF25" w14:textId="77777777" w:rsidR="00A87022" w:rsidRPr="00A140D9" w:rsidRDefault="00A87022" w:rsidP="00B938F7">
      <w:pPr>
        <w:ind w:firstLine="200"/>
        <w:jc w:val="right"/>
        <w:rPr>
          <w:rFonts w:cs="Arial"/>
        </w:rPr>
      </w:pPr>
    </w:p>
    <w:p w14:paraId="5D802A85" w14:textId="6B200FC6" w:rsidR="00B938F7" w:rsidRPr="00A140D9" w:rsidRDefault="00B938F7" w:rsidP="00B938F7">
      <w:pPr>
        <w:pStyle w:val="a5"/>
        <w:ind w:firstLine="220"/>
        <w:rPr>
          <w:rFonts w:cs="Arial"/>
        </w:rPr>
      </w:pPr>
      <w:r w:rsidRPr="00A140D9">
        <w:rPr>
          <w:rFonts w:cs="Arial"/>
        </w:rPr>
        <w:t>環境省委託事業</w:t>
      </w:r>
    </w:p>
    <w:p w14:paraId="18EC28BB" w14:textId="66BB03EE" w:rsidR="00B938F7" w:rsidRPr="00A140D9" w:rsidRDefault="004E410C" w:rsidP="00B938F7">
      <w:pPr>
        <w:pStyle w:val="a5"/>
        <w:rPr>
          <w:rFonts w:cs="Arial"/>
        </w:rPr>
      </w:pPr>
      <w:r w:rsidRPr="004E410C">
        <w:rPr>
          <w:rFonts w:cs="Arial" w:hint="eastAsia"/>
        </w:rPr>
        <w:t>令和</w:t>
      </w:r>
      <w:r w:rsidR="004C5302">
        <w:rPr>
          <w:rFonts w:cs="Arial" w:hint="eastAsia"/>
        </w:rPr>
        <w:t>３</w:t>
      </w:r>
      <w:r w:rsidR="004C5302" w:rsidRPr="004E410C">
        <w:rPr>
          <w:rFonts w:cs="Arial" w:hint="eastAsia"/>
        </w:rPr>
        <w:t>年度</w:t>
      </w:r>
      <w:r w:rsidRPr="004E410C">
        <w:rPr>
          <w:rFonts w:cs="Arial" w:hint="eastAsia"/>
        </w:rPr>
        <w:t xml:space="preserve">ESG </w:t>
      </w:r>
      <w:r w:rsidRPr="004E410C">
        <w:rPr>
          <w:rFonts w:cs="Arial" w:hint="eastAsia"/>
        </w:rPr>
        <w:t>コミット促進と情報開示と対話に係る委託業務</w:t>
      </w:r>
    </w:p>
    <w:p w14:paraId="36E33D70" w14:textId="6507B205" w:rsidR="00502C2C" w:rsidRPr="006B7B04" w:rsidRDefault="00502C2C">
      <w:pPr>
        <w:ind w:firstLine="200"/>
        <w:rPr>
          <w:rFonts w:cs="Arial"/>
        </w:rPr>
      </w:pPr>
    </w:p>
    <w:p w14:paraId="46B8D1AC" w14:textId="2AF175E2" w:rsidR="008463D1" w:rsidRPr="00A140D9" w:rsidRDefault="008463D1" w:rsidP="001D03E5">
      <w:pPr>
        <w:ind w:firstLine="200"/>
        <w:jc w:val="center"/>
        <w:rPr>
          <w:rFonts w:cs="Arial"/>
        </w:rPr>
      </w:pPr>
      <w:r w:rsidRPr="00A140D9">
        <w:rPr>
          <w:rFonts w:cs="Arial"/>
        </w:rPr>
        <w:t>【</w:t>
      </w:r>
      <w:r w:rsidR="004C5302" w:rsidRPr="004C5302">
        <w:rPr>
          <w:rFonts w:cs="Arial" w:hint="eastAsia"/>
        </w:rPr>
        <w:t>金融機関向け気候関連事業影響評価パイロットプログラム</w:t>
      </w:r>
      <w:r w:rsidR="004C5302">
        <w:rPr>
          <w:rFonts w:cs="Arial" w:hint="eastAsia"/>
        </w:rPr>
        <w:t>支援事業</w:t>
      </w:r>
      <w:r w:rsidRPr="00A140D9">
        <w:rPr>
          <w:rFonts w:cs="Arial"/>
        </w:rPr>
        <w:t>】</w:t>
      </w:r>
    </w:p>
    <w:p w14:paraId="3B50811C" w14:textId="7D53EA14" w:rsidR="008463D1" w:rsidRPr="00A140D9" w:rsidRDefault="0087416C" w:rsidP="008463D1">
      <w:pPr>
        <w:ind w:firstLine="200"/>
        <w:jc w:val="center"/>
        <w:rPr>
          <w:rFonts w:cs="Arial"/>
        </w:rPr>
      </w:pPr>
      <w:r>
        <w:rPr>
          <w:rFonts w:cs="Arial" w:hint="eastAsia"/>
        </w:rPr>
        <w:t>公募正式書類</w:t>
      </w:r>
    </w:p>
    <w:p w14:paraId="1A75EFE8" w14:textId="77777777" w:rsidR="001046BB" w:rsidRPr="00A140D9" w:rsidRDefault="001046BB" w:rsidP="008463D1">
      <w:pPr>
        <w:ind w:firstLine="200"/>
        <w:jc w:val="center"/>
        <w:rPr>
          <w:rFonts w:cs="Arial"/>
        </w:rPr>
      </w:pPr>
    </w:p>
    <w:p w14:paraId="760BDDC6" w14:textId="14B71956" w:rsidR="007C494E" w:rsidRPr="007C494E" w:rsidRDefault="007C494E" w:rsidP="007C494E">
      <w:pPr>
        <w:pStyle w:val="1"/>
        <w:numPr>
          <w:ilvl w:val="0"/>
          <w:numId w:val="2"/>
        </w:numPr>
        <w:rPr>
          <w:rFonts w:ascii="Arial" w:hAnsi="Arial" w:cs="Arial"/>
        </w:rPr>
      </w:pPr>
      <w:r>
        <w:rPr>
          <w:rFonts w:ascii="Arial" w:hAnsi="Arial" w:cs="Arial" w:hint="eastAsia"/>
        </w:rPr>
        <w:t>背景</w:t>
      </w:r>
    </w:p>
    <w:p w14:paraId="55B5B2D8" w14:textId="063D4429" w:rsidR="007C494E" w:rsidRPr="0059683E" w:rsidRDefault="007C494E" w:rsidP="00F03CBF">
      <w:pPr>
        <w:rPr>
          <w:rFonts w:cs="Arial"/>
        </w:rPr>
      </w:pPr>
      <w:r>
        <w:rPr>
          <w:rFonts w:hint="eastAsia"/>
        </w:rPr>
        <w:t xml:space="preserve">　</w:t>
      </w:r>
      <w:r w:rsidR="004A311A" w:rsidRPr="004A311A">
        <w:rPr>
          <w:rFonts w:hint="eastAsia"/>
        </w:rPr>
        <w:t>2015</w:t>
      </w:r>
      <w:r w:rsidR="004A311A" w:rsidRPr="004A311A">
        <w:rPr>
          <w:rFonts w:hint="eastAsia"/>
        </w:rPr>
        <w:t>年のパリ協定採択以降、気候変動への取組はグローバル規模で急速に拡大し、「今世紀の世界的な平均気温の上昇を産業革命前と比べて少なくとも</w:t>
      </w:r>
      <w:r w:rsidR="004A311A" w:rsidRPr="004A311A">
        <w:rPr>
          <w:rFonts w:hint="eastAsia"/>
        </w:rPr>
        <w:t>2</w:t>
      </w:r>
      <w:r w:rsidR="004A311A" w:rsidRPr="004A311A">
        <w:rPr>
          <w:rFonts w:hint="eastAsia"/>
        </w:rPr>
        <w:t>℃より十分に低く保ち、理想的には</w:t>
      </w:r>
      <w:r w:rsidR="004A311A" w:rsidRPr="004A311A">
        <w:rPr>
          <w:rFonts w:hint="eastAsia"/>
        </w:rPr>
        <w:t>1.5</w:t>
      </w:r>
      <w:r w:rsidR="004A311A" w:rsidRPr="004A311A">
        <w:rPr>
          <w:rFonts w:hint="eastAsia"/>
        </w:rPr>
        <w:t>℃に抑える」ことが共通の長期目標となりました。我が国においても、</w:t>
      </w:r>
      <w:r w:rsidR="004A311A" w:rsidRPr="004A311A">
        <w:rPr>
          <w:rFonts w:hint="eastAsia"/>
        </w:rPr>
        <w:t>2050</w:t>
      </w:r>
      <w:r w:rsidR="004A311A" w:rsidRPr="004A311A">
        <w:rPr>
          <w:rFonts w:hint="eastAsia"/>
        </w:rPr>
        <w:t>年カーボンニュートラル宣言を</w:t>
      </w:r>
      <w:r w:rsidR="00515724">
        <w:rPr>
          <w:rFonts w:hint="eastAsia"/>
        </w:rPr>
        <w:t>始め</w:t>
      </w:r>
      <w:r w:rsidR="004A311A" w:rsidRPr="004A311A">
        <w:rPr>
          <w:rFonts w:hint="eastAsia"/>
        </w:rPr>
        <w:t>、脱炭素社会の実現に向けた官民の取組が加速しています。一方で、こうした取組等を推進するためには、様々な課題が存在しています。</w:t>
      </w:r>
    </w:p>
    <w:p w14:paraId="4505CD4D" w14:textId="776C980E" w:rsidR="0091169F" w:rsidRDefault="004A311A" w:rsidP="00F03CBF">
      <w:pPr>
        <w:ind w:firstLineChars="100" w:firstLine="200"/>
        <w:rPr>
          <w:rFonts w:cs="Arial"/>
        </w:rPr>
      </w:pPr>
      <w:r w:rsidRPr="004A311A">
        <w:rPr>
          <w:rFonts w:cs="Arial" w:hint="eastAsia"/>
        </w:rPr>
        <w:t>金融機関による取組を一層高度化させるためには、こうした課題整理・解決等を通じ、各社がより具体的な行動計画を策定することを可能にすることが肝要です。</w:t>
      </w:r>
      <w:r w:rsidR="0029777B" w:rsidRPr="0059683E">
        <w:rPr>
          <w:rFonts w:cs="Arial" w:hint="eastAsia"/>
        </w:rPr>
        <w:t>このため、環境省</w:t>
      </w:r>
      <w:r w:rsidR="00DB42D8" w:rsidRPr="0059683E">
        <w:rPr>
          <w:rFonts w:cs="Arial" w:hint="eastAsia"/>
        </w:rPr>
        <w:t>で</w:t>
      </w:r>
      <w:r w:rsidR="0029777B" w:rsidRPr="0059683E">
        <w:rPr>
          <w:rFonts w:cs="Arial" w:hint="eastAsia"/>
        </w:rPr>
        <w:t>は、</w:t>
      </w:r>
      <w:r w:rsidRPr="004A311A">
        <w:rPr>
          <w:rFonts w:cs="Arial" w:hint="eastAsia"/>
        </w:rPr>
        <w:t>金融機関による対話・エンゲージメントを通じて脱炭素に向けた企業行動の変革を促進すること</w:t>
      </w:r>
      <w:r w:rsidR="000F29B7" w:rsidRPr="000F29B7">
        <w:rPr>
          <w:rFonts w:cs="Arial" w:hint="eastAsia"/>
        </w:rPr>
        <w:t>を目的として、</w:t>
      </w:r>
      <w:r w:rsidR="0091169F">
        <w:rPr>
          <w:rFonts w:cs="Arial" w:hint="eastAsia"/>
        </w:rPr>
        <w:t>情報発信</w:t>
      </w:r>
      <w:r w:rsidR="00515724">
        <w:rPr>
          <w:rFonts w:cs="Arial" w:hint="eastAsia"/>
        </w:rPr>
        <w:t>及</w:t>
      </w:r>
      <w:r w:rsidR="0091169F">
        <w:rPr>
          <w:rFonts w:cs="Arial" w:hint="eastAsia"/>
        </w:rPr>
        <w:t>びパイロットケースの支援を行います。</w:t>
      </w:r>
    </w:p>
    <w:p w14:paraId="02F3A453" w14:textId="77777777" w:rsidR="00DA239C" w:rsidRDefault="00DA239C" w:rsidP="00F03CBF">
      <w:pPr>
        <w:ind w:firstLineChars="100" w:firstLine="200"/>
        <w:rPr>
          <w:rFonts w:cs="Arial"/>
        </w:rPr>
      </w:pPr>
    </w:p>
    <w:p w14:paraId="36480874" w14:textId="72CCB67E" w:rsidR="007C494E" w:rsidRPr="00F03CBF" w:rsidRDefault="0091169F" w:rsidP="00F03CBF">
      <w:pPr>
        <w:ind w:firstLineChars="100" w:firstLine="200"/>
        <w:rPr>
          <w:rFonts w:cs="Arial"/>
          <w:highlight w:val="green"/>
        </w:rPr>
      </w:pPr>
      <w:r>
        <w:rPr>
          <w:rFonts w:cs="Arial" w:hint="eastAsia"/>
        </w:rPr>
        <w:t>本事業では、</w:t>
      </w:r>
      <w:r w:rsidR="00D10E28">
        <w:rPr>
          <w:rFonts w:cs="Arial" w:hint="eastAsia"/>
        </w:rPr>
        <w:t>3</w:t>
      </w:r>
      <w:r w:rsidR="009E07F1">
        <w:rPr>
          <w:rFonts w:cs="Arial" w:hint="eastAsia"/>
        </w:rPr>
        <w:t>行</w:t>
      </w:r>
      <w:r w:rsidR="0009373A">
        <w:rPr>
          <w:rFonts w:cs="Arial" w:hint="eastAsia"/>
        </w:rPr>
        <w:t>を</w:t>
      </w:r>
      <w:r w:rsidR="00D10E28">
        <w:rPr>
          <w:rFonts w:cs="Arial" w:hint="eastAsia"/>
        </w:rPr>
        <w:t>対象に</w:t>
      </w:r>
      <w:r w:rsidR="00D10E28" w:rsidRPr="00D10E28">
        <w:rPr>
          <w:rFonts w:cs="Arial" w:hint="eastAsia"/>
        </w:rPr>
        <w:t>事業における気候関連要素の抽出、各種調査、リスク・機会の分析等により、シナリオ分析における事業影響評価の</w:t>
      </w:r>
      <w:r w:rsidR="000F29B7" w:rsidRPr="000F29B7">
        <w:rPr>
          <w:rFonts w:cs="Arial" w:hint="eastAsia"/>
        </w:rPr>
        <w:t>パイロット</w:t>
      </w:r>
      <w:r w:rsidR="00B8707B">
        <w:rPr>
          <w:rFonts w:cs="Arial" w:hint="eastAsia"/>
        </w:rPr>
        <w:t>としての</w:t>
      </w:r>
      <w:r w:rsidR="000F29B7" w:rsidRPr="000F29B7">
        <w:rPr>
          <w:rFonts w:cs="Arial" w:hint="eastAsia"/>
        </w:rPr>
        <w:t>支援を実施</w:t>
      </w:r>
      <w:r w:rsidR="000F29B7">
        <w:rPr>
          <w:rFonts w:cs="Arial" w:hint="eastAsia"/>
        </w:rPr>
        <w:t>します</w:t>
      </w:r>
      <w:r w:rsidR="000F29B7" w:rsidRPr="000F29B7">
        <w:rPr>
          <w:rFonts w:cs="Arial" w:hint="eastAsia"/>
        </w:rPr>
        <w:t>。</w:t>
      </w:r>
      <w:r>
        <w:rPr>
          <w:rFonts w:cs="Arial" w:hint="eastAsia"/>
        </w:rPr>
        <w:t>また、</w:t>
      </w:r>
      <w:r w:rsidRPr="0091169F">
        <w:rPr>
          <w:rFonts w:cs="Arial" w:hint="eastAsia"/>
        </w:rPr>
        <w:t>本支援事業を通じて得た知見、および、成果</w:t>
      </w:r>
      <w:r>
        <w:rPr>
          <w:rFonts w:cs="Arial" w:hint="eastAsia"/>
        </w:rPr>
        <w:t>を取りまとめた</w:t>
      </w:r>
      <w:r w:rsidRPr="0091169F">
        <w:rPr>
          <w:rFonts w:cs="Arial" w:hint="eastAsia"/>
        </w:rPr>
        <w:t>手引きを</w:t>
      </w:r>
      <w:r w:rsidRPr="00FA25F2">
        <w:rPr>
          <w:rFonts w:cs="Arial" w:hint="eastAsia"/>
        </w:rPr>
        <w:t>作成</w:t>
      </w:r>
      <w:r>
        <w:rPr>
          <w:rFonts w:cs="Arial" w:hint="eastAsia"/>
        </w:rPr>
        <w:t>する予定です。</w:t>
      </w:r>
      <w:r w:rsidR="00341321" w:rsidRPr="0059683E">
        <w:rPr>
          <w:rFonts w:cs="Arial" w:hint="eastAsia"/>
        </w:rPr>
        <w:t>つきましては本事業</w:t>
      </w:r>
      <w:r w:rsidR="00AD2243">
        <w:rPr>
          <w:rFonts w:cs="Arial" w:hint="eastAsia"/>
        </w:rPr>
        <w:t>へ参加を希望する金融機関</w:t>
      </w:r>
      <w:r w:rsidR="007C494E" w:rsidRPr="0059683E">
        <w:rPr>
          <w:rFonts w:cs="Arial" w:hint="eastAsia"/>
        </w:rPr>
        <w:t>を以下のとおり募集します。</w:t>
      </w:r>
      <w:r w:rsidR="007C494E" w:rsidRPr="00D73FE4">
        <w:rPr>
          <w:rFonts w:cs="Arial" w:hint="eastAsia"/>
        </w:rPr>
        <w:t>なお、本事業に関する事務運営は、環境省から委託を受けた</w:t>
      </w:r>
      <w:r w:rsidR="00FA25F2" w:rsidRPr="00B67F98">
        <w:rPr>
          <w:rFonts w:cs="Arial" w:hint="eastAsia"/>
        </w:rPr>
        <w:t>有限責任監査法人トーマツ（以下</w:t>
      </w:r>
      <w:r w:rsidR="00DA239C" w:rsidRPr="00B67F98">
        <w:rPr>
          <w:rFonts w:cs="Arial" w:hint="eastAsia"/>
        </w:rPr>
        <w:t>、</w:t>
      </w:r>
      <w:r w:rsidR="00FA25F2" w:rsidRPr="00B67F98">
        <w:rPr>
          <w:rFonts w:cs="Arial" w:hint="eastAsia"/>
        </w:rPr>
        <w:t>「トーマツ」</w:t>
      </w:r>
      <w:r w:rsidR="00515724">
        <w:rPr>
          <w:rFonts w:cs="Arial" w:hint="eastAsia"/>
        </w:rPr>
        <w:t>という。</w:t>
      </w:r>
      <w:r w:rsidR="00FA25F2" w:rsidRPr="00B67F98">
        <w:rPr>
          <w:rFonts w:cs="Arial" w:hint="eastAsia"/>
        </w:rPr>
        <w:t>）</w:t>
      </w:r>
      <w:r w:rsidR="007C494E" w:rsidRPr="00D73FE4">
        <w:rPr>
          <w:rFonts w:cs="Arial" w:hint="eastAsia"/>
        </w:rPr>
        <w:t>が実施します。</w:t>
      </w:r>
    </w:p>
    <w:p w14:paraId="476A930D" w14:textId="5E983D9A" w:rsidR="0029777B" w:rsidRPr="00DA239C" w:rsidRDefault="0029777B" w:rsidP="007C494E"/>
    <w:p w14:paraId="3D079252" w14:textId="1CE9934F" w:rsidR="007C494E" w:rsidRPr="007C494E" w:rsidRDefault="00341321" w:rsidP="007C494E">
      <w:pPr>
        <w:pStyle w:val="1"/>
        <w:numPr>
          <w:ilvl w:val="0"/>
          <w:numId w:val="2"/>
        </w:numPr>
        <w:rPr>
          <w:rFonts w:ascii="Arial" w:hAnsi="Arial" w:cs="Arial"/>
        </w:rPr>
      </w:pPr>
      <w:r>
        <w:rPr>
          <w:rFonts w:ascii="Arial" w:hAnsi="Arial" w:cs="Arial"/>
        </w:rPr>
        <w:t>本</w:t>
      </w:r>
      <w:r>
        <w:rPr>
          <w:rFonts w:ascii="Arial" w:hAnsi="Arial" w:cs="Arial" w:hint="eastAsia"/>
        </w:rPr>
        <w:t>事業</w:t>
      </w:r>
      <w:r w:rsidR="00CE3671" w:rsidRPr="00A140D9">
        <w:rPr>
          <w:rFonts w:ascii="Arial" w:hAnsi="Arial" w:cs="Arial"/>
        </w:rPr>
        <w:t>の詳細</w:t>
      </w:r>
    </w:p>
    <w:p w14:paraId="1DCA134B" w14:textId="40419C9D" w:rsidR="004937CF" w:rsidRPr="004937CF" w:rsidRDefault="001046BB" w:rsidP="004937CF">
      <w:pPr>
        <w:pStyle w:val="1"/>
        <w:numPr>
          <w:ilvl w:val="0"/>
          <w:numId w:val="6"/>
        </w:numPr>
        <w:jc w:val="left"/>
      </w:pPr>
      <w:r w:rsidRPr="00A140D9">
        <w:rPr>
          <w:rFonts w:ascii="Arial" w:hAnsi="Arial" w:cs="Arial"/>
        </w:rPr>
        <w:t>対象</w:t>
      </w:r>
      <w:r w:rsidR="009E07F1">
        <w:rPr>
          <w:rFonts w:ascii="Arial" w:hAnsi="Arial" w:cs="Arial" w:hint="eastAsia"/>
        </w:rPr>
        <w:t>機関</w:t>
      </w:r>
      <w:r w:rsidR="00F1582E" w:rsidRPr="00A140D9">
        <w:rPr>
          <w:rFonts w:ascii="Arial" w:hAnsi="Arial" w:cs="Arial"/>
        </w:rPr>
        <w:br/>
      </w:r>
      <w:r w:rsidR="00BF7285" w:rsidRPr="00BF7285">
        <w:rPr>
          <w:rFonts w:ascii="Arial" w:hAnsi="Arial" w:cs="Arial" w:hint="eastAsia"/>
        </w:rPr>
        <w:t>気候関連財務情報開示タスクフォース</w:t>
      </w:r>
      <w:r w:rsidR="00BF7285">
        <w:rPr>
          <w:rFonts w:ascii="Arial" w:hAnsi="Arial" w:cs="Arial" w:hint="eastAsia"/>
        </w:rPr>
        <w:t>（</w:t>
      </w:r>
      <w:r w:rsidR="00FA25F2" w:rsidRPr="00FA25F2">
        <w:rPr>
          <w:rFonts w:ascii="Arial" w:hAnsi="Arial" w:cs="Arial" w:hint="eastAsia"/>
        </w:rPr>
        <w:t>TCFD</w:t>
      </w:r>
      <w:r w:rsidR="00BF7285">
        <w:rPr>
          <w:rFonts w:ascii="Arial" w:hAnsi="Arial" w:cs="Arial" w:hint="eastAsia"/>
        </w:rPr>
        <w:t>）</w:t>
      </w:r>
      <w:r w:rsidR="00FA25F2" w:rsidRPr="00FA25F2">
        <w:rPr>
          <w:rFonts w:ascii="Arial" w:hAnsi="Arial" w:cs="Arial" w:hint="eastAsia"/>
        </w:rPr>
        <w:t>への賛同を</w:t>
      </w:r>
      <w:r w:rsidR="00534EB9" w:rsidRPr="00481EEC">
        <w:rPr>
          <w:rFonts w:ascii="Arial" w:hAnsi="Arial" w:cs="Arial" w:hint="eastAsia"/>
        </w:rPr>
        <w:t>表明（または、表明を予定）</w:t>
      </w:r>
      <w:r w:rsidR="00FA25F2" w:rsidRPr="00FA25F2">
        <w:rPr>
          <w:rFonts w:ascii="Arial" w:hAnsi="Arial" w:cs="Arial" w:hint="eastAsia"/>
        </w:rPr>
        <w:t>しており、事業影響評価のシナリオ分析・評価等により、課題解決へ向けて取り組む意志が</w:t>
      </w:r>
      <w:r w:rsidR="00FA25F2">
        <w:rPr>
          <w:rFonts w:ascii="Arial" w:hAnsi="Arial" w:cs="Arial" w:hint="eastAsia"/>
        </w:rPr>
        <w:t>ある</w:t>
      </w:r>
      <w:r w:rsidR="00471C8A">
        <w:rPr>
          <w:rFonts w:ascii="Arial" w:hAnsi="Arial" w:cs="Arial" w:hint="eastAsia"/>
        </w:rPr>
        <w:t>銀行</w:t>
      </w:r>
      <w:r w:rsidR="00CF31DC">
        <w:rPr>
          <w:rFonts w:ascii="Arial" w:hAnsi="Arial" w:cs="Arial" w:hint="eastAsia"/>
        </w:rPr>
        <w:t>等</w:t>
      </w:r>
      <w:r w:rsidR="0031791E">
        <w:rPr>
          <w:rFonts w:ascii="Arial" w:hAnsi="Arial" w:cs="Arial" w:hint="eastAsia"/>
        </w:rPr>
        <w:t>。また、他金融機関への波及効果が期待できる分析結果について、情報開示が可能</w:t>
      </w:r>
      <w:r w:rsidR="00CF31DC">
        <w:rPr>
          <w:rFonts w:ascii="Arial" w:hAnsi="Arial" w:cs="Arial" w:hint="eastAsia"/>
        </w:rPr>
        <w:t>な</w:t>
      </w:r>
      <w:r w:rsidR="004937CF">
        <w:rPr>
          <w:rFonts w:ascii="Arial" w:hAnsi="Arial" w:cs="Arial" w:hint="eastAsia"/>
        </w:rPr>
        <w:t>銀行、信用金庫、信用組合（以下、</w:t>
      </w:r>
      <w:r w:rsidR="00CF31DC">
        <w:rPr>
          <w:rFonts w:ascii="Arial" w:hAnsi="Arial" w:cs="Arial" w:hint="eastAsia"/>
        </w:rPr>
        <w:t>銀行等</w:t>
      </w:r>
      <w:r w:rsidR="004937CF">
        <w:rPr>
          <w:rFonts w:ascii="Arial" w:hAnsi="Arial" w:cs="Arial" w:hint="eastAsia"/>
        </w:rPr>
        <w:t>）</w:t>
      </w:r>
      <w:r w:rsidR="00DA239C">
        <w:rPr>
          <w:rFonts w:ascii="Arial" w:hAnsi="Arial" w:cs="Arial" w:hint="eastAsia"/>
        </w:rPr>
        <w:t>であること。</w:t>
      </w:r>
    </w:p>
    <w:p w14:paraId="596AF350" w14:textId="77777777" w:rsidR="003A6C69" w:rsidRPr="00A140D9" w:rsidRDefault="003A6C69" w:rsidP="003A6C69">
      <w:pPr>
        <w:rPr>
          <w:rFonts w:cs="Arial"/>
        </w:rPr>
      </w:pPr>
    </w:p>
    <w:p w14:paraId="65485C39" w14:textId="77777777" w:rsidR="00DA239C" w:rsidRDefault="00DA239C" w:rsidP="00F03CBF">
      <w:r>
        <w:br w:type="page"/>
      </w:r>
    </w:p>
    <w:p w14:paraId="0957FABA" w14:textId="328580B7" w:rsidR="004031AA" w:rsidRPr="00E93797" w:rsidRDefault="00F1582E" w:rsidP="004031AA">
      <w:pPr>
        <w:pStyle w:val="1"/>
        <w:numPr>
          <w:ilvl w:val="0"/>
          <w:numId w:val="7"/>
        </w:numPr>
        <w:jc w:val="left"/>
        <w:rPr>
          <w:rFonts w:ascii="Arial" w:hAnsi="Arial" w:cs="Arial"/>
        </w:rPr>
      </w:pPr>
      <w:r w:rsidRPr="00A140D9">
        <w:rPr>
          <w:rFonts w:ascii="Arial" w:hAnsi="Arial" w:cs="Arial"/>
        </w:rPr>
        <w:lastRenderedPageBreak/>
        <w:t>事業内容</w:t>
      </w:r>
      <w:r w:rsidR="00E55779">
        <w:rPr>
          <w:rFonts w:ascii="Arial" w:hAnsi="Arial" w:cs="Arial"/>
        </w:rPr>
        <w:br/>
      </w:r>
      <w:r w:rsidR="00E55779" w:rsidRPr="00E55779">
        <w:rPr>
          <w:rFonts w:ascii="Arial" w:hAnsi="Arial" w:cs="Arial" w:hint="eastAsia"/>
        </w:rPr>
        <w:t>本事業は、</w:t>
      </w:r>
      <w:r w:rsidR="00CF31DC">
        <w:rPr>
          <w:rFonts w:ascii="Arial" w:hAnsi="Arial" w:cs="Arial" w:hint="eastAsia"/>
        </w:rPr>
        <w:t>TCFD</w:t>
      </w:r>
      <w:r w:rsidR="00CF31DC">
        <w:rPr>
          <w:rFonts w:ascii="Arial" w:hAnsi="Arial" w:cs="Arial" w:hint="eastAsia"/>
        </w:rPr>
        <w:t>提言</w:t>
      </w:r>
      <w:r w:rsidR="00E55779" w:rsidRPr="00E55779">
        <w:rPr>
          <w:rFonts w:ascii="Arial" w:hAnsi="Arial" w:cs="Arial" w:hint="eastAsia"/>
        </w:rPr>
        <w:t>に沿った気候変動のリスク・機会のシナリオ分析に</w:t>
      </w:r>
      <w:r w:rsidR="00B8707B">
        <w:rPr>
          <w:rFonts w:ascii="Arial" w:hAnsi="Arial" w:cs="Arial" w:hint="eastAsia"/>
        </w:rPr>
        <w:t>関するパイロット（※１）としての</w:t>
      </w:r>
      <w:r w:rsidR="00E55779" w:rsidRPr="00E55779">
        <w:rPr>
          <w:rFonts w:ascii="Arial" w:hAnsi="Arial" w:cs="Arial" w:hint="eastAsia"/>
        </w:rPr>
        <w:t>支援を実施します</w:t>
      </w:r>
      <w:r w:rsidR="00DA239C">
        <w:rPr>
          <w:rFonts w:ascii="Arial" w:hAnsi="Arial" w:cs="Arial" w:hint="eastAsia"/>
        </w:rPr>
        <w:t>（※</w:t>
      </w:r>
      <w:r w:rsidR="00B8707B">
        <w:rPr>
          <w:rFonts w:ascii="Arial" w:hAnsi="Arial" w:cs="Arial" w:hint="eastAsia"/>
        </w:rPr>
        <w:t>２</w:t>
      </w:r>
      <w:r w:rsidR="00DA239C">
        <w:rPr>
          <w:rFonts w:ascii="Arial" w:hAnsi="Arial" w:cs="Arial" w:hint="eastAsia"/>
        </w:rPr>
        <w:t>）</w:t>
      </w:r>
      <w:r w:rsidR="00E55779" w:rsidRPr="00E55779">
        <w:rPr>
          <w:rFonts w:ascii="Arial" w:hAnsi="Arial" w:cs="Arial" w:hint="eastAsia"/>
        </w:rPr>
        <w:t>。支援方法とし</w:t>
      </w:r>
      <w:r w:rsidR="00E55779" w:rsidRPr="00E93797">
        <w:rPr>
          <w:rFonts w:ascii="Arial" w:hAnsi="Arial" w:cs="Arial" w:hint="eastAsia"/>
        </w:rPr>
        <w:t>ては、</w:t>
      </w:r>
      <w:r w:rsidR="007C7E8C" w:rsidRPr="00E93797">
        <w:rPr>
          <w:rFonts w:ascii="Arial" w:hAnsi="Arial" w:cs="Arial" w:hint="eastAsia"/>
        </w:rPr>
        <w:t>各機関との個別説明会</w:t>
      </w:r>
      <w:r w:rsidR="00E55779" w:rsidRPr="00E93797">
        <w:rPr>
          <w:rFonts w:ascii="Arial" w:hAnsi="Arial" w:cs="Arial" w:hint="eastAsia"/>
        </w:rPr>
        <w:t>、面談形式のシナリオ分析支援、社内共同勉強会</w:t>
      </w:r>
      <w:r w:rsidR="000D6B74" w:rsidRPr="00E93797">
        <w:rPr>
          <w:rFonts w:ascii="Arial" w:hAnsi="Arial" w:cs="Arial" w:hint="eastAsia"/>
        </w:rPr>
        <w:t>（機関の</w:t>
      </w:r>
      <w:r w:rsidR="007A0BF3" w:rsidRPr="00E93797">
        <w:rPr>
          <w:rFonts w:ascii="Arial" w:hAnsi="Arial" w:cs="Arial" w:hint="eastAsia"/>
        </w:rPr>
        <w:t>環境・</w:t>
      </w:r>
      <w:r w:rsidR="007A0BF3" w:rsidRPr="00E93797">
        <w:rPr>
          <w:rFonts w:ascii="Arial" w:hAnsi="Arial" w:cs="Arial"/>
        </w:rPr>
        <w:t>CSR</w:t>
      </w:r>
      <w:r w:rsidR="007A0BF3" w:rsidRPr="00E93797">
        <w:rPr>
          <w:rFonts w:ascii="Arial" w:hAnsi="Arial" w:cs="Arial" w:hint="eastAsia"/>
        </w:rPr>
        <w:t>部門、財務部門、</w:t>
      </w:r>
      <w:r w:rsidR="007A0BF3" w:rsidRPr="00E93797">
        <w:rPr>
          <w:rFonts w:ascii="Arial" w:hAnsi="Arial" w:cs="Arial"/>
        </w:rPr>
        <w:t>IR</w:t>
      </w:r>
      <w:r w:rsidR="007A0BF3" w:rsidRPr="00E93797">
        <w:rPr>
          <w:rFonts w:ascii="Arial" w:hAnsi="Arial" w:cs="Arial" w:hint="eastAsia"/>
        </w:rPr>
        <w:t>部門、リスク管理部門等関連部門および経営</w:t>
      </w:r>
      <w:r w:rsidR="000D6B74" w:rsidRPr="00E93797">
        <w:rPr>
          <w:rFonts w:ascii="Arial" w:hAnsi="Arial" w:cs="Arial" w:hint="eastAsia"/>
        </w:rPr>
        <w:t>が参加必須）の開催</w:t>
      </w:r>
      <w:r w:rsidR="00E55779" w:rsidRPr="00E93797">
        <w:rPr>
          <w:rFonts w:ascii="Arial" w:hAnsi="Arial" w:cs="Arial" w:hint="eastAsia"/>
        </w:rPr>
        <w:t>、</w:t>
      </w:r>
      <w:r w:rsidR="00AD2243" w:rsidRPr="00E93797">
        <w:rPr>
          <w:rFonts w:ascii="Arial" w:hAnsi="Arial" w:cs="Arial" w:hint="eastAsia"/>
        </w:rPr>
        <w:t>メール・電話等による質問事項への対応を実施します。</w:t>
      </w:r>
      <w:r w:rsidR="00DA239C" w:rsidRPr="00E93797">
        <w:rPr>
          <w:rFonts w:ascii="Arial" w:hAnsi="Arial" w:cs="Arial" w:hint="eastAsia"/>
        </w:rPr>
        <w:t>なお、</w:t>
      </w:r>
      <w:r w:rsidR="00AD2243" w:rsidRPr="00E93797">
        <w:rPr>
          <w:rFonts w:ascii="Arial" w:hAnsi="Arial" w:cs="Arial" w:hint="eastAsia"/>
        </w:rPr>
        <w:t>参加機関</w:t>
      </w:r>
      <w:r w:rsidR="00E55779" w:rsidRPr="00E93797">
        <w:rPr>
          <w:rFonts w:ascii="Arial" w:hAnsi="Arial" w:cs="Arial" w:hint="eastAsia"/>
        </w:rPr>
        <w:t>には支援に必要</w:t>
      </w:r>
      <w:r w:rsidR="00341321" w:rsidRPr="00E93797">
        <w:rPr>
          <w:rFonts w:ascii="Arial" w:hAnsi="Arial" w:cs="Arial" w:hint="eastAsia"/>
        </w:rPr>
        <w:t>と</w:t>
      </w:r>
      <w:r w:rsidR="00E576A2">
        <w:rPr>
          <w:rFonts w:ascii="Arial" w:hAnsi="Arial" w:cs="Arial" w:hint="eastAsia"/>
        </w:rPr>
        <w:t>な</w:t>
      </w:r>
      <w:r w:rsidR="00E55779" w:rsidRPr="00E93797">
        <w:rPr>
          <w:rFonts w:ascii="Arial" w:hAnsi="Arial" w:cs="Arial" w:hint="eastAsia"/>
        </w:rPr>
        <w:t>る資料の作成</w:t>
      </w:r>
      <w:r w:rsidR="00DA239C" w:rsidRPr="00E93797">
        <w:rPr>
          <w:rFonts w:ascii="Arial" w:hAnsi="Arial" w:cs="Arial" w:hint="eastAsia"/>
        </w:rPr>
        <w:t>・</w:t>
      </w:r>
      <w:r w:rsidR="00E55779" w:rsidRPr="00E93797">
        <w:rPr>
          <w:rFonts w:ascii="Arial" w:hAnsi="Arial" w:cs="Arial" w:hint="eastAsia"/>
        </w:rPr>
        <w:t>提供をしていただきます。</w:t>
      </w:r>
    </w:p>
    <w:p w14:paraId="63F05130" w14:textId="77777777" w:rsidR="00F0255C" w:rsidRPr="00E93797" w:rsidRDefault="00F0255C" w:rsidP="0056515E">
      <w:pPr>
        <w:pStyle w:val="1"/>
        <w:rPr>
          <w:rFonts w:ascii="Arial" w:hAnsi="Arial" w:cs="Arial"/>
        </w:rPr>
      </w:pPr>
    </w:p>
    <w:p w14:paraId="6361CC59" w14:textId="46A7B71C" w:rsidR="00F0255C" w:rsidRPr="00E93797" w:rsidRDefault="00F0255C" w:rsidP="00F0255C">
      <w:pPr>
        <w:pStyle w:val="1"/>
        <w:numPr>
          <w:ilvl w:val="1"/>
          <w:numId w:val="4"/>
        </w:numPr>
        <w:jc w:val="left"/>
        <w:rPr>
          <w:rFonts w:ascii="Arial" w:hAnsi="Arial" w:cs="Arial"/>
        </w:rPr>
      </w:pPr>
      <w:r w:rsidRPr="00E93797">
        <w:rPr>
          <w:rFonts w:ascii="Arial" w:hAnsi="Arial" w:cs="Arial" w:hint="eastAsia"/>
        </w:rPr>
        <w:t>「個別事前説明会」（</w:t>
      </w:r>
      <w:r w:rsidRPr="00E93797">
        <w:rPr>
          <w:rFonts w:ascii="Arial" w:hAnsi="Arial" w:cs="Arial"/>
        </w:rPr>
        <w:t>1</w:t>
      </w:r>
      <w:r w:rsidRPr="00E93797">
        <w:rPr>
          <w:rFonts w:ascii="Arial" w:hAnsi="Arial" w:cs="Arial" w:hint="eastAsia"/>
        </w:rPr>
        <w:t>回）</w:t>
      </w:r>
      <w:r w:rsidRPr="00E93797">
        <w:rPr>
          <w:rFonts w:ascii="Arial" w:hAnsi="Arial" w:cs="Arial"/>
        </w:rPr>
        <w:br/>
      </w:r>
      <w:r w:rsidRPr="00E93797">
        <w:rPr>
          <w:rFonts w:ascii="Arial" w:hAnsi="Arial" w:cs="Arial" w:hint="eastAsia"/>
        </w:rPr>
        <w:t>場所：</w:t>
      </w:r>
      <w:r w:rsidRPr="00E93797">
        <w:rPr>
          <w:rFonts w:ascii="Arial" w:hAnsi="Arial" w:cs="Arial"/>
        </w:rPr>
        <w:t>WEB</w:t>
      </w:r>
      <w:r w:rsidRPr="00E93797">
        <w:rPr>
          <w:rFonts w:ascii="Arial" w:hAnsi="Arial" w:cs="Arial" w:hint="eastAsia"/>
        </w:rPr>
        <w:t>上　（媒体については検討中）</w:t>
      </w:r>
      <w:r w:rsidRPr="00E93797">
        <w:rPr>
          <w:rFonts w:ascii="Arial" w:hAnsi="Arial" w:cs="Arial"/>
        </w:rPr>
        <w:br/>
      </w:r>
      <w:r w:rsidRPr="00E93797">
        <w:rPr>
          <w:rFonts w:ascii="Arial" w:hAnsi="Arial" w:cs="Arial" w:hint="eastAsia"/>
        </w:rPr>
        <w:t>日時：</w:t>
      </w:r>
      <w:r w:rsidR="004A311A">
        <w:rPr>
          <w:rFonts w:ascii="Arial" w:hAnsi="Arial" w:cs="Arial" w:hint="eastAsia"/>
        </w:rPr>
        <w:t>9</w:t>
      </w:r>
      <w:r w:rsidRPr="00E93797">
        <w:rPr>
          <w:rFonts w:ascii="Arial" w:hAnsi="Arial" w:cs="Arial" w:hint="eastAsia"/>
        </w:rPr>
        <w:t>月上旬（個別相談）</w:t>
      </w:r>
      <w:r w:rsidRPr="00E93797">
        <w:rPr>
          <w:rFonts w:ascii="Arial" w:hAnsi="Arial" w:cs="Arial"/>
        </w:rPr>
        <w:br/>
      </w:r>
      <w:r w:rsidRPr="00E93797">
        <w:rPr>
          <w:rFonts w:ascii="Arial" w:hAnsi="Arial" w:cs="Arial" w:hint="eastAsia"/>
        </w:rPr>
        <w:t>目的：</w:t>
      </w:r>
      <w:r w:rsidR="00BA61DC" w:rsidRPr="00E93797">
        <w:rPr>
          <w:rFonts w:ascii="Arial" w:hAnsi="Arial" w:cs="Arial" w:hint="eastAsia"/>
        </w:rPr>
        <w:t>気候変動</w:t>
      </w:r>
      <w:r w:rsidR="007F30D4" w:rsidRPr="00E93797">
        <w:rPr>
          <w:rFonts w:ascii="Arial" w:hAnsi="Arial" w:cs="Arial" w:hint="eastAsia"/>
        </w:rPr>
        <w:t>対応</w:t>
      </w:r>
      <w:r w:rsidRPr="00E93797">
        <w:rPr>
          <w:rFonts w:ascii="Arial" w:hAnsi="Arial" w:cs="Arial" w:hint="eastAsia"/>
        </w:rPr>
        <w:t>、</w:t>
      </w:r>
      <w:r w:rsidR="007F30D4" w:rsidRPr="00E93797">
        <w:rPr>
          <w:rFonts w:ascii="Arial" w:hAnsi="Arial" w:cs="Arial" w:hint="eastAsia"/>
        </w:rPr>
        <w:t>プロジェクトにおける定性</w:t>
      </w:r>
      <w:r w:rsidRPr="00E93797">
        <w:rPr>
          <w:rFonts w:ascii="Arial" w:hAnsi="Arial" w:cs="Arial" w:hint="eastAsia"/>
        </w:rPr>
        <w:t>シナリオ分析</w:t>
      </w:r>
      <w:r w:rsidR="007F30D4" w:rsidRPr="00E93797">
        <w:rPr>
          <w:rFonts w:ascii="Arial" w:hAnsi="Arial" w:cs="Arial" w:hint="eastAsia"/>
        </w:rPr>
        <w:t>・定量分析</w:t>
      </w:r>
      <w:r w:rsidRPr="00E93797">
        <w:rPr>
          <w:rFonts w:ascii="Arial" w:hAnsi="Arial" w:cs="Arial" w:hint="eastAsia"/>
        </w:rPr>
        <w:t>の概要と実施プロセスの理解</w:t>
      </w:r>
    </w:p>
    <w:p w14:paraId="4B744819" w14:textId="10F6F3E9" w:rsidR="00F0255C" w:rsidRPr="00E93797" w:rsidRDefault="00242BAD" w:rsidP="00543FF5">
      <w:pPr>
        <w:pStyle w:val="a9"/>
        <w:numPr>
          <w:ilvl w:val="2"/>
          <w:numId w:val="4"/>
        </w:numPr>
        <w:ind w:leftChars="0" w:left="1418" w:hanging="284"/>
        <w:jc w:val="left"/>
        <w:rPr>
          <w:rFonts w:cs="Arial"/>
        </w:rPr>
      </w:pPr>
      <w:r w:rsidRPr="00E93797">
        <w:rPr>
          <w:rFonts w:cs="Arial" w:hint="eastAsia"/>
        </w:rPr>
        <w:t>TCFD</w:t>
      </w:r>
      <w:r w:rsidRPr="00E93797">
        <w:rPr>
          <w:rFonts w:cs="Arial" w:hint="eastAsia"/>
        </w:rPr>
        <w:t>対応上の意義の説明</w:t>
      </w:r>
    </w:p>
    <w:p w14:paraId="6D4C7A09" w14:textId="77777777" w:rsidR="00AF0B81" w:rsidRPr="00E93797" w:rsidRDefault="007F30D4" w:rsidP="00543FF5">
      <w:pPr>
        <w:pStyle w:val="a9"/>
        <w:numPr>
          <w:ilvl w:val="2"/>
          <w:numId w:val="4"/>
        </w:numPr>
        <w:ind w:leftChars="0" w:left="1418" w:hanging="284"/>
        <w:jc w:val="left"/>
        <w:rPr>
          <w:rFonts w:cs="Arial"/>
        </w:rPr>
      </w:pPr>
      <w:r w:rsidRPr="00E93797">
        <w:rPr>
          <w:rFonts w:cs="Arial" w:hint="eastAsia"/>
        </w:rPr>
        <w:t>定性的シナリオ分析・定量分析プロセスと必要データ収集の説明</w:t>
      </w:r>
    </w:p>
    <w:p w14:paraId="46FEBB60" w14:textId="6CF7F3CE" w:rsidR="00F0255C" w:rsidRPr="00E93797" w:rsidRDefault="00AF0B81" w:rsidP="00543FF5">
      <w:pPr>
        <w:pStyle w:val="a9"/>
        <w:numPr>
          <w:ilvl w:val="2"/>
          <w:numId w:val="4"/>
        </w:numPr>
        <w:ind w:leftChars="0" w:left="1418" w:hanging="284"/>
        <w:jc w:val="left"/>
        <w:rPr>
          <w:rFonts w:cs="Arial"/>
        </w:rPr>
      </w:pPr>
      <w:r w:rsidRPr="00E93797">
        <w:rPr>
          <w:rFonts w:cs="Arial" w:hint="eastAsia"/>
        </w:rPr>
        <w:t>気候変動対応の現状に関するヒアリング</w:t>
      </w:r>
    </w:p>
    <w:p w14:paraId="356738FA" w14:textId="2B2883B7" w:rsidR="00F0255C" w:rsidRPr="00E93797" w:rsidRDefault="00F0255C" w:rsidP="00543FF5">
      <w:pPr>
        <w:pStyle w:val="a9"/>
        <w:numPr>
          <w:ilvl w:val="2"/>
          <w:numId w:val="4"/>
        </w:numPr>
        <w:ind w:leftChars="0" w:left="1418" w:hanging="284"/>
        <w:jc w:val="left"/>
        <w:rPr>
          <w:rFonts w:cs="Arial"/>
        </w:rPr>
      </w:pPr>
      <w:r w:rsidRPr="00E93797">
        <w:rPr>
          <w:rFonts w:cs="Arial" w:hint="eastAsia"/>
        </w:rPr>
        <w:t>第</w:t>
      </w:r>
      <w:r w:rsidRPr="00E93797">
        <w:rPr>
          <w:rFonts w:cs="Arial"/>
        </w:rPr>
        <w:t>1</w:t>
      </w:r>
      <w:r w:rsidRPr="00E93797">
        <w:rPr>
          <w:rFonts w:cs="Arial" w:hint="eastAsia"/>
        </w:rPr>
        <w:t>回面談に向けた事前準備事項（※</w:t>
      </w:r>
      <w:r w:rsidR="00B8707B">
        <w:rPr>
          <w:rFonts w:cs="Arial" w:hint="eastAsia"/>
        </w:rPr>
        <w:t>3</w:t>
      </w:r>
      <w:r w:rsidRPr="00E93797">
        <w:rPr>
          <w:rFonts w:cs="Arial" w:hint="eastAsia"/>
        </w:rPr>
        <w:t>）の提示</w:t>
      </w:r>
    </w:p>
    <w:p w14:paraId="45AB615F" w14:textId="77777777" w:rsidR="00645916" w:rsidRPr="00E93797" w:rsidRDefault="00645916" w:rsidP="0056515E">
      <w:pPr>
        <w:pStyle w:val="1"/>
        <w:rPr>
          <w:rFonts w:ascii="Arial" w:hAnsi="Arial" w:cs="Arial"/>
        </w:rPr>
      </w:pPr>
    </w:p>
    <w:p w14:paraId="383D26F4" w14:textId="4C51D574" w:rsidR="00AD5CD8" w:rsidRPr="00E93797" w:rsidRDefault="004031AA" w:rsidP="003B1AD9">
      <w:pPr>
        <w:pStyle w:val="1"/>
        <w:numPr>
          <w:ilvl w:val="1"/>
          <w:numId w:val="4"/>
        </w:numPr>
        <w:rPr>
          <w:rFonts w:ascii="Arial" w:hAnsi="Arial" w:cs="Arial"/>
        </w:rPr>
      </w:pPr>
      <w:r w:rsidRPr="00E93797">
        <w:rPr>
          <w:rFonts w:ascii="Arial" w:hAnsi="Arial" w:cs="Arial"/>
        </w:rPr>
        <w:t>「シナリオ</w:t>
      </w:r>
      <w:r w:rsidR="00E83AEF" w:rsidRPr="00E93797">
        <w:rPr>
          <w:rFonts w:ascii="Arial" w:hAnsi="Arial" w:cs="Arial" w:hint="eastAsia"/>
        </w:rPr>
        <w:t>分析</w:t>
      </w:r>
      <w:r w:rsidRPr="00E93797">
        <w:rPr>
          <w:rFonts w:ascii="Arial" w:hAnsi="Arial" w:cs="Arial"/>
        </w:rPr>
        <w:t>支援面談</w:t>
      </w:r>
      <w:r w:rsidR="003C5F15" w:rsidRPr="00E93797">
        <w:rPr>
          <w:rFonts w:ascii="Arial" w:hAnsi="Arial" w:cs="Arial"/>
        </w:rPr>
        <w:t>（</w:t>
      </w:r>
      <w:r w:rsidR="003C5F15" w:rsidRPr="00E93797">
        <w:rPr>
          <w:rFonts w:ascii="ＭＳ ゴシック" w:eastAsia="ＭＳ ゴシック" w:hAnsi="ＭＳ ゴシック" w:cs="ＭＳ ゴシック" w:hint="eastAsia"/>
        </w:rPr>
        <w:t>※</w:t>
      </w:r>
      <w:r w:rsidR="00B8707B">
        <w:rPr>
          <w:rFonts w:ascii="ＭＳ ゴシック" w:eastAsia="ＭＳ ゴシック" w:hAnsi="ＭＳ ゴシック" w:cs="ＭＳ ゴシック" w:hint="eastAsia"/>
        </w:rPr>
        <w:t>4</w:t>
      </w:r>
      <w:r w:rsidR="003C5F15" w:rsidRPr="00E93797">
        <w:rPr>
          <w:rFonts w:ascii="Arial" w:hAnsi="Arial" w:cs="Arial"/>
        </w:rPr>
        <w:t>）</w:t>
      </w:r>
      <w:r w:rsidRPr="00E93797">
        <w:rPr>
          <w:rFonts w:ascii="Arial" w:hAnsi="Arial" w:cs="Arial"/>
        </w:rPr>
        <w:t>」（</w:t>
      </w:r>
      <w:r w:rsidR="0029777B" w:rsidRPr="00E93797">
        <w:rPr>
          <w:rFonts w:ascii="Arial" w:hAnsi="Arial" w:cs="Arial" w:hint="eastAsia"/>
        </w:rPr>
        <w:t>5</w:t>
      </w:r>
      <w:r w:rsidR="00DF629B" w:rsidRPr="00E93797">
        <w:rPr>
          <w:rFonts w:ascii="Arial" w:hAnsi="Arial" w:cs="Arial"/>
        </w:rPr>
        <w:t>回）</w:t>
      </w:r>
    </w:p>
    <w:tbl>
      <w:tblPr>
        <w:tblStyle w:val="aa"/>
        <w:tblW w:w="7886" w:type="dxa"/>
        <w:tblInd w:w="1040" w:type="dxa"/>
        <w:tblLook w:val="04A0" w:firstRow="1" w:lastRow="0" w:firstColumn="1" w:lastColumn="0" w:noHBand="0" w:noVBand="1"/>
      </w:tblPr>
      <w:tblGrid>
        <w:gridCol w:w="1365"/>
        <w:gridCol w:w="6521"/>
      </w:tblGrid>
      <w:tr w:rsidR="00AD5CD8" w:rsidRPr="00E93797" w14:paraId="59A3FD27" w14:textId="6539A584" w:rsidTr="007531CD">
        <w:tc>
          <w:tcPr>
            <w:tcW w:w="1365" w:type="dxa"/>
            <w:shd w:val="clear" w:color="auto" w:fill="BFBFBF" w:themeFill="background1" w:themeFillShade="BF"/>
          </w:tcPr>
          <w:p w14:paraId="2530BBDE" w14:textId="6B8A2E0C" w:rsidR="00AD5CD8" w:rsidRPr="00E93797" w:rsidRDefault="00AD5CD8" w:rsidP="00B67F98">
            <w:pPr>
              <w:jc w:val="center"/>
            </w:pPr>
            <w:r w:rsidRPr="00E93797">
              <w:rPr>
                <w:rFonts w:hint="eastAsia"/>
              </w:rPr>
              <w:t>回数</w:t>
            </w:r>
          </w:p>
        </w:tc>
        <w:tc>
          <w:tcPr>
            <w:tcW w:w="6521" w:type="dxa"/>
            <w:shd w:val="clear" w:color="auto" w:fill="BFBFBF" w:themeFill="background1" w:themeFillShade="BF"/>
          </w:tcPr>
          <w:p w14:paraId="6F8FA4C6" w14:textId="0173CF62" w:rsidR="00AD5CD8" w:rsidRPr="00E93797" w:rsidRDefault="00F0255C" w:rsidP="00B67F98">
            <w:pPr>
              <w:jc w:val="center"/>
            </w:pPr>
            <w:r w:rsidRPr="00E93797">
              <w:rPr>
                <w:rFonts w:hint="eastAsia"/>
              </w:rPr>
              <w:t>概要</w:t>
            </w:r>
          </w:p>
        </w:tc>
      </w:tr>
      <w:tr w:rsidR="00AD5CD8" w:rsidRPr="00E93797" w14:paraId="79D0DF2F" w14:textId="77777777" w:rsidTr="007531CD">
        <w:tc>
          <w:tcPr>
            <w:tcW w:w="1365" w:type="dxa"/>
          </w:tcPr>
          <w:p w14:paraId="60EF64BA" w14:textId="2A7DA6E6" w:rsidR="00AD5CD8" w:rsidRPr="00E93797" w:rsidRDefault="00C54C54" w:rsidP="00F0255C">
            <w:r>
              <w:rPr>
                <w:rFonts w:hint="eastAsia"/>
              </w:rPr>
              <w:t>個別説明会</w:t>
            </w:r>
          </w:p>
        </w:tc>
        <w:tc>
          <w:tcPr>
            <w:tcW w:w="6521" w:type="dxa"/>
          </w:tcPr>
          <w:p w14:paraId="05000586" w14:textId="77777777" w:rsidR="00C54C54" w:rsidRPr="00B8707B" w:rsidRDefault="00C54C54" w:rsidP="007531CD">
            <w:pPr>
              <w:pStyle w:val="a9"/>
              <w:numPr>
                <w:ilvl w:val="0"/>
                <w:numId w:val="24"/>
              </w:numPr>
              <w:ind w:leftChars="0" w:left="315" w:hanging="315"/>
              <w:rPr>
                <w:rFonts w:cs="Arial"/>
              </w:rPr>
            </w:pPr>
            <w:r w:rsidRPr="00B8707B">
              <w:rPr>
                <w:rFonts w:cs="Arial" w:hint="eastAsia"/>
              </w:rPr>
              <w:t>シナリオ分析の重要性等、気候変動対応全体像の説明</w:t>
            </w:r>
          </w:p>
          <w:p w14:paraId="6CE08DC4" w14:textId="77777777" w:rsidR="00C54C54" w:rsidRPr="00B8707B" w:rsidRDefault="00C54C54" w:rsidP="007531CD">
            <w:pPr>
              <w:pStyle w:val="a9"/>
              <w:numPr>
                <w:ilvl w:val="0"/>
                <w:numId w:val="24"/>
              </w:numPr>
              <w:ind w:leftChars="0" w:left="315" w:hanging="315"/>
              <w:rPr>
                <w:rFonts w:cs="Arial"/>
              </w:rPr>
            </w:pPr>
            <w:r w:rsidRPr="00B8707B">
              <w:rPr>
                <w:rFonts w:cs="Arial" w:hint="eastAsia"/>
              </w:rPr>
              <w:t>シナリオ分析手法概要説明</w:t>
            </w:r>
          </w:p>
          <w:p w14:paraId="5AF811D4" w14:textId="45453967" w:rsidR="00AD5CD8" w:rsidRPr="00B8707B" w:rsidRDefault="00C54C54" w:rsidP="007531CD">
            <w:pPr>
              <w:pStyle w:val="1"/>
              <w:numPr>
                <w:ilvl w:val="2"/>
                <w:numId w:val="24"/>
              </w:numPr>
              <w:ind w:left="315" w:hanging="315"/>
              <w:rPr>
                <w:rFonts w:ascii="Arial" w:hAnsi="Arial" w:cs="Arial"/>
                <w:szCs w:val="22"/>
              </w:rPr>
            </w:pPr>
            <w:r w:rsidRPr="004B4F9A">
              <w:rPr>
                <w:rFonts w:cs="Arial" w:hint="eastAsia"/>
              </w:rPr>
              <w:t>必要データ収集の依頼（特に投融資先セクターの詳細）</w:t>
            </w:r>
          </w:p>
        </w:tc>
      </w:tr>
      <w:tr w:rsidR="00C54C54" w:rsidRPr="00E93797" w14:paraId="7A4763C5" w14:textId="77777777" w:rsidTr="007531CD">
        <w:tc>
          <w:tcPr>
            <w:tcW w:w="1365" w:type="dxa"/>
          </w:tcPr>
          <w:p w14:paraId="31B09E69" w14:textId="456A5563" w:rsidR="00C54C54" w:rsidRPr="00E93797" w:rsidRDefault="00C54C54" w:rsidP="00F0255C">
            <w:r>
              <w:rPr>
                <w:rFonts w:hint="eastAsia"/>
              </w:rPr>
              <w:t>第</w:t>
            </w:r>
            <w:r>
              <w:rPr>
                <w:rFonts w:hint="eastAsia"/>
              </w:rPr>
              <w:t>1</w:t>
            </w:r>
            <w:r>
              <w:rPr>
                <w:rFonts w:hint="eastAsia"/>
              </w:rPr>
              <w:t>回</w:t>
            </w:r>
          </w:p>
        </w:tc>
        <w:tc>
          <w:tcPr>
            <w:tcW w:w="6521" w:type="dxa"/>
          </w:tcPr>
          <w:p w14:paraId="531A6F8D" w14:textId="77777777" w:rsidR="00C54C54" w:rsidRPr="00C54C54" w:rsidRDefault="00C54C54" w:rsidP="007531CD">
            <w:pPr>
              <w:pStyle w:val="a9"/>
              <w:numPr>
                <w:ilvl w:val="0"/>
                <w:numId w:val="24"/>
              </w:numPr>
              <w:ind w:leftChars="0" w:left="315" w:hanging="315"/>
              <w:rPr>
                <w:rFonts w:cs="Arial"/>
              </w:rPr>
            </w:pPr>
            <w:r w:rsidRPr="00C54C54">
              <w:rPr>
                <w:rFonts w:cs="Arial" w:hint="eastAsia"/>
              </w:rPr>
              <w:t>重要セクターの確認とリスク重要度評価の実施</w:t>
            </w:r>
          </w:p>
          <w:p w14:paraId="5FB9E9B3" w14:textId="3836649E" w:rsidR="00C54C54" w:rsidRPr="00E93797" w:rsidRDefault="00C54C54" w:rsidP="007531CD">
            <w:pPr>
              <w:pStyle w:val="a9"/>
              <w:numPr>
                <w:ilvl w:val="0"/>
                <w:numId w:val="24"/>
              </w:numPr>
              <w:ind w:leftChars="0" w:left="315" w:hanging="315"/>
              <w:rPr>
                <w:rFonts w:cs="Arial"/>
              </w:rPr>
            </w:pPr>
            <w:r w:rsidRPr="00C54C54">
              <w:rPr>
                <w:rFonts w:cs="Arial" w:hint="eastAsia"/>
              </w:rPr>
              <w:t>物理的リスク分析の対象範囲の検討</w:t>
            </w:r>
          </w:p>
        </w:tc>
      </w:tr>
      <w:tr w:rsidR="00AD5CD8" w:rsidRPr="00E93797" w14:paraId="46B0239E" w14:textId="77777777" w:rsidTr="007531CD">
        <w:tc>
          <w:tcPr>
            <w:tcW w:w="1365" w:type="dxa"/>
          </w:tcPr>
          <w:p w14:paraId="370CECA0" w14:textId="2AD61058" w:rsidR="00AD5CD8" w:rsidRPr="00E93797" w:rsidRDefault="00C54C54" w:rsidP="00F0255C">
            <w:r>
              <w:rPr>
                <w:rFonts w:hint="eastAsia"/>
              </w:rPr>
              <w:t>第</w:t>
            </w:r>
            <w:r>
              <w:rPr>
                <w:rFonts w:hint="eastAsia"/>
              </w:rPr>
              <w:t>2</w:t>
            </w:r>
            <w:r>
              <w:rPr>
                <w:rFonts w:hint="eastAsia"/>
              </w:rPr>
              <w:t>回</w:t>
            </w:r>
          </w:p>
        </w:tc>
        <w:tc>
          <w:tcPr>
            <w:tcW w:w="6521" w:type="dxa"/>
          </w:tcPr>
          <w:p w14:paraId="348CA39C" w14:textId="77777777" w:rsidR="00C54C54" w:rsidRPr="00C54C54" w:rsidRDefault="00C54C54" w:rsidP="007531CD">
            <w:pPr>
              <w:pStyle w:val="a9"/>
              <w:numPr>
                <w:ilvl w:val="0"/>
                <w:numId w:val="24"/>
              </w:numPr>
              <w:ind w:leftChars="0" w:left="315" w:hanging="315"/>
              <w:rPr>
                <w:rFonts w:cs="Arial"/>
              </w:rPr>
            </w:pPr>
            <w:r w:rsidRPr="00C54C54">
              <w:rPr>
                <w:rFonts w:cs="Arial" w:hint="eastAsia"/>
              </w:rPr>
              <w:t>リスク重要度評価結果の確認</w:t>
            </w:r>
          </w:p>
          <w:p w14:paraId="05DE92BE" w14:textId="768B98EC" w:rsidR="00AD5CD8" w:rsidRPr="00B8707B" w:rsidRDefault="00C54C54" w:rsidP="007531CD">
            <w:pPr>
              <w:pStyle w:val="a9"/>
              <w:numPr>
                <w:ilvl w:val="0"/>
                <w:numId w:val="24"/>
              </w:numPr>
              <w:ind w:leftChars="0" w:left="315" w:hanging="315"/>
              <w:rPr>
                <w:rFonts w:cs="Arial"/>
              </w:rPr>
            </w:pPr>
            <w:r w:rsidRPr="00C54C54">
              <w:rPr>
                <w:rFonts w:cs="Arial" w:hint="eastAsia"/>
              </w:rPr>
              <w:lastRenderedPageBreak/>
              <w:t>シナリオ群の定義として分析に利用するパラメータの提示</w:t>
            </w:r>
          </w:p>
        </w:tc>
      </w:tr>
      <w:tr w:rsidR="00AD5CD8" w:rsidRPr="00E93797" w14:paraId="19D85C28" w14:textId="77777777" w:rsidTr="007531CD">
        <w:tc>
          <w:tcPr>
            <w:tcW w:w="1365" w:type="dxa"/>
          </w:tcPr>
          <w:p w14:paraId="431835D0" w14:textId="32046526" w:rsidR="00AD5CD8" w:rsidRPr="00E93797" w:rsidRDefault="00C54C54" w:rsidP="00F0255C">
            <w:r>
              <w:rPr>
                <w:rFonts w:hint="eastAsia"/>
              </w:rPr>
              <w:lastRenderedPageBreak/>
              <w:t>第</w:t>
            </w:r>
            <w:r>
              <w:rPr>
                <w:rFonts w:hint="eastAsia"/>
              </w:rPr>
              <w:t>3</w:t>
            </w:r>
            <w:r>
              <w:rPr>
                <w:rFonts w:hint="eastAsia"/>
              </w:rPr>
              <w:t>回</w:t>
            </w:r>
          </w:p>
        </w:tc>
        <w:tc>
          <w:tcPr>
            <w:tcW w:w="6521" w:type="dxa"/>
          </w:tcPr>
          <w:p w14:paraId="12D53ED6" w14:textId="4068D1EA" w:rsidR="00AD5CD8" w:rsidRPr="00E93797" w:rsidRDefault="00C54C54" w:rsidP="007531CD">
            <w:pPr>
              <w:pStyle w:val="a9"/>
              <w:numPr>
                <w:ilvl w:val="0"/>
                <w:numId w:val="24"/>
              </w:numPr>
              <w:ind w:leftChars="0" w:left="315" w:hanging="315"/>
              <w:rPr>
                <w:rFonts w:cs="Arial"/>
              </w:rPr>
            </w:pPr>
            <w:r w:rsidRPr="00C54C54">
              <w:rPr>
                <w:rFonts w:cs="Arial" w:hint="eastAsia"/>
              </w:rPr>
              <w:t>定性的事業インパクト評価結果の説明</w:t>
            </w:r>
          </w:p>
        </w:tc>
      </w:tr>
      <w:tr w:rsidR="00AD5CD8" w:rsidRPr="00E93797" w14:paraId="6118FEED" w14:textId="77777777" w:rsidTr="007531CD">
        <w:tc>
          <w:tcPr>
            <w:tcW w:w="1365" w:type="dxa"/>
          </w:tcPr>
          <w:p w14:paraId="17C147A6" w14:textId="7BB3D3F5" w:rsidR="00AD5CD8" w:rsidRPr="00E93797" w:rsidRDefault="00C54C54" w:rsidP="00F0255C">
            <w:r>
              <w:rPr>
                <w:rFonts w:hint="eastAsia"/>
              </w:rPr>
              <w:t>第</w:t>
            </w:r>
            <w:r>
              <w:rPr>
                <w:rFonts w:hint="eastAsia"/>
              </w:rPr>
              <w:t>4</w:t>
            </w:r>
            <w:r>
              <w:rPr>
                <w:rFonts w:hint="eastAsia"/>
              </w:rPr>
              <w:t>回</w:t>
            </w:r>
          </w:p>
        </w:tc>
        <w:tc>
          <w:tcPr>
            <w:tcW w:w="6521" w:type="dxa"/>
          </w:tcPr>
          <w:p w14:paraId="6CE67B67" w14:textId="4141E4E9" w:rsidR="00AD5CD8" w:rsidRPr="00E93797" w:rsidRDefault="00C54C54" w:rsidP="007531CD">
            <w:pPr>
              <w:pStyle w:val="a9"/>
              <w:numPr>
                <w:ilvl w:val="0"/>
                <w:numId w:val="24"/>
              </w:numPr>
              <w:ind w:leftChars="0" w:left="315" w:hanging="315"/>
              <w:rPr>
                <w:rFonts w:cs="Arial"/>
              </w:rPr>
            </w:pPr>
            <w:r w:rsidRPr="00C54C54">
              <w:rPr>
                <w:rFonts w:cs="Arial" w:hint="eastAsia"/>
              </w:rPr>
              <w:t>物理的リスクの定量分析結果の説明</w:t>
            </w:r>
          </w:p>
        </w:tc>
      </w:tr>
      <w:tr w:rsidR="00AD5CD8" w:rsidRPr="00E93797" w14:paraId="3C4EE46C" w14:textId="77777777" w:rsidTr="007531CD">
        <w:tc>
          <w:tcPr>
            <w:tcW w:w="1365" w:type="dxa"/>
          </w:tcPr>
          <w:p w14:paraId="47DC38A1" w14:textId="0ED89349" w:rsidR="00AD5CD8" w:rsidRPr="00E93797" w:rsidRDefault="00C54C54" w:rsidP="00F0255C">
            <w:r>
              <w:rPr>
                <w:rFonts w:hint="eastAsia"/>
              </w:rPr>
              <w:t>第</w:t>
            </w:r>
            <w:r>
              <w:rPr>
                <w:rFonts w:hint="eastAsia"/>
              </w:rPr>
              <w:t>5</w:t>
            </w:r>
            <w:r>
              <w:rPr>
                <w:rFonts w:hint="eastAsia"/>
              </w:rPr>
              <w:t>回</w:t>
            </w:r>
          </w:p>
        </w:tc>
        <w:tc>
          <w:tcPr>
            <w:tcW w:w="6521" w:type="dxa"/>
          </w:tcPr>
          <w:p w14:paraId="7BA9E6AF" w14:textId="2EF245C9" w:rsidR="00C54C54" w:rsidRPr="00B8707B" w:rsidRDefault="00C54C54" w:rsidP="007531CD">
            <w:pPr>
              <w:pStyle w:val="a9"/>
              <w:numPr>
                <w:ilvl w:val="0"/>
                <w:numId w:val="24"/>
              </w:numPr>
              <w:ind w:leftChars="0" w:left="315" w:hanging="315"/>
              <w:rPr>
                <w:rFonts w:cs="Arial"/>
              </w:rPr>
            </w:pPr>
            <w:r w:rsidRPr="00B8707B">
              <w:rPr>
                <w:rFonts w:cs="Arial" w:hint="eastAsia"/>
              </w:rPr>
              <w:t>移行リスクの定量化と信用リスク評価</w:t>
            </w:r>
            <w:r w:rsidR="004B4F9A">
              <w:rPr>
                <w:rFonts w:cs="Arial" w:hint="eastAsia"/>
              </w:rPr>
              <w:t>への反映に係るディスカッション</w:t>
            </w:r>
          </w:p>
          <w:p w14:paraId="667547C3" w14:textId="1F6BEC44" w:rsidR="00AD5CD8" w:rsidRPr="00B8707B" w:rsidRDefault="00C54C54" w:rsidP="007531CD">
            <w:pPr>
              <w:pStyle w:val="1"/>
              <w:numPr>
                <w:ilvl w:val="0"/>
                <w:numId w:val="24"/>
              </w:numPr>
              <w:ind w:left="315" w:hanging="315"/>
              <w:rPr>
                <w:rFonts w:ascii="Arial" w:hAnsi="Arial" w:cs="Arial"/>
                <w:szCs w:val="22"/>
              </w:rPr>
            </w:pPr>
            <w:r w:rsidRPr="00B8707B">
              <w:rPr>
                <w:rFonts w:ascii="Arial" w:hAnsi="Arial" w:cs="Arial" w:hint="eastAsia"/>
                <w:szCs w:val="22"/>
              </w:rPr>
              <w:t>今後の対応策および情報開示に関するディスカッション</w:t>
            </w:r>
          </w:p>
        </w:tc>
      </w:tr>
    </w:tbl>
    <w:p w14:paraId="589BE32B" w14:textId="59F1A843" w:rsidR="00C54C54" w:rsidRDefault="00C54C54" w:rsidP="007531CD">
      <w:pPr>
        <w:pStyle w:val="1"/>
        <w:jc w:val="left"/>
        <w:rPr>
          <w:rFonts w:ascii="Arial" w:hAnsi="Arial" w:cs="Arial"/>
        </w:rPr>
      </w:pPr>
      <w:r>
        <w:rPr>
          <w:rFonts w:ascii="Arial" w:hAnsi="Arial" w:cs="Arial" w:hint="eastAsia"/>
        </w:rPr>
        <w:t xml:space="preserve">　</w:t>
      </w:r>
    </w:p>
    <w:p w14:paraId="5694DFA3" w14:textId="77777777" w:rsidR="00C54C54" w:rsidRDefault="00C54C54">
      <w:pPr>
        <w:widowControl/>
        <w:jc w:val="left"/>
        <w:rPr>
          <w:rFonts w:cs="Arial"/>
          <w:szCs w:val="24"/>
        </w:rPr>
      </w:pPr>
      <w:r>
        <w:rPr>
          <w:rFonts w:cs="Arial"/>
        </w:rPr>
        <w:br w:type="page"/>
      </w:r>
    </w:p>
    <w:p w14:paraId="17973718" w14:textId="6F66D20B" w:rsidR="004560AB" w:rsidRPr="00E93797" w:rsidRDefault="00F0255C" w:rsidP="00AD2243">
      <w:pPr>
        <w:pStyle w:val="1"/>
        <w:numPr>
          <w:ilvl w:val="1"/>
          <w:numId w:val="4"/>
        </w:numPr>
        <w:jc w:val="left"/>
        <w:rPr>
          <w:rFonts w:ascii="Arial" w:hAnsi="Arial" w:cs="Arial"/>
        </w:rPr>
      </w:pPr>
      <w:r w:rsidRPr="00E93797">
        <w:rPr>
          <w:rFonts w:ascii="Arial" w:hAnsi="Arial" w:cs="Arial" w:hint="eastAsia"/>
        </w:rPr>
        <w:lastRenderedPageBreak/>
        <w:t>「シナリオ分析社内共同勉強会」（</w:t>
      </w:r>
      <w:r w:rsidR="004560AB" w:rsidRPr="00E93797">
        <w:rPr>
          <w:rFonts w:ascii="Arial" w:hAnsi="Arial" w:cs="Arial"/>
        </w:rPr>
        <w:t>1</w:t>
      </w:r>
      <w:r w:rsidR="004560AB" w:rsidRPr="00E93797">
        <w:rPr>
          <w:rFonts w:ascii="Arial" w:hAnsi="Arial" w:cs="Arial" w:hint="eastAsia"/>
        </w:rPr>
        <w:t>回）</w:t>
      </w:r>
      <w:r w:rsidR="004560AB" w:rsidRPr="00E93797">
        <w:rPr>
          <w:rFonts w:ascii="Arial" w:hAnsi="Arial" w:cs="Arial"/>
        </w:rPr>
        <w:br/>
      </w:r>
      <w:r w:rsidR="00AD2243" w:rsidRPr="00E93797">
        <w:rPr>
          <w:rFonts w:ascii="Arial" w:hAnsi="Arial" w:cs="Arial" w:hint="eastAsia"/>
        </w:rPr>
        <w:t>目的：金融機関</w:t>
      </w:r>
      <w:r w:rsidR="004560AB" w:rsidRPr="00E93797">
        <w:rPr>
          <w:rFonts w:ascii="Arial" w:hAnsi="Arial" w:cs="Arial" w:hint="eastAsia"/>
        </w:rPr>
        <w:t>の</w:t>
      </w:r>
      <w:r w:rsidR="007A0BF3" w:rsidRPr="00E93797">
        <w:rPr>
          <w:rFonts w:ascii="Arial" w:hAnsi="Arial" w:cs="Arial" w:hint="eastAsia"/>
        </w:rPr>
        <w:t>環境・</w:t>
      </w:r>
      <w:r w:rsidR="007A0BF3" w:rsidRPr="00E93797">
        <w:rPr>
          <w:rFonts w:ascii="Arial" w:hAnsi="Arial" w:cs="Arial"/>
        </w:rPr>
        <w:t>CSR</w:t>
      </w:r>
      <w:r w:rsidR="007A0BF3" w:rsidRPr="00E93797">
        <w:rPr>
          <w:rFonts w:ascii="Arial" w:hAnsi="Arial" w:cs="Arial" w:hint="eastAsia"/>
        </w:rPr>
        <w:t>部門、財務部門、</w:t>
      </w:r>
      <w:r w:rsidR="007A0BF3" w:rsidRPr="00E93797">
        <w:rPr>
          <w:rFonts w:ascii="Arial" w:hAnsi="Arial" w:cs="Arial"/>
        </w:rPr>
        <w:t>IR</w:t>
      </w:r>
      <w:r w:rsidR="007A0BF3" w:rsidRPr="00E93797">
        <w:rPr>
          <w:rFonts w:ascii="Arial" w:hAnsi="Arial" w:cs="Arial" w:hint="eastAsia"/>
        </w:rPr>
        <w:t>部門、リスク管理部門等関連部門および経営</w:t>
      </w:r>
      <w:r w:rsidR="004560AB" w:rsidRPr="00E93797">
        <w:rPr>
          <w:rFonts w:ascii="Arial" w:hAnsi="Arial" w:cs="Arial" w:hint="eastAsia"/>
        </w:rPr>
        <w:t>の</w:t>
      </w:r>
      <w:r w:rsidR="004560AB" w:rsidRPr="00E93797">
        <w:rPr>
          <w:rFonts w:ascii="Arial" w:hAnsi="Arial" w:cs="Arial"/>
        </w:rPr>
        <w:t>TCFD</w:t>
      </w:r>
      <w:r w:rsidR="00B64F43" w:rsidRPr="00E93797">
        <w:rPr>
          <w:rFonts w:ascii="Arial" w:hAnsi="Arial" w:cs="Arial" w:hint="eastAsia"/>
        </w:rPr>
        <w:t>とシナリオ</w:t>
      </w:r>
      <w:r w:rsidR="004560AB" w:rsidRPr="00E93797">
        <w:rPr>
          <w:rFonts w:ascii="Arial" w:hAnsi="Arial" w:cs="Arial" w:hint="eastAsia"/>
        </w:rPr>
        <w:t>分析の理解</w:t>
      </w:r>
    </w:p>
    <w:p w14:paraId="1F294001" w14:textId="6B68B370" w:rsidR="004560AB" w:rsidRPr="00E93797" w:rsidRDefault="005C6C42" w:rsidP="00037857">
      <w:pPr>
        <w:pStyle w:val="1"/>
        <w:numPr>
          <w:ilvl w:val="2"/>
          <w:numId w:val="4"/>
        </w:numPr>
        <w:ind w:left="1418" w:hanging="284"/>
        <w:jc w:val="left"/>
        <w:rPr>
          <w:rFonts w:ascii="Arial" w:hAnsi="Arial" w:cs="Arial"/>
        </w:rPr>
      </w:pPr>
      <w:r w:rsidRPr="00E93797">
        <w:rPr>
          <w:rFonts w:ascii="Arial" w:hAnsi="Arial" w:cs="Arial" w:hint="eastAsia"/>
        </w:rPr>
        <w:t>定性的シナリオ分析・定量分析の</w:t>
      </w:r>
      <w:r w:rsidR="00B64F43" w:rsidRPr="00E93797">
        <w:rPr>
          <w:rFonts w:ascii="Arial" w:hAnsi="Arial" w:cs="Arial" w:hint="eastAsia"/>
        </w:rPr>
        <w:t>結果</w:t>
      </w:r>
      <w:r w:rsidRPr="00E93797">
        <w:rPr>
          <w:rFonts w:ascii="Arial" w:hAnsi="Arial" w:cs="Arial" w:hint="eastAsia"/>
        </w:rPr>
        <w:t>に基づく事業インパクトに関する報告</w:t>
      </w:r>
    </w:p>
    <w:p w14:paraId="04B3A7A2" w14:textId="27E3EBCA" w:rsidR="004560AB" w:rsidRPr="00E93797" w:rsidRDefault="004560AB" w:rsidP="00037857">
      <w:pPr>
        <w:pStyle w:val="1"/>
        <w:numPr>
          <w:ilvl w:val="2"/>
          <w:numId w:val="4"/>
        </w:numPr>
        <w:ind w:left="1418" w:hanging="284"/>
        <w:jc w:val="left"/>
        <w:rPr>
          <w:rFonts w:ascii="Arial" w:hAnsi="Arial" w:cs="Arial"/>
        </w:rPr>
      </w:pPr>
      <w:r w:rsidRPr="00E93797">
        <w:rPr>
          <w:rFonts w:ascii="Arial" w:hAnsi="Arial" w:cs="Arial" w:hint="eastAsia"/>
        </w:rPr>
        <w:t>今後の検討</w:t>
      </w:r>
      <w:r w:rsidR="005C6C42" w:rsidRPr="00E93797">
        <w:rPr>
          <w:rFonts w:ascii="Arial" w:hAnsi="Arial" w:cs="Arial" w:hint="eastAsia"/>
        </w:rPr>
        <w:t>、対応策および</w:t>
      </w:r>
      <w:r w:rsidRPr="00E93797">
        <w:rPr>
          <w:rFonts w:ascii="Arial" w:hAnsi="Arial" w:cs="Arial" w:hint="eastAsia"/>
        </w:rPr>
        <w:t>体制に関するディスカッション</w:t>
      </w:r>
    </w:p>
    <w:p w14:paraId="504AD0C2" w14:textId="77777777" w:rsidR="009115EE" w:rsidRPr="005C6C42" w:rsidRDefault="009115EE" w:rsidP="00037857">
      <w:pPr>
        <w:ind w:left="3544" w:hanging="2410"/>
      </w:pPr>
    </w:p>
    <w:p w14:paraId="4193D493" w14:textId="463BE4EC" w:rsidR="006B7B04" w:rsidRPr="00A140D9" w:rsidRDefault="006B7B04" w:rsidP="00AD2243">
      <w:pPr>
        <w:pStyle w:val="1"/>
        <w:numPr>
          <w:ilvl w:val="1"/>
          <w:numId w:val="4"/>
        </w:numPr>
        <w:jc w:val="left"/>
        <w:rPr>
          <w:rFonts w:ascii="Arial" w:hAnsi="Arial" w:cs="Arial"/>
        </w:rPr>
      </w:pPr>
      <w:r>
        <w:rPr>
          <w:rFonts w:ascii="Arial" w:hAnsi="Arial" w:cs="Arial"/>
        </w:rPr>
        <w:t>「</w:t>
      </w:r>
      <w:r w:rsidR="00CF17A0">
        <w:rPr>
          <w:rFonts w:ascii="Arial" w:hAnsi="Arial" w:cs="Arial" w:hint="eastAsia"/>
        </w:rPr>
        <w:t>環境省への</w:t>
      </w:r>
      <w:r>
        <w:rPr>
          <w:rFonts w:ascii="Arial" w:hAnsi="Arial" w:cs="Arial" w:hint="eastAsia"/>
        </w:rPr>
        <w:t>成果報告会</w:t>
      </w:r>
      <w:r w:rsidR="00F0255C">
        <w:rPr>
          <w:rFonts w:ascii="Arial" w:hAnsi="Arial" w:cs="Arial"/>
        </w:rPr>
        <w:t>」（</w:t>
      </w:r>
      <w:r w:rsidRPr="00A140D9">
        <w:rPr>
          <w:rFonts w:ascii="Arial" w:hAnsi="Arial" w:cs="Arial"/>
        </w:rPr>
        <w:t>1</w:t>
      </w:r>
      <w:r w:rsidRPr="00A140D9">
        <w:rPr>
          <w:rFonts w:ascii="Arial" w:hAnsi="Arial" w:cs="Arial"/>
        </w:rPr>
        <w:t>回）</w:t>
      </w:r>
      <w:r w:rsidRPr="00A140D9">
        <w:rPr>
          <w:rFonts w:ascii="Arial" w:hAnsi="Arial" w:cs="Arial"/>
        </w:rPr>
        <w:br/>
      </w:r>
      <w:r w:rsidRPr="00A140D9">
        <w:rPr>
          <w:rFonts w:ascii="Arial" w:hAnsi="Arial" w:cs="Arial"/>
        </w:rPr>
        <w:t>目的：</w:t>
      </w:r>
      <w:r>
        <w:rPr>
          <w:rFonts w:ascii="Arial" w:hAnsi="Arial" w:cs="Arial" w:hint="eastAsia"/>
        </w:rPr>
        <w:t>シナリオ分析実施</w:t>
      </w:r>
      <w:r w:rsidR="00534EB9" w:rsidRPr="00ED3292">
        <w:rPr>
          <w:rFonts w:ascii="Arial" w:hAnsi="Arial" w:cs="Arial" w:hint="eastAsia"/>
        </w:rPr>
        <w:t>機関</w:t>
      </w:r>
      <w:r w:rsidR="00B64F43">
        <w:rPr>
          <w:rFonts w:ascii="Arial" w:hAnsi="Arial" w:cs="Arial" w:hint="eastAsia"/>
        </w:rPr>
        <w:t>間における成果、</w:t>
      </w:r>
      <w:r>
        <w:rPr>
          <w:rFonts w:ascii="Arial" w:hAnsi="Arial" w:cs="Arial" w:hint="eastAsia"/>
        </w:rPr>
        <w:t>今後の課題・論点に関する情報の共有</w:t>
      </w:r>
    </w:p>
    <w:p w14:paraId="5F4ED0B6" w14:textId="456E53CC" w:rsidR="006B7B04" w:rsidRPr="00A140D9" w:rsidRDefault="00AD2243" w:rsidP="00037857">
      <w:pPr>
        <w:pStyle w:val="1"/>
        <w:numPr>
          <w:ilvl w:val="2"/>
          <w:numId w:val="4"/>
        </w:numPr>
        <w:ind w:left="1418" w:hanging="284"/>
        <w:jc w:val="left"/>
        <w:rPr>
          <w:rFonts w:ascii="Arial" w:hAnsi="Arial" w:cs="Arial"/>
        </w:rPr>
      </w:pPr>
      <w:r>
        <w:rPr>
          <w:rFonts w:ascii="Arial" w:hAnsi="Arial" w:cs="Arial" w:hint="eastAsia"/>
        </w:rPr>
        <w:t>シナリオ分析実施</w:t>
      </w:r>
      <w:r w:rsidR="00C54C54">
        <w:rPr>
          <w:rFonts w:ascii="Arial" w:hAnsi="Arial" w:cs="Arial" w:hint="eastAsia"/>
        </w:rPr>
        <w:t>機関</w:t>
      </w:r>
      <w:r w:rsidR="006B7B04">
        <w:rPr>
          <w:rFonts w:ascii="Arial" w:hAnsi="Arial" w:cs="Arial" w:hint="eastAsia"/>
        </w:rPr>
        <w:t>によ</w:t>
      </w:r>
      <w:r w:rsidR="00C54C54">
        <w:rPr>
          <w:rFonts w:ascii="Arial" w:hAnsi="Arial" w:cs="Arial" w:hint="eastAsia"/>
        </w:rPr>
        <w:t>る</w:t>
      </w:r>
      <w:r w:rsidR="006B7B04">
        <w:rPr>
          <w:rFonts w:ascii="Arial" w:hAnsi="Arial" w:cs="Arial" w:hint="eastAsia"/>
        </w:rPr>
        <w:t>プレゼンテーション</w:t>
      </w:r>
    </w:p>
    <w:p w14:paraId="6AB53259" w14:textId="6C404B2A" w:rsidR="006B7B04" w:rsidRPr="006B7B04" w:rsidRDefault="00341321" w:rsidP="00037857">
      <w:pPr>
        <w:pStyle w:val="1"/>
        <w:numPr>
          <w:ilvl w:val="2"/>
          <w:numId w:val="4"/>
        </w:numPr>
        <w:ind w:left="1418" w:hanging="284"/>
        <w:jc w:val="left"/>
      </w:pPr>
      <w:r>
        <w:rPr>
          <w:rFonts w:ascii="Arial" w:hAnsi="Arial" w:cs="Arial" w:hint="eastAsia"/>
        </w:rPr>
        <w:t>シナリオ分析、および</w:t>
      </w:r>
      <w:r w:rsidR="00AD2243">
        <w:rPr>
          <w:rFonts w:ascii="Arial" w:hAnsi="Arial" w:cs="Arial" w:hint="eastAsia"/>
        </w:rPr>
        <w:t>気候変動に関する機関</w:t>
      </w:r>
      <w:r w:rsidR="006B7B04">
        <w:rPr>
          <w:rFonts w:ascii="Arial" w:hAnsi="Arial" w:cs="Arial" w:hint="eastAsia"/>
        </w:rPr>
        <w:t>間の情報交換</w:t>
      </w:r>
    </w:p>
    <w:p w14:paraId="64C4E1D1" w14:textId="11801BA8" w:rsidR="004109B7" w:rsidRDefault="004109B7" w:rsidP="004109B7"/>
    <w:p w14:paraId="4884126E" w14:textId="4742485A" w:rsidR="00B8707B" w:rsidRDefault="00F03B93" w:rsidP="00F03CBF">
      <w:pPr>
        <w:ind w:left="426" w:hangingChars="213" w:hanging="426"/>
      </w:pPr>
      <w:r>
        <w:rPr>
          <w:rFonts w:hint="eastAsia"/>
        </w:rPr>
        <w:t>※</w:t>
      </w:r>
      <w:r>
        <w:rPr>
          <w:rFonts w:hint="eastAsia"/>
        </w:rPr>
        <w:t>1</w:t>
      </w:r>
      <w:r w:rsidRPr="00A140D9">
        <w:rPr>
          <w:rFonts w:hint="eastAsia"/>
        </w:rPr>
        <w:t>：</w:t>
      </w:r>
      <w:r w:rsidR="00B8707B">
        <w:rPr>
          <w:rFonts w:hint="eastAsia"/>
        </w:rPr>
        <w:t>パイロットプログラムのため、本支援事業によって気候変動リスクのすべてを定性・定量評価するものではありません。</w:t>
      </w:r>
    </w:p>
    <w:p w14:paraId="0F0D2FFF" w14:textId="1C125603" w:rsidR="003E3768" w:rsidRDefault="00B8707B" w:rsidP="00F03CBF">
      <w:pPr>
        <w:ind w:left="426" w:hangingChars="213" w:hanging="426"/>
        <w:rPr>
          <w:rFonts w:cs="Arial"/>
        </w:rPr>
      </w:pPr>
      <w:r>
        <w:rPr>
          <w:rFonts w:hint="eastAsia"/>
        </w:rPr>
        <w:t>※</w:t>
      </w:r>
      <w:r>
        <w:rPr>
          <w:rFonts w:hint="eastAsia"/>
        </w:rPr>
        <w:t>2</w:t>
      </w:r>
      <w:r>
        <w:rPr>
          <w:rFonts w:hint="eastAsia"/>
        </w:rPr>
        <w:t>：</w:t>
      </w:r>
      <w:r w:rsidR="00F03B93" w:rsidRPr="00E26F07">
        <w:rPr>
          <w:rFonts w:hint="eastAsia"/>
        </w:rPr>
        <w:t>各行のポートフォリオへの影響</w:t>
      </w:r>
      <w:r>
        <w:rPr>
          <w:rFonts w:hint="eastAsia"/>
        </w:rPr>
        <w:t>を評価するにあたって、特定の</w:t>
      </w:r>
      <w:r w:rsidR="00F03B93" w:rsidRPr="00E26F07">
        <w:rPr>
          <w:rFonts w:hint="eastAsia"/>
        </w:rPr>
        <w:t>重要セクター</w:t>
      </w:r>
      <w:r>
        <w:rPr>
          <w:rFonts w:hint="eastAsia"/>
        </w:rPr>
        <w:t>を</w:t>
      </w:r>
      <w:r w:rsidR="00F03B93" w:rsidRPr="00E26F07">
        <w:rPr>
          <w:rFonts w:hint="eastAsia"/>
        </w:rPr>
        <w:t>絞り込み</w:t>
      </w:r>
      <w:r>
        <w:rPr>
          <w:rFonts w:hint="eastAsia"/>
        </w:rPr>
        <w:t>ますが、</w:t>
      </w:r>
      <w:r w:rsidR="00F03B93" w:rsidRPr="00E26F07">
        <w:rPr>
          <w:rFonts w:hint="eastAsia"/>
        </w:rPr>
        <w:t>その結果に基づ</w:t>
      </w:r>
      <w:r>
        <w:rPr>
          <w:rFonts w:hint="eastAsia"/>
        </w:rPr>
        <w:t>き、昨年の本支援事業で実施したセクターに加え、</w:t>
      </w:r>
      <w:r w:rsidR="00F03B93" w:rsidRPr="00E26F07">
        <w:rPr>
          <w:rFonts w:hint="eastAsia"/>
        </w:rPr>
        <w:t>気候変動の影響を受けると思われる</w:t>
      </w:r>
      <w:r>
        <w:rPr>
          <w:rFonts w:hint="eastAsia"/>
        </w:rPr>
        <w:t>１</w:t>
      </w:r>
      <w:r w:rsidR="00F03B93" w:rsidRPr="00E26F07">
        <w:rPr>
          <w:rFonts w:hint="eastAsia"/>
        </w:rPr>
        <w:t>セクターに限定</w:t>
      </w:r>
      <w:r w:rsidR="00E576A2">
        <w:rPr>
          <w:rFonts w:hint="eastAsia"/>
        </w:rPr>
        <w:t>し</w:t>
      </w:r>
      <w:r w:rsidR="00F03B93" w:rsidRPr="00E26F07">
        <w:rPr>
          <w:rFonts w:hint="eastAsia"/>
        </w:rPr>
        <w:t>ます。</w:t>
      </w:r>
      <w:r w:rsidR="00F03B93">
        <w:rPr>
          <w:rFonts w:cs="Arial" w:hint="eastAsia"/>
        </w:rPr>
        <w:t>なお、</w:t>
      </w:r>
      <w:r w:rsidR="003E3768">
        <w:rPr>
          <w:rFonts w:cs="Arial" w:hint="eastAsia"/>
        </w:rPr>
        <w:t>次の点にご留意ください。</w:t>
      </w:r>
    </w:p>
    <w:p w14:paraId="25A2E8D7" w14:textId="77777777" w:rsidR="003E3768" w:rsidRDefault="003E3768" w:rsidP="00F03CBF">
      <w:pPr>
        <w:ind w:left="426" w:hangingChars="213" w:hanging="426"/>
        <w:rPr>
          <w:rFonts w:cs="Arial"/>
        </w:rPr>
      </w:pPr>
    </w:p>
    <w:p w14:paraId="7A37173B" w14:textId="7BBD56BF" w:rsidR="003E3768" w:rsidRPr="00E30C9C" w:rsidRDefault="00F03B93" w:rsidP="00037857">
      <w:pPr>
        <w:pStyle w:val="1"/>
        <w:numPr>
          <w:ilvl w:val="2"/>
          <w:numId w:val="4"/>
        </w:numPr>
        <w:ind w:left="1418" w:hanging="284"/>
        <w:jc w:val="left"/>
        <w:rPr>
          <w:rFonts w:cs="Arial"/>
        </w:rPr>
      </w:pPr>
      <w:r w:rsidRPr="00E30C9C">
        <w:rPr>
          <w:rFonts w:cs="Arial" w:hint="eastAsia"/>
        </w:rPr>
        <w:t>分析対象範囲は国内リスクとしますので、海外拠点に関する移行リスク・物理的リスクの評価は対象外とさせていただきます。</w:t>
      </w:r>
    </w:p>
    <w:p w14:paraId="797B3856" w14:textId="77777777" w:rsidR="00B8707B" w:rsidRPr="007531CD" w:rsidRDefault="00DB58EE" w:rsidP="00B8707B">
      <w:pPr>
        <w:pStyle w:val="1"/>
        <w:numPr>
          <w:ilvl w:val="2"/>
          <w:numId w:val="4"/>
        </w:numPr>
        <w:ind w:left="1418" w:hanging="284"/>
        <w:jc w:val="left"/>
      </w:pPr>
      <w:r w:rsidRPr="00B8707B">
        <w:rPr>
          <w:rFonts w:ascii="Arial" w:hAnsi="Arial" w:cs="Arial" w:hint="eastAsia"/>
        </w:rPr>
        <w:t>物理的リスクについては、</w:t>
      </w:r>
      <w:r w:rsidR="00534EB9" w:rsidRPr="00B8707B">
        <w:rPr>
          <w:rFonts w:ascii="Arial" w:hAnsi="Arial" w:cs="Arial" w:hint="eastAsia"/>
        </w:rPr>
        <w:t>主に</w:t>
      </w:r>
      <w:r w:rsidRPr="00B8707B">
        <w:rPr>
          <w:rFonts w:ascii="Arial" w:hAnsi="Arial" w:cs="Arial" w:hint="eastAsia"/>
        </w:rPr>
        <w:t>気候変動による洪水リスクが信用リスクに与える影響の分析となります。</w:t>
      </w:r>
    </w:p>
    <w:p w14:paraId="76D3B9B3" w14:textId="2484290C" w:rsidR="00B8707B" w:rsidRPr="00B8707B" w:rsidRDefault="00B8707B" w:rsidP="00B8707B">
      <w:pPr>
        <w:pStyle w:val="1"/>
        <w:numPr>
          <w:ilvl w:val="2"/>
          <w:numId w:val="4"/>
        </w:numPr>
        <w:ind w:left="1418" w:hanging="284"/>
        <w:jc w:val="left"/>
      </w:pPr>
      <w:r>
        <w:rPr>
          <w:rFonts w:ascii="Arial" w:hAnsi="Arial" w:cs="Arial" w:hint="eastAsia"/>
        </w:rPr>
        <w:t>参加各銀行等で対象セクターが重複しないよう調整させていただきます。</w:t>
      </w:r>
    </w:p>
    <w:p w14:paraId="26AA5A54" w14:textId="0E9EB2CB" w:rsidR="00F0255C" w:rsidRDefault="00F0255C" w:rsidP="00F0255C">
      <w:pPr>
        <w:rPr>
          <w:rFonts w:cs="Arial"/>
        </w:rPr>
      </w:pPr>
    </w:p>
    <w:p w14:paraId="3DFBA986" w14:textId="39899DAA" w:rsidR="00F0255C" w:rsidRPr="00E93797" w:rsidRDefault="00F0255C" w:rsidP="00F0255C">
      <w:pPr>
        <w:ind w:left="426" w:hangingChars="213" w:hanging="426"/>
      </w:pPr>
      <w:r>
        <w:rPr>
          <w:rFonts w:hint="eastAsia"/>
        </w:rPr>
        <w:t>※</w:t>
      </w:r>
      <w:r w:rsidR="00B8707B">
        <w:rPr>
          <w:rFonts w:hint="eastAsia"/>
        </w:rPr>
        <w:t>3</w:t>
      </w:r>
      <w:r w:rsidRPr="00A140D9">
        <w:rPr>
          <w:rFonts w:hint="eastAsia"/>
        </w:rPr>
        <w:t>：本事業では、気候関連リスク・</w:t>
      </w:r>
      <w:r>
        <w:rPr>
          <w:rFonts w:hint="eastAsia"/>
        </w:rPr>
        <w:t>機会</w:t>
      </w:r>
      <w:r w:rsidRPr="00A140D9">
        <w:rPr>
          <w:rFonts w:hint="eastAsia"/>
        </w:rPr>
        <w:t>と財務への影響を把握することを目的としています。よって</w:t>
      </w:r>
      <w:r>
        <w:rPr>
          <w:rFonts w:hint="eastAsia"/>
        </w:rPr>
        <w:t>「●応募条件」で記載のある情報に関し事前準備を依頼</w:t>
      </w:r>
      <w:r w:rsidR="00B8707B">
        <w:rPr>
          <w:rFonts w:hint="eastAsia"/>
        </w:rPr>
        <w:t>いたします</w:t>
      </w:r>
      <w:r w:rsidRPr="00A140D9">
        <w:rPr>
          <w:rFonts w:hint="eastAsia"/>
        </w:rPr>
        <w:t>。</w:t>
      </w:r>
      <w:r w:rsidRPr="00506EFA">
        <w:t>なお、支援については、</w:t>
      </w:r>
      <w:r w:rsidRPr="00506EFA">
        <w:rPr>
          <w:rFonts w:hint="eastAsia"/>
        </w:rPr>
        <w:t>金融機関</w:t>
      </w:r>
      <w:r w:rsidRPr="00506EFA">
        <w:t>が事前準備する情報</w:t>
      </w:r>
      <w:r w:rsidRPr="00506EFA">
        <w:lastRenderedPageBreak/>
        <w:t>に基づき実施することから、</w:t>
      </w:r>
      <w:r w:rsidR="004A311A">
        <w:rPr>
          <w:rFonts w:hint="eastAsia"/>
        </w:rPr>
        <w:t>支援先ごとに</w:t>
      </w:r>
      <w:r w:rsidRPr="00506EFA">
        <w:t>支援内容が異なる可能性があります。</w:t>
      </w:r>
    </w:p>
    <w:p w14:paraId="1FE049C2" w14:textId="77777777" w:rsidR="00F0255C" w:rsidRPr="00E93797" w:rsidRDefault="00F0255C" w:rsidP="00F0255C">
      <w:pPr>
        <w:ind w:left="426" w:hangingChars="213" w:hanging="426"/>
      </w:pPr>
    </w:p>
    <w:p w14:paraId="00DD30E5" w14:textId="106B75DD" w:rsidR="00F0255C" w:rsidRDefault="00F0255C" w:rsidP="00F0255C">
      <w:pPr>
        <w:ind w:left="426" w:hangingChars="213" w:hanging="426"/>
        <w:rPr>
          <w:rFonts w:cs="Arial"/>
        </w:rPr>
      </w:pPr>
      <w:r w:rsidRPr="00E93797">
        <w:rPr>
          <w:rFonts w:ascii="ＭＳ ゴシック" w:eastAsia="ＭＳ ゴシック" w:hAnsi="ＭＳ ゴシック" w:cs="ＭＳ ゴシック" w:hint="eastAsia"/>
        </w:rPr>
        <w:t>※</w:t>
      </w:r>
      <w:r w:rsidR="00B8707B">
        <w:rPr>
          <w:rFonts w:ascii="ＭＳ ゴシック" w:eastAsia="ＭＳ ゴシック" w:hAnsi="ＭＳ ゴシック" w:cs="ＭＳ ゴシック" w:hint="eastAsia"/>
        </w:rPr>
        <w:t>4</w:t>
      </w:r>
      <w:r w:rsidRPr="00E93797">
        <w:rPr>
          <w:rFonts w:cs="Arial"/>
        </w:rPr>
        <w:t>：本事業では、</w:t>
      </w:r>
      <w:r w:rsidRPr="00E93797">
        <w:rPr>
          <w:rFonts w:cs="Arial"/>
        </w:rPr>
        <w:t>TCFD</w:t>
      </w:r>
      <w:r w:rsidRPr="00E93797">
        <w:rPr>
          <w:rFonts w:cs="Arial" w:hint="eastAsia"/>
        </w:rPr>
        <w:t>に沿った、リスクと機会</w:t>
      </w:r>
      <w:r w:rsidR="00EA7125" w:rsidRPr="00E93797">
        <w:rPr>
          <w:rFonts w:cs="Arial" w:hint="eastAsia"/>
        </w:rPr>
        <w:t>についての分析</w:t>
      </w:r>
      <w:r w:rsidRPr="00E93797">
        <w:rPr>
          <w:rFonts w:cs="Arial" w:hint="eastAsia"/>
        </w:rPr>
        <w:t>、シナリオ分析の実施方法等の技術的</w:t>
      </w:r>
      <w:r w:rsidR="00B8707B">
        <w:rPr>
          <w:rFonts w:cs="Arial" w:hint="eastAsia"/>
        </w:rPr>
        <w:t>方法論を理解いただくための</w:t>
      </w:r>
      <w:r w:rsidRPr="00E93797">
        <w:rPr>
          <w:rFonts w:cs="Arial" w:hint="eastAsia"/>
        </w:rPr>
        <w:t>支援</w:t>
      </w:r>
      <w:r w:rsidRPr="00E93797">
        <w:rPr>
          <w:rFonts w:cs="Arial"/>
        </w:rPr>
        <w:t>を行います。</w:t>
      </w:r>
      <w:r w:rsidRPr="00E93797">
        <w:rPr>
          <w:rFonts w:cs="Arial" w:hint="eastAsia"/>
        </w:rPr>
        <w:t>具体的には、「</w:t>
      </w:r>
      <w:r w:rsidR="005C6C42" w:rsidRPr="00E93797">
        <w:rPr>
          <w:rFonts w:cs="Arial" w:hint="eastAsia"/>
        </w:rPr>
        <w:t>ポートフォリオ上、</w:t>
      </w:r>
      <w:r w:rsidRPr="00E93797">
        <w:rPr>
          <w:rFonts w:cs="Arial" w:hint="eastAsia"/>
        </w:rPr>
        <w:t>気候変動の影響が大きい</w:t>
      </w:r>
      <w:r w:rsidR="005C6C42" w:rsidRPr="00E93797">
        <w:rPr>
          <w:rFonts w:cs="Arial" w:hint="eastAsia"/>
        </w:rPr>
        <w:t>セクター</w:t>
      </w:r>
      <w:r w:rsidRPr="00E93797">
        <w:rPr>
          <w:rFonts w:cs="Arial" w:hint="eastAsia"/>
        </w:rPr>
        <w:t>の特定」</w:t>
      </w:r>
      <w:r w:rsidR="005C6C42" w:rsidRPr="00E93797">
        <w:rPr>
          <w:rFonts w:cs="Arial" w:hint="eastAsia"/>
        </w:rPr>
        <w:t>、</w:t>
      </w:r>
      <w:r w:rsidRPr="00E93797">
        <w:rPr>
          <w:rFonts w:cs="Arial" w:hint="eastAsia"/>
        </w:rPr>
        <w:t>「重要なリスク・機会の</w:t>
      </w:r>
      <w:r w:rsidR="00EA7125" w:rsidRPr="00E93797">
        <w:rPr>
          <w:rFonts w:cs="Arial" w:hint="eastAsia"/>
        </w:rPr>
        <w:t>推定</w:t>
      </w:r>
      <w:r w:rsidRPr="00E93797">
        <w:rPr>
          <w:rFonts w:cs="Arial" w:hint="eastAsia"/>
        </w:rPr>
        <w:t>」</w:t>
      </w:r>
      <w:r w:rsidR="005C6C42" w:rsidRPr="00E93797">
        <w:rPr>
          <w:rFonts w:cs="Arial" w:hint="eastAsia"/>
        </w:rPr>
        <w:t>、</w:t>
      </w:r>
      <w:r w:rsidRPr="00E93797">
        <w:rPr>
          <w:rFonts w:cs="Arial" w:hint="eastAsia"/>
        </w:rPr>
        <w:t>「気候変動シナリオ</w:t>
      </w:r>
      <w:r w:rsidR="005C6C42" w:rsidRPr="00E93797">
        <w:rPr>
          <w:rFonts w:cs="Arial" w:hint="eastAsia"/>
        </w:rPr>
        <w:t>に基づく</w:t>
      </w:r>
      <w:r w:rsidRPr="00E93797">
        <w:rPr>
          <w:rFonts w:cs="Arial" w:hint="eastAsia"/>
        </w:rPr>
        <w:t>事業へのインパクト</w:t>
      </w:r>
      <w:r w:rsidR="00EA7125" w:rsidRPr="00E93797">
        <w:rPr>
          <w:rFonts w:cs="Arial" w:hint="eastAsia"/>
        </w:rPr>
        <w:t>の分析</w:t>
      </w:r>
      <w:r w:rsidRPr="00E93797">
        <w:rPr>
          <w:rFonts w:cs="Arial" w:hint="eastAsia"/>
        </w:rPr>
        <w:t>」</w:t>
      </w:r>
      <w:r w:rsidR="005C6C42" w:rsidRPr="00E93797">
        <w:rPr>
          <w:rFonts w:cs="Arial" w:hint="eastAsia"/>
        </w:rPr>
        <w:t>、「移行リスク・物理的リスク（洪水リスク）の定量分析に基づく信用リスク</w:t>
      </w:r>
      <w:r w:rsidR="00EA7125" w:rsidRPr="00E93797">
        <w:rPr>
          <w:rFonts w:cs="Arial" w:hint="eastAsia"/>
        </w:rPr>
        <w:t>への反映</w:t>
      </w:r>
      <w:r w:rsidR="005C6C42" w:rsidRPr="00E93797">
        <w:rPr>
          <w:rFonts w:cs="Arial" w:hint="eastAsia"/>
        </w:rPr>
        <w:t>」、</w:t>
      </w:r>
      <w:r w:rsidRPr="00E93797">
        <w:rPr>
          <w:rFonts w:cs="Arial" w:hint="eastAsia"/>
        </w:rPr>
        <w:t>「リスク・機会に関する今後の対応策の検討」</w:t>
      </w:r>
      <w:r w:rsidR="005C6C42" w:rsidRPr="00E93797">
        <w:rPr>
          <w:rFonts w:cs="Arial" w:hint="eastAsia"/>
        </w:rPr>
        <w:t>、</w:t>
      </w:r>
      <w:r w:rsidRPr="00E93797">
        <w:rPr>
          <w:rFonts w:cs="Arial" w:hint="eastAsia"/>
        </w:rPr>
        <w:t>「シナリオ分析に関する情報開示のあり方</w:t>
      </w:r>
      <w:r w:rsidR="00EA7125" w:rsidRPr="00E93797">
        <w:rPr>
          <w:rFonts w:cs="Arial" w:hint="eastAsia"/>
        </w:rPr>
        <w:t>の</w:t>
      </w:r>
      <w:r w:rsidRPr="00E93797">
        <w:rPr>
          <w:rFonts w:cs="Arial" w:hint="eastAsia"/>
        </w:rPr>
        <w:t>検討」となります</w:t>
      </w:r>
      <w:r w:rsidRPr="00A140D9">
        <w:rPr>
          <w:rFonts w:cs="Arial" w:hint="eastAsia"/>
        </w:rPr>
        <w:t>。</w:t>
      </w:r>
    </w:p>
    <w:p w14:paraId="6DE86D2B" w14:textId="23E7EC41" w:rsidR="004560AB" w:rsidRDefault="004560AB" w:rsidP="0056515E">
      <w:pPr>
        <w:rPr>
          <w:rFonts w:cs="Arial"/>
        </w:rPr>
      </w:pPr>
    </w:p>
    <w:p w14:paraId="135F30FD" w14:textId="45E7164D" w:rsidR="004A311A" w:rsidRDefault="004A311A" w:rsidP="0056515E">
      <w:pPr>
        <w:rPr>
          <w:rFonts w:cs="Arial"/>
        </w:rPr>
      </w:pPr>
    </w:p>
    <w:p w14:paraId="4D4F713F" w14:textId="7BB85F97" w:rsidR="004A311A" w:rsidRDefault="004A311A" w:rsidP="0056515E">
      <w:pPr>
        <w:rPr>
          <w:rFonts w:cs="Arial"/>
        </w:rPr>
      </w:pPr>
    </w:p>
    <w:p w14:paraId="6B381EA9" w14:textId="77777777" w:rsidR="004A311A" w:rsidRPr="00A140D9" w:rsidRDefault="004A311A" w:rsidP="0056515E">
      <w:pPr>
        <w:rPr>
          <w:rFonts w:cs="Arial"/>
        </w:rPr>
      </w:pPr>
    </w:p>
    <w:p w14:paraId="7F25A50F" w14:textId="77777777" w:rsidR="00645916" w:rsidRPr="00A140D9" w:rsidRDefault="00645916" w:rsidP="004560AB">
      <w:pPr>
        <w:pStyle w:val="1"/>
        <w:numPr>
          <w:ilvl w:val="0"/>
          <w:numId w:val="11"/>
        </w:numPr>
        <w:rPr>
          <w:rFonts w:ascii="Arial" w:hAnsi="Arial" w:cs="Arial"/>
        </w:rPr>
      </w:pPr>
      <w:r w:rsidRPr="00A140D9">
        <w:rPr>
          <w:rFonts w:ascii="Arial" w:hAnsi="Arial" w:cs="Arial"/>
        </w:rPr>
        <w:t>応募条件</w:t>
      </w:r>
    </w:p>
    <w:p w14:paraId="5A4BCC1C" w14:textId="3A06C01F" w:rsidR="00FC7AFC" w:rsidRDefault="00FC7AFC" w:rsidP="00203196">
      <w:pPr>
        <w:pStyle w:val="1"/>
        <w:numPr>
          <w:ilvl w:val="1"/>
          <w:numId w:val="14"/>
        </w:numPr>
        <w:rPr>
          <w:rFonts w:ascii="Arial" w:hAnsi="Arial" w:cs="Arial"/>
        </w:rPr>
      </w:pPr>
      <w:r w:rsidRPr="001F5B25">
        <w:rPr>
          <w:rFonts w:ascii="Arial" w:hAnsi="Arial" w:cs="Arial" w:hint="eastAsia"/>
        </w:rPr>
        <w:t>トーマツ</w:t>
      </w:r>
      <w:r w:rsidRPr="001F5B25">
        <w:rPr>
          <w:rFonts w:ascii="Arial" w:hAnsi="Arial" w:cs="Arial"/>
        </w:rPr>
        <w:t>が</w:t>
      </w:r>
      <w:r w:rsidRPr="00A140D9">
        <w:rPr>
          <w:rFonts w:ascii="Arial" w:hAnsi="Arial" w:cs="Arial"/>
        </w:rPr>
        <w:t>実施する支援の範囲は</w:t>
      </w:r>
      <w:r>
        <w:rPr>
          <w:rFonts w:ascii="Arial" w:hAnsi="Arial" w:cs="Arial" w:hint="eastAsia"/>
        </w:rPr>
        <w:t>、</w:t>
      </w:r>
      <w:r w:rsidRPr="00A140D9">
        <w:rPr>
          <w:rFonts w:ascii="Arial" w:hAnsi="Arial" w:cs="Arial"/>
        </w:rPr>
        <w:t>「</w:t>
      </w:r>
      <w:r>
        <w:rPr>
          <w:rFonts w:ascii="Arial" w:hAnsi="Arial" w:cs="Arial" w:hint="eastAsia"/>
        </w:rPr>
        <w:t>2</w:t>
      </w:r>
      <w:r w:rsidRPr="00A140D9">
        <w:rPr>
          <w:rFonts w:ascii="Arial" w:hAnsi="Arial" w:cs="Arial"/>
        </w:rPr>
        <w:t>.</w:t>
      </w:r>
      <w:r w:rsidRPr="00A140D9">
        <w:rPr>
          <w:rFonts w:ascii="Arial" w:hAnsi="Arial" w:cs="Arial"/>
        </w:rPr>
        <w:t>本</w:t>
      </w:r>
      <w:r>
        <w:rPr>
          <w:rFonts w:ascii="Arial" w:hAnsi="Arial" w:cs="Arial" w:hint="eastAsia"/>
        </w:rPr>
        <w:t>事業</w:t>
      </w:r>
      <w:r w:rsidRPr="00A140D9">
        <w:rPr>
          <w:rFonts w:ascii="Arial" w:hAnsi="Arial" w:cs="Arial"/>
        </w:rPr>
        <w:t>の詳細」の「事業内容」に示すとおりであり、</w:t>
      </w:r>
      <w:r w:rsidRPr="006901AE">
        <w:rPr>
          <w:rFonts w:ascii="Arial" w:hAnsi="Arial" w:cs="Arial" w:hint="eastAsia"/>
        </w:rPr>
        <w:t>参加金融機関は</w:t>
      </w:r>
      <w:r>
        <w:rPr>
          <w:rFonts w:ascii="Arial" w:hAnsi="Arial" w:cs="Arial" w:hint="eastAsia"/>
        </w:rPr>
        <w:t>、</w:t>
      </w:r>
      <w:r w:rsidRPr="006901AE">
        <w:rPr>
          <w:rFonts w:ascii="Arial" w:hAnsi="Arial" w:cs="Arial" w:hint="eastAsia"/>
        </w:rPr>
        <w:t>支援に必要とされる資料の作成</w:t>
      </w:r>
      <w:r>
        <w:rPr>
          <w:rFonts w:ascii="Arial" w:hAnsi="Arial" w:cs="Arial" w:hint="eastAsia"/>
        </w:rPr>
        <w:t>、</w:t>
      </w:r>
      <w:r w:rsidRPr="006901AE">
        <w:rPr>
          <w:rFonts w:ascii="Arial" w:hAnsi="Arial" w:cs="Arial" w:hint="eastAsia"/>
        </w:rPr>
        <w:t>当該情報を分析作業開始前に事前に準備</w:t>
      </w:r>
      <w:r>
        <w:rPr>
          <w:rFonts w:ascii="Arial" w:hAnsi="Arial" w:cs="Arial" w:hint="eastAsia"/>
        </w:rPr>
        <w:t>・</w:t>
      </w:r>
      <w:r w:rsidRPr="006901AE">
        <w:rPr>
          <w:rFonts w:ascii="Arial" w:hAnsi="Arial" w:cs="Arial" w:hint="eastAsia"/>
        </w:rPr>
        <w:t>提供を行うこと。</w:t>
      </w:r>
      <w:r>
        <w:rPr>
          <w:rFonts w:ascii="Arial" w:hAnsi="Arial" w:cs="Arial" w:hint="eastAsia"/>
        </w:rPr>
        <w:t>（財務・経費情報含む）</w:t>
      </w:r>
    </w:p>
    <w:p w14:paraId="30052E51" w14:textId="77777777" w:rsidR="00FC7AFC" w:rsidRPr="00FC7AFC" w:rsidRDefault="00FC7AFC" w:rsidP="00FC7AFC"/>
    <w:tbl>
      <w:tblPr>
        <w:tblStyle w:val="aa"/>
        <w:tblpPr w:leftFromText="142" w:rightFromText="142" w:vertAnchor="text" w:horzAnchor="margin" w:tblpXSpec="right" w:tblpY="49"/>
        <w:tblW w:w="0" w:type="auto"/>
        <w:tblLook w:val="04A0" w:firstRow="1" w:lastRow="0" w:firstColumn="1" w:lastColumn="0" w:noHBand="0" w:noVBand="1"/>
      </w:tblPr>
      <w:tblGrid>
        <w:gridCol w:w="7879"/>
      </w:tblGrid>
      <w:tr w:rsidR="00FC7AFC" w14:paraId="21D8E0CC" w14:textId="77777777" w:rsidTr="00FC7AFC">
        <w:tc>
          <w:tcPr>
            <w:tcW w:w="7879" w:type="dxa"/>
          </w:tcPr>
          <w:p w14:paraId="6D6F8D61" w14:textId="77777777" w:rsidR="00FC7AFC" w:rsidRPr="006901AE" w:rsidRDefault="00FC7AFC" w:rsidP="00FC7AFC">
            <w:r>
              <w:rPr>
                <w:rFonts w:hint="eastAsia"/>
              </w:rPr>
              <w:t>＜必要情報＞</w:t>
            </w:r>
          </w:p>
          <w:p w14:paraId="057D77A2" w14:textId="3CBE2E0E" w:rsidR="00831496" w:rsidRDefault="00FC7AFC" w:rsidP="00831496">
            <w:pPr>
              <w:pStyle w:val="1"/>
              <w:numPr>
                <w:ilvl w:val="2"/>
                <w:numId w:val="4"/>
              </w:numPr>
              <w:ind w:left="405"/>
              <w:rPr>
                <w:rFonts w:ascii="Arial" w:hAnsi="Arial" w:cs="Arial"/>
              </w:rPr>
            </w:pPr>
            <w:r w:rsidRPr="00831496">
              <w:rPr>
                <w:rFonts w:ascii="Arial" w:hAnsi="Arial" w:cs="Arial" w:hint="eastAsia"/>
              </w:rPr>
              <w:t>財務・経理情報</w:t>
            </w:r>
            <w:r w:rsidR="00B8707B" w:rsidRPr="00831496">
              <w:rPr>
                <w:rFonts w:ascii="Arial" w:hAnsi="Arial" w:cs="Arial" w:hint="eastAsia"/>
              </w:rPr>
              <w:t>。特に、分析対象セクターの特定にあたっては、日銀業種分類ではなく</w:t>
            </w:r>
            <w:r w:rsidR="00B8707B" w:rsidRPr="00831496">
              <w:rPr>
                <w:rFonts w:ascii="Arial" w:hAnsi="Arial" w:cs="Arial" w:hint="eastAsia"/>
              </w:rPr>
              <w:t>GICS</w:t>
            </w:r>
            <w:r w:rsidR="00B8707B" w:rsidRPr="00831496">
              <w:rPr>
                <w:rFonts w:ascii="Arial" w:hAnsi="Arial" w:cs="Arial" w:hint="eastAsia"/>
              </w:rPr>
              <w:t>コードをベースとした</w:t>
            </w:r>
            <w:r w:rsidR="00831496">
              <w:rPr>
                <w:rFonts w:ascii="Arial" w:hAnsi="Arial" w:cs="Arial" w:hint="eastAsia"/>
              </w:rPr>
              <w:t>セクター別</w:t>
            </w:r>
            <w:r w:rsidR="00B8707B" w:rsidRPr="00831496">
              <w:rPr>
                <w:rFonts w:ascii="Arial" w:hAnsi="Arial" w:cs="Arial" w:hint="eastAsia"/>
              </w:rPr>
              <w:t>エクスポージャー</w:t>
            </w:r>
            <w:r w:rsidR="00831496" w:rsidRPr="00831496">
              <w:rPr>
                <w:rFonts w:ascii="Arial" w:hAnsi="Arial" w:cs="Arial" w:hint="eastAsia"/>
              </w:rPr>
              <w:t>を提示いただくことが望ましい。</w:t>
            </w:r>
          </w:p>
          <w:p w14:paraId="66F9B0A4" w14:textId="2B6C3E6C" w:rsidR="00831496" w:rsidRPr="00831496" w:rsidRDefault="00831496" w:rsidP="007531CD">
            <w:pPr>
              <w:ind w:left="405"/>
            </w:pPr>
            <w:r>
              <w:rPr>
                <w:rFonts w:hint="eastAsia"/>
              </w:rPr>
              <w:t>（日銀業種分類のみで管理されている場合は、</w:t>
            </w:r>
            <w:r w:rsidR="0012221C">
              <w:rPr>
                <w:rFonts w:hint="eastAsia"/>
              </w:rPr>
              <w:t>応募企業によって</w:t>
            </w:r>
            <w:r>
              <w:rPr>
                <w:rFonts w:hint="eastAsia"/>
              </w:rPr>
              <w:t>詳細なセクターに再分類していただく可能性がある。）</w:t>
            </w:r>
          </w:p>
          <w:p w14:paraId="01FE5F03" w14:textId="067A6D90" w:rsidR="00FC7AFC" w:rsidRDefault="00FC7AFC" w:rsidP="00FC7AFC">
            <w:pPr>
              <w:pStyle w:val="1"/>
              <w:numPr>
                <w:ilvl w:val="2"/>
                <w:numId w:val="4"/>
              </w:numPr>
              <w:ind w:left="405"/>
              <w:rPr>
                <w:rFonts w:ascii="Arial" w:hAnsi="Arial" w:cs="Arial"/>
              </w:rPr>
            </w:pPr>
            <w:r w:rsidRPr="006901AE">
              <w:rPr>
                <w:rFonts w:ascii="Arial" w:hAnsi="Arial" w:cs="Arial" w:hint="eastAsia"/>
              </w:rPr>
              <w:t>物理的リスク分析の際に用いる融資先企業の物件</w:t>
            </w:r>
            <w:r w:rsidR="00831496">
              <w:rPr>
                <w:rFonts w:ascii="Arial" w:hAnsi="Arial" w:cs="Arial" w:hint="eastAsia"/>
              </w:rPr>
              <w:t>（</w:t>
            </w:r>
            <w:r w:rsidRPr="006901AE">
              <w:rPr>
                <w:rFonts w:ascii="Arial" w:hAnsi="Arial" w:cs="Arial" w:hint="eastAsia"/>
              </w:rPr>
              <w:t>事務所・工場・店舗等）の所在地</w:t>
            </w:r>
            <w:r w:rsidR="00831496">
              <w:rPr>
                <w:rFonts w:ascii="Arial" w:hAnsi="Arial" w:cs="Arial" w:hint="eastAsia"/>
              </w:rPr>
              <w:t>（丁目番地データ）</w:t>
            </w:r>
            <w:r w:rsidRPr="006901AE">
              <w:rPr>
                <w:rFonts w:ascii="Arial" w:hAnsi="Arial" w:cs="Arial" w:hint="eastAsia"/>
              </w:rPr>
              <w:t>情報</w:t>
            </w:r>
            <w:r>
              <w:rPr>
                <w:rFonts w:ascii="Arial" w:hAnsi="Arial" w:cs="Arial" w:hint="eastAsia"/>
              </w:rPr>
              <w:t>。</w:t>
            </w:r>
            <w:r w:rsidR="0012221C">
              <w:rPr>
                <w:rFonts w:ascii="Arial" w:hAnsi="Arial" w:cs="Arial" w:hint="eastAsia"/>
              </w:rPr>
              <w:t>（データの把握・提供が困難な場合は、代替データを用いて実施する可能性がある。）また</w:t>
            </w:r>
            <w:r w:rsidRPr="006901AE">
              <w:rPr>
                <w:rFonts w:ascii="Arial" w:hAnsi="Arial" w:cs="Arial" w:hint="eastAsia"/>
              </w:rPr>
              <w:t>、住所情報（丁目番地）を外部システム</w:t>
            </w:r>
            <w:r w:rsidR="00831496">
              <w:rPr>
                <w:rFonts w:ascii="Arial" w:hAnsi="Arial" w:cs="Arial" w:hint="eastAsia"/>
              </w:rPr>
              <w:t>（クラウド）</w:t>
            </w:r>
            <w:r w:rsidRPr="006901AE">
              <w:rPr>
                <w:rFonts w:ascii="Arial" w:hAnsi="Arial" w:cs="Arial" w:hint="eastAsia"/>
              </w:rPr>
              <w:t>により緯</w:t>
            </w:r>
            <w:r w:rsidRPr="006901AE">
              <w:rPr>
                <w:rFonts w:ascii="Arial" w:hAnsi="Arial" w:cs="Arial" w:hint="eastAsia"/>
              </w:rPr>
              <w:lastRenderedPageBreak/>
              <w:t>度経度にコンバートすることを</w:t>
            </w:r>
            <w:r w:rsidR="00831496">
              <w:rPr>
                <w:rFonts w:ascii="Arial" w:hAnsi="Arial" w:cs="Arial" w:hint="eastAsia"/>
              </w:rPr>
              <w:t>了承できる</w:t>
            </w:r>
            <w:r w:rsidRPr="006901AE">
              <w:rPr>
                <w:rFonts w:ascii="Arial" w:hAnsi="Arial" w:cs="Arial" w:hint="eastAsia"/>
              </w:rPr>
              <w:t>こと。</w:t>
            </w:r>
          </w:p>
          <w:p w14:paraId="31974BA8" w14:textId="565D329A" w:rsidR="00FC7AFC" w:rsidRDefault="00FC7AFC" w:rsidP="00FC7AFC">
            <w:pPr>
              <w:pStyle w:val="1"/>
              <w:numPr>
                <w:ilvl w:val="2"/>
                <w:numId w:val="4"/>
              </w:numPr>
              <w:ind w:left="405"/>
              <w:rPr>
                <w:rFonts w:ascii="Arial" w:hAnsi="Arial" w:cs="Arial"/>
              </w:rPr>
            </w:pPr>
            <w:r w:rsidRPr="006901AE">
              <w:rPr>
                <w:rFonts w:ascii="Arial" w:hAnsi="Arial" w:cs="Arial" w:hint="eastAsia"/>
              </w:rPr>
              <w:t>融資先企業の各拠点における売上高・営業日数</w:t>
            </w:r>
            <w:r w:rsidR="0012221C">
              <w:rPr>
                <w:rFonts w:ascii="Arial" w:hAnsi="Arial" w:cs="Arial" w:hint="eastAsia"/>
              </w:rPr>
              <w:t>。</w:t>
            </w:r>
            <w:r w:rsidRPr="006901AE">
              <w:rPr>
                <w:rFonts w:ascii="Arial" w:hAnsi="Arial" w:cs="Arial" w:hint="eastAsia"/>
              </w:rPr>
              <w:t>（</w:t>
            </w:r>
            <w:r w:rsidR="0012221C">
              <w:rPr>
                <w:rFonts w:ascii="Arial" w:hAnsi="Arial" w:cs="Arial" w:hint="eastAsia"/>
              </w:rPr>
              <w:t>データの把握・提供が困難な</w:t>
            </w:r>
            <w:r w:rsidRPr="006901AE">
              <w:rPr>
                <w:rFonts w:ascii="Arial" w:hAnsi="Arial" w:cs="Arial" w:hint="eastAsia"/>
              </w:rPr>
              <w:t>場合は代替値を用いて実施する可能性がある。）</w:t>
            </w:r>
          </w:p>
          <w:p w14:paraId="168FB329" w14:textId="506B12C3" w:rsidR="00831496" w:rsidRPr="00831496" w:rsidRDefault="0012221C" w:rsidP="007531CD">
            <w:pPr>
              <w:ind w:left="405"/>
            </w:pPr>
            <w:r>
              <w:rPr>
                <w:rFonts w:hint="eastAsia"/>
              </w:rPr>
              <w:t>また</w:t>
            </w:r>
            <w:r w:rsidR="00831496">
              <w:rPr>
                <w:rFonts w:hint="eastAsia"/>
              </w:rPr>
              <w:t>、分析対象とする企業は全融資先ではなく、一定の条件に基づいて特定した企業とさせていただく。</w:t>
            </w:r>
          </w:p>
        </w:tc>
      </w:tr>
    </w:tbl>
    <w:p w14:paraId="5C3F1381" w14:textId="2DF60A65" w:rsidR="00FC7AFC" w:rsidRDefault="00FC7AFC" w:rsidP="00FC7AFC"/>
    <w:p w14:paraId="52F98FB2" w14:textId="75B3221A" w:rsidR="00FC7AFC" w:rsidRDefault="00FC7AFC" w:rsidP="00FC7AFC"/>
    <w:p w14:paraId="74303E72" w14:textId="34CA05C3" w:rsidR="00FC7AFC" w:rsidRDefault="00FC7AFC" w:rsidP="00FC7AFC"/>
    <w:p w14:paraId="454BD2AC" w14:textId="662E2CAC" w:rsidR="00FC7AFC" w:rsidRDefault="00FC7AFC" w:rsidP="00FC7AFC"/>
    <w:p w14:paraId="1474A3D2" w14:textId="64E29724" w:rsidR="00FC7AFC" w:rsidRDefault="00FC7AFC" w:rsidP="00FC7AFC"/>
    <w:p w14:paraId="63CD3617" w14:textId="0B568850" w:rsidR="00FC7AFC" w:rsidRDefault="00FC7AFC" w:rsidP="00FC7AFC"/>
    <w:p w14:paraId="23857868" w14:textId="6129F0C0" w:rsidR="00FC7AFC" w:rsidRDefault="00FC7AFC" w:rsidP="00FC7AFC"/>
    <w:p w14:paraId="3ECBC05B" w14:textId="77777777" w:rsidR="00FC7AFC" w:rsidRPr="00FC7AFC" w:rsidRDefault="00FC7AFC" w:rsidP="00FC7AFC"/>
    <w:p w14:paraId="79276996" w14:textId="31E547BF" w:rsidR="00831496" w:rsidRDefault="00831496" w:rsidP="00FC7AFC">
      <w:pPr>
        <w:pStyle w:val="1"/>
        <w:numPr>
          <w:ilvl w:val="1"/>
          <w:numId w:val="14"/>
        </w:numPr>
        <w:rPr>
          <w:rFonts w:ascii="Arial" w:hAnsi="Arial" w:cs="Arial"/>
        </w:rPr>
      </w:pPr>
      <w:r>
        <w:rPr>
          <w:rFonts w:ascii="Arial" w:hAnsi="Arial" w:cs="Arial" w:hint="eastAsia"/>
        </w:rPr>
        <w:t>あくまでパイロットプログラムであり、</w:t>
      </w:r>
      <w:r w:rsidR="0048049B">
        <w:rPr>
          <w:rFonts w:ascii="Arial" w:hAnsi="Arial" w:cs="Arial" w:hint="eastAsia"/>
        </w:rPr>
        <w:t>分析に関しては対象としたセクター（移行リスク）や物件（物理的リスク）についてのみモデルとして分析することを理解いただけること。</w:t>
      </w:r>
    </w:p>
    <w:p w14:paraId="025BED25" w14:textId="01DBE467" w:rsidR="00203196" w:rsidRPr="00FC7AFC" w:rsidRDefault="00203196" w:rsidP="00FC7AFC">
      <w:pPr>
        <w:pStyle w:val="1"/>
        <w:numPr>
          <w:ilvl w:val="1"/>
          <w:numId w:val="14"/>
        </w:numPr>
        <w:rPr>
          <w:rFonts w:ascii="Arial" w:hAnsi="Arial" w:cs="Arial"/>
        </w:rPr>
      </w:pPr>
      <w:r w:rsidRPr="00FC7AFC">
        <w:rPr>
          <w:rFonts w:ascii="Arial" w:hAnsi="Arial" w:cs="Arial" w:hint="eastAsia"/>
        </w:rPr>
        <w:t>参加金融機関が使用しているスコアリングモデルや信用リスク量計測モデル</w:t>
      </w:r>
      <w:r w:rsidR="00831496">
        <w:rPr>
          <w:rFonts w:ascii="Arial" w:hAnsi="Arial" w:cs="Arial" w:hint="eastAsia"/>
        </w:rPr>
        <w:t>について説明いただけること</w:t>
      </w:r>
      <w:r w:rsidRPr="00FC7AFC">
        <w:rPr>
          <w:rFonts w:ascii="Arial" w:hAnsi="Arial" w:cs="Arial" w:hint="eastAsia"/>
        </w:rPr>
        <w:t>。</w:t>
      </w:r>
    </w:p>
    <w:p w14:paraId="184DF678" w14:textId="07B33DF1" w:rsidR="00813B11" w:rsidRPr="00E83AEF" w:rsidRDefault="00813B11" w:rsidP="00986343">
      <w:pPr>
        <w:pStyle w:val="1"/>
        <w:numPr>
          <w:ilvl w:val="0"/>
          <w:numId w:val="16"/>
        </w:numPr>
        <w:rPr>
          <w:rFonts w:ascii="Arial" w:hAnsi="Arial" w:cs="Arial"/>
        </w:rPr>
      </w:pPr>
      <w:r w:rsidRPr="006901AE">
        <w:rPr>
          <w:rFonts w:ascii="Arial" w:hAnsi="Arial" w:cs="Arial"/>
        </w:rPr>
        <w:t>TCFD</w:t>
      </w:r>
      <w:r w:rsidR="00E83AEF" w:rsidRPr="006901AE">
        <w:rPr>
          <w:rFonts w:ascii="Arial" w:hAnsi="Arial" w:cs="Arial" w:hint="eastAsia"/>
        </w:rPr>
        <w:t>のフレームワークに沿ったシナリオ分析</w:t>
      </w:r>
      <w:r w:rsidR="00AD2243" w:rsidRPr="006901AE">
        <w:rPr>
          <w:rFonts w:ascii="Arial" w:hAnsi="Arial" w:cs="Arial" w:hint="eastAsia"/>
        </w:rPr>
        <w:t>の実施経験がない</w:t>
      </w:r>
      <w:r w:rsidR="006901AE" w:rsidRPr="006901AE">
        <w:rPr>
          <w:rFonts w:ascii="Arial" w:hAnsi="Arial" w:cs="Arial" w:hint="eastAsia"/>
        </w:rPr>
        <w:t>、</w:t>
      </w:r>
      <w:r w:rsidR="00F03B93" w:rsidRPr="006901AE">
        <w:rPr>
          <w:rFonts w:ascii="Arial" w:hAnsi="Arial" w:cs="Arial" w:hint="eastAsia"/>
        </w:rPr>
        <w:t>もしくは、一部領域のみ実施しており特定領域を追加的にしたい（その領域を記載）</w:t>
      </w:r>
      <w:r w:rsidR="00F03B93">
        <w:rPr>
          <w:rFonts w:ascii="Arial" w:hAnsi="Arial" w:cs="Arial" w:hint="eastAsia"/>
        </w:rPr>
        <w:t>金融機関であること。</w:t>
      </w:r>
    </w:p>
    <w:p w14:paraId="01F50F2C" w14:textId="7DD741DB" w:rsidR="00813B11" w:rsidRPr="00A140D9" w:rsidRDefault="00AD2243">
      <w:pPr>
        <w:pStyle w:val="1"/>
        <w:numPr>
          <w:ilvl w:val="0"/>
          <w:numId w:val="16"/>
        </w:numPr>
        <w:rPr>
          <w:rFonts w:ascii="Arial" w:hAnsi="Arial" w:cs="Arial"/>
        </w:rPr>
      </w:pPr>
      <w:r>
        <w:rPr>
          <w:rFonts w:ascii="Arial" w:hAnsi="Arial" w:cs="Arial"/>
        </w:rPr>
        <w:t>本件の担当者を選出できる</w:t>
      </w:r>
      <w:r w:rsidRPr="00AD2243">
        <w:rPr>
          <w:rFonts w:ascii="Arial" w:hAnsi="Arial" w:cs="Arial" w:hint="eastAsia"/>
        </w:rPr>
        <w:t>機関</w:t>
      </w:r>
      <w:r w:rsidR="003A6C69" w:rsidRPr="00A140D9">
        <w:rPr>
          <w:rFonts w:ascii="Arial" w:hAnsi="Arial" w:cs="Arial"/>
        </w:rPr>
        <w:t>であること。</w:t>
      </w:r>
    </w:p>
    <w:p w14:paraId="3153B997" w14:textId="23B03411" w:rsidR="00813B11" w:rsidRPr="00A140D9" w:rsidRDefault="0029777B">
      <w:pPr>
        <w:pStyle w:val="1"/>
        <w:numPr>
          <w:ilvl w:val="0"/>
          <w:numId w:val="16"/>
        </w:numPr>
        <w:rPr>
          <w:rFonts w:ascii="Arial" w:hAnsi="Arial" w:cs="Arial"/>
        </w:rPr>
      </w:pPr>
      <w:r>
        <w:rPr>
          <w:rFonts w:ascii="Arial" w:hAnsi="Arial" w:cs="Arial"/>
        </w:rPr>
        <w:t>5</w:t>
      </w:r>
      <w:r w:rsidR="00813B11" w:rsidRPr="00A140D9">
        <w:rPr>
          <w:rFonts w:ascii="Arial" w:hAnsi="Arial" w:cs="Arial"/>
        </w:rPr>
        <w:t>回程度の</w:t>
      </w:r>
      <w:r w:rsidR="00330195" w:rsidRPr="00A140D9">
        <w:rPr>
          <w:rFonts w:ascii="Arial" w:hAnsi="Arial" w:cs="Arial"/>
        </w:rPr>
        <w:t>テレビ会議等での</w:t>
      </w:r>
      <w:r w:rsidR="00813B11" w:rsidRPr="00A140D9">
        <w:rPr>
          <w:rFonts w:ascii="Arial" w:hAnsi="Arial" w:cs="Arial"/>
        </w:rPr>
        <w:t>面談打ち合わせ・</w:t>
      </w:r>
      <w:r w:rsidR="00813B11" w:rsidRPr="00B67F98">
        <w:rPr>
          <w:rFonts w:ascii="Arial" w:hAnsi="Arial" w:cs="Arial"/>
        </w:rPr>
        <w:t>1</w:t>
      </w:r>
      <w:r w:rsidR="00813B11" w:rsidRPr="00B67F98">
        <w:rPr>
          <w:rFonts w:ascii="Arial" w:hAnsi="Arial" w:cs="Arial" w:hint="eastAsia"/>
        </w:rPr>
        <w:t>回の社内共同勉強会</w:t>
      </w:r>
      <w:r w:rsidR="00813B11" w:rsidRPr="001F5B25">
        <w:rPr>
          <w:rFonts w:ascii="Arial" w:hAnsi="Arial" w:cs="Arial" w:hint="eastAsia"/>
        </w:rPr>
        <w:t>（</w:t>
      </w:r>
      <w:r w:rsidR="007D01AD" w:rsidRPr="001F5B25">
        <w:rPr>
          <w:rFonts w:ascii="Arial" w:hAnsi="Arial" w:cs="Arial" w:hint="eastAsia"/>
        </w:rPr>
        <w:t>機関の</w:t>
      </w:r>
      <w:r w:rsidR="007A0BF3" w:rsidRPr="001F5B25">
        <w:rPr>
          <w:rFonts w:ascii="Arial" w:hAnsi="Arial" w:cs="Arial" w:hint="eastAsia"/>
        </w:rPr>
        <w:t>環境・</w:t>
      </w:r>
      <w:r w:rsidR="007A0BF3" w:rsidRPr="001F5B25">
        <w:rPr>
          <w:rFonts w:ascii="Arial" w:hAnsi="Arial" w:cs="Arial"/>
        </w:rPr>
        <w:t>CSR</w:t>
      </w:r>
      <w:r w:rsidR="007A0BF3" w:rsidRPr="001F5B25">
        <w:rPr>
          <w:rFonts w:ascii="Arial" w:hAnsi="Arial" w:cs="Arial" w:hint="eastAsia"/>
        </w:rPr>
        <w:t>部門、財務部門、</w:t>
      </w:r>
      <w:r w:rsidR="007A0BF3" w:rsidRPr="001F5B25">
        <w:rPr>
          <w:rFonts w:ascii="Arial" w:hAnsi="Arial" w:cs="Arial"/>
        </w:rPr>
        <w:t>IR</w:t>
      </w:r>
      <w:r w:rsidR="007A0BF3" w:rsidRPr="001F5B25">
        <w:rPr>
          <w:rFonts w:ascii="Arial" w:hAnsi="Arial" w:cs="Arial" w:hint="eastAsia"/>
        </w:rPr>
        <w:t>部門、リスク管理部門等関連部門および経営</w:t>
      </w:r>
      <w:r w:rsidR="00166263" w:rsidRPr="001F5B25">
        <w:rPr>
          <w:rFonts w:ascii="Arial" w:hAnsi="Arial" w:cs="Arial" w:hint="eastAsia"/>
        </w:rPr>
        <w:t>が</w:t>
      </w:r>
      <w:r w:rsidR="00F5087A" w:rsidRPr="001F5B25">
        <w:rPr>
          <w:rFonts w:ascii="Arial" w:hAnsi="Arial" w:cs="Arial" w:hint="eastAsia"/>
        </w:rPr>
        <w:t>参加</w:t>
      </w:r>
      <w:r w:rsidR="00166263" w:rsidRPr="001F5B25">
        <w:rPr>
          <w:rFonts w:ascii="Arial" w:hAnsi="Arial" w:cs="Arial" w:hint="eastAsia"/>
        </w:rPr>
        <w:t>必須</w:t>
      </w:r>
      <w:r w:rsidR="00813B11" w:rsidRPr="001F5B25">
        <w:rPr>
          <w:rFonts w:ascii="Arial" w:hAnsi="Arial" w:cs="Arial" w:hint="eastAsia"/>
        </w:rPr>
        <w:t>）</w:t>
      </w:r>
      <w:r w:rsidR="006B7B04" w:rsidRPr="00B67F98">
        <w:rPr>
          <w:rFonts w:ascii="Arial" w:hAnsi="Arial" w:cs="Arial" w:hint="eastAsia"/>
        </w:rPr>
        <w:t>の開催</w:t>
      </w:r>
      <w:r w:rsidR="006B7B04">
        <w:rPr>
          <w:rFonts w:ascii="Arial" w:hAnsi="Arial" w:cs="Arial" w:hint="eastAsia"/>
        </w:rPr>
        <w:t>・</w:t>
      </w:r>
      <w:r w:rsidR="006B7B04">
        <w:rPr>
          <w:rFonts w:ascii="Arial" w:hAnsi="Arial" w:cs="Arial" w:hint="eastAsia"/>
        </w:rPr>
        <w:t>1</w:t>
      </w:r>
      <w:r w:rsidR="006B7B04">
        <w:rPr>
          <w:rFonts w:ascii="Arial" w:hAnsi="Arial" w:cs="Arial" w:hint="eastAsia"/>
        </w:rPr>
        <w:t>回の</w:t>
      </w:r>
      <w:r w:rsidR="00CB11F3">
        <w:rPr>
          <w:rFonts w:ascii="Arial" w:hAnsi="Arial" w:cs="Arial" w:hint="eastAsia"/>
        </w:rPr>
        <w:t>環境省への</w:t>
      </w:r>
      <w:r w:rsidR="006B7B04">
        <w:rPr>
          <w:rFonts w:ascii="Arial" w:hAnsi="Arial" w:cs="Arial" w:hint="eastAsia"/>
        </w:rPr>
        <w:t>成果報告会の参加が可能な</w:t>
      </w:r>
      <w:r w:rsidR="00AD2243">
        <w:rPr>
          <w:rFonts w:ascii="Arial" w:hAnsi="Arial" w:cs="Arial"/>
        </w:rPr>
        <w:t>機関</w:t>
      </w:r>
      <w:r w:rsidR="003A6C69" w:rsidRPr="00A140D9">
        <w:rPr>
          <w:rFonts w:ascii="Arial" w:hAnsi="Arial" w:cs="Arial"/>
        </w:rPr>
        <w:t>であること。</w:t>
      </w:r>
    </w:p>
    <w:p w14:paraId="7403AEF2" w14:textId="70BD904E" w:rsidR="00645916" w:rsidRDefault="00831496">
      <w:pPr>
        <w:pStyle w:val="1"/>
        <w:numPr>
          <w:ilvl w:val="0"/>
          <w:numId w:val="16"/>
        </w:numPr>
        <w:rPr>
          <w:rFonts w:ascii="Arial" w:hAnsi="Arial" w:cs="Arial"/>
        </w:rPr>
      </w:pPr>
      <w:r>
        <w:rPr>
          <w:rFonts w:ascii="Arial" w:hAnsi="Arial" w:cs="Arial" w:hint="eastAsia"/>
        </w:rPr>
        <w:t>本事業によって得られた成果を報告書に記載し、</w:t>
      </w:r>
      <w:r w:rsidR="00813B11" w:rsidRPr="00E83AEF">
        <w:rPr>
          <w:rFonts w:ascii="Arial" w:hAnsi="Arial" w:cs="Arial"/>
        </w:rPr>
        <w:t>環境省</w:t>
      </w:r>
      <w:r w:rsidR="00813B11" w:rsidRPr="00E83AEF">
        <w:rPr>
          <w:rFonts w:ascii="Arial" w:hAnsi="Arial" w:cs="Arial"/>
        </w:rPr>
        <w:t>WEB</w:t>
      </w:r>
      <w:r w:rsidR="00813B11" w:rsidRPr="00E83AEF">
        <w:rPr>
          <w:rFonts w:ascii="Arial" w:hAnsi="Arial" w:cs="Arial"/>
        </w:rPr>
        <w:t>サイトへの掲載</w:t>
      </w:r>
      <w:r>
        <w:rPr>
          <w:rFonts w:ascii="Arial" w:hAnsi="Arial" w:cs="Arial" w:hint="eastAsia"/>
        </w:rPr>
        <w:t>が可能であること。また、</w:t>
      </w:r>
      <w:r w:rsidR="00813B11" w:rsidRPr="00E83AEF">
        <w:rPr>
          <w:rFonts w:ascii="Arial" w:hAnsi="Arial" w:cs="Arial"/>
        </w:rPr>
        <w:t>本事業の</w:t>
      </w:r>
      <w:r w:rsidR="00A95A9B" w:rsidRPr="00E83AEF">
        <w:rPr>
          <w:rFonts w:ascii="Arial" w:hAnsi="Arial" w:cs="Arial" w:hint="eastAsia"/>
        </w:rPr>
        <w:t>成果を踏まえた</w:t>
      </w:r>
      <w:r w:rsidR="00A95A9B" w:rsidRPr="00E83AEF">
        <w:rPr>
          <w:rFonts w:ascii="Arial" w:hAnsi="Arial" w:cs="Arial" w:hint="eastAsia"/>
        </w:rPr>
        <w:t>TCFD</w:t>
      </w:r>
      <w:r w:rsidR="00A95A9B" w:rsidRPr="00E83AEF">
        <w:rPr>
          <w:rFonts w:ascii="Arial" w:hAnsi="Arial" w:cs="Arial" w:hint="eastAsia"/>
        </w:rPr>
        <w:t>のフレームワークに沿ったシナリオ</w:t>
      </w:r>
      <w:r w:rsidR="00E83AEF" w:rsidRPr="00E83AEF">
        <w:rPr>
          <w:rFonts w:ascii="Arial" w:hAnsi="Arial" w:cs="Arial" w:hint="eastAsia"/>
        </w:rPr>
        <w:t>分析</w:t>
      </w:r>
      <w:r>
        <w:rPr>
          <w:rFonts w:ascii="Arial" w:hAnsi="Arial" w:cs="Arial" w:hint="eastAsia"/>
        </w:rPr>
        <w:t>結果に関する情報を他の金融機関に提供</w:t>
      </w:r>
      <w:r w:rsidR="00A95A9B" w:rsidRPr="00E83AEF">
        <w:rPr>
          <w:rFonts w:ascii="Arial" w:hAnsi="Arial" w:cs="Arial" w:hint="eastAsia"/>
        </w:rPr>
        <w:t>可能</w:t>
      </w:r>
      <w:r w:rsidR="006B7B04">
        <w:rPr>
          <w:rFonts w:ascii="Arial" w:hAnsi="Arial" w:cs="Arial" w:hint="eastAsia"/>
        </w:rPr>
        <w:t>な</w:t>
      </w:r>
      <w:r w:rsidR="003A6C69" w:rsidRPr="00E83AEF">
        <w:rPr>
          <w:rFonts w:ascii="Arial" w:hAnsi="Arial" w:cs="Arial"/>
        </w:rPr>
        <w:t>こと。</w:t>
      </w:r>
    </w:p>
    <w:p w14:paraId="544DE548" w14:textId="1D3266DF" w:rsidR="00FB649F" w:rsidRPr="00B64F43" w:rsidRDefault="00FB649F" w:rsidP="00B64F43">
      <w:pPr>
        <w:jc w:val="left"/>
        <w:rPr>
          <w:rFonts w:cs="Arial"/>
          <w:szCs w:val="20"/>
        </w:rPr>
      </w:pPr>
    </w:p>
    <w:p w14:paraId="2185958A" w14:textId="4DABF11A" w:rsidR="00FE7C84" w:rsidRPr="00A140D9" w:rsidRDefault="00FE7C84" w:rsidP="004560AB">
      <w:pPr>
        <w:pStyle w:val="1"/>
        <w:numPr>
          <w:ilvl w:val="0"/>
          <w:numId w:val="12"/>
        </w:numPr>
        <w:rPr>
          <w:rFonts w:ascii="Arial" w:hAnsi="Arial" w:cs="Arial"/>
        </w:rPr>
      </w:pPr>
      <w:r w:rsidRPr="00A140D9">
        <w:rPr>
          <w:rFonts w:ascii="Arial" w:hAnsi="Arial" w:cs="Arial" w:hint="eastAsia"/>
        </w:rPr>
        <w:t>採択基準</w:t>
      </w:r>
    </w:p>
    <w:p w14:paraId="00F1C20C" w14:textId="3A8DC280" w:rsidR="00AB4B86" w:rsidRPr="00D11C3A" w:rsidRDefault="00AB4B86" w:rsidP="00F03CBF">
      <w:pPr>
        <w:pStyle w:val="1"/>
        <w:numPr>
          <w:ilvl w:val="1"/>
          <w:numId w:val="4"/>
        </w:numPr>
        <w:rPr>
          <w:rFonts w:ascii="Arial" w:hAnsi="Arial" w:cs="Arial"/>
        </w:rPr>
      </w:pPr>
      <w:r w:rsidRPr="00A140D9">
        <w:rPr>
          <w:rFonts w:ascii="Arial" w:hAnsi="Arial" w:cs="Arial" w:hint="eastAsia"/>
        </w:rPr>
        <w:t>応募条件を満たしている</w:t>
      </w:r>
      <w:r w:rsidR="00AD2243">
        <w:rPr>
          <w:rFonts w:ascii="Arial" w:hAnsi="Arial" w:cs="Arial" w:hint="eastAsia"/>
        </w:rPr>
        <w:t>機関</w:t>
      </w:r>
      <w:r w:rsidRPr="00A140D9">
        <w:rPr>
          <w:rFonts w:ascii="Arial" w:hAnsi="Arial" w:cs="Arial" w:hint="eastAsia"/>
        </w:rPr>
        <w:t>のうち、</w:t>
      </w:r>
      <w:r w:rsidR="009F2F3D" w:rsidRPr="00B67F98">
        <w:rPr>
          <w:rFonts w:ascii="Arial" w:hAnsi="Arial" w:cs="Arial" w:hint="eastAsia"/>
        </w:rPr>
        <w:t>気候変動関連の影響や、気候変動問題を含めた</w:t>
      </w:r>
      <w:r w:rsidR="009F2F3D" w:rsidRPr="00B67F98">
        <w:rPr>
          <w:rFonts w:ascii="Arial" w:hAnsi="Arial" w:cs="Arial"/>
        </w:rPr>
        <w:t>ESG</w:t>
      </w:r>
      <w:r w:rsidR="009F2F3D" w:rsidRPr="00B67F98">
        <w:rPr>
          <w:rFonts w:ascii="Arial" w:hAnsi="Arial" w:cs="Arial" w:hint="eastAsia"/>
        </w:rPr>
        <w:t>に係る取り</w:t>
      </w:r>
      <w:r w:rsidR="009F2F3D" w:rsidRPr="00B67F98">
        <w:rPr>
          <w:rFonts w:ascii="Arial" w:hAnsi="Arial" w:cs="Arial" w:hint="eastAsia"/>
        </w:rPr>
        <w:lastRenderedPageBreak/>
        <w:t>組みへの積極性、ガバナンス体制等</w:t>
      </w:r>
      <w:r w:rsidRPr="00D11C3A">
        <w:rPr>
          <w:rFonts w:ascii="Arial" w:hAnsi="Arial" w:cs="Arial" w:hint="eastAsia"/>
        </w:rPr>
        <w:t>を総合的に考慮</w:t>
      </w:r>
      <w:r w:rsidR="000E0D3F" w:rsidRPr="00D11C3A">
        <w:rPr>
          <w:rFonts w:ascii="Arial" w:hAnsi="Arial" w:cs="Arial" w:hint="eastAsia"/>
        </w:rPr>
        <w:t>し、支援対象</w:t>
      </w:r>
      <w:r w:rsidR="00AD2243">
        <w:rPr>
          <w:rFonts w:ascii="Arial" w:hAnsi="Arial" w:cs="Arial" w:hint="eastAsia"/>
        </w:rPr>
        <w:t>機関</w:t>
      </w:r>
      <w:r w:rsidR="000E0D3F" w:rsidRPr="00D11C3A">
        <w:rPr>
          <w:rFonts w:ascii="Arial" w:hAnsi="Arial" w:cs="Arial" w:hint="eastAsia"/>
        </w:rPr>
        <w:t>を採択いたします。</w:t>
      </w:r>
    </w:p>
    <w:p w14:paraId="4C5B69A2" w14:textId="2761AD08" w:rsidR="00645916" w:rsidRDefault="00645916" w:rsidP="00645916">
      <w:pPr>
        <w:rPr>
          <w:rFonts w:cs="Arial"/>
        </w:rPr>
      </w:pPr>
    </w:p>
    <w:p w14:paraId="708B6165" w14:textId="3DE6F323" w:rsidR="00943A53" w:rsidRPr="00ED3292" w:rsidRDefault="00645916" w:rsidP="00943A53">
      <w:pPr>
        <w:pStyle w:val="1"/>
        <w:numPr>
          <w:ilvl w:val="0"/>
          <w:numId w:val="13"/>
        </w:numPr>
        <w:rPr>
          <w:rFonts w:ascii="Arial" w:hAnsi="Arial" w:cs="Arial"/>
        </w:rPr>
      </w:pPr>
      <w:r w:rsidRPr="00ED3292">
        <w:rPr>
          <w:rFonts w:ascii="Arial" w:hAnsi="Arial" w:cs="Arial" w:hint="eastAsia"/>
        </w:rPr>
        <w:t>支援スケジュール</w:t>
      </w:r>
    </w:p>
    <w:p w14:paraId="69F03F18" w14:textId="04514C0A" w:rsidR="00645916" w:rsidRPr="007D10F3" w:rsidRDefault="00943A53" w:rsidP="00CA7F55">
      <w:r w:rsidRPr="00FC7AFC">
        <w:rPr>
          <w:rFonts w:hint="eastAsia"/>
        </w:rPr>
        <w:t xml:space="preserve">　　</w:t>
      </w:r>
      <w:r w:rsidRPr="00ED3292">
        <w:rPr>
          <w:rFonts w:hint="eastAsia"/>
        </w:rPr>
        <w:t>支援スケジュールは</w:t>
      </w:r>
      <w:r w:rsidR="004A311A">
        <w:rPr>
          <w:rFonts w:hint="eastAsia"/>
        </w:rPr>
        <w:t>9</w:t>
      </w:r>
      <w:r w:rsidRPr="00ED3292">
        <w:rPr>
          <w:rFonts w:hint="eastAsia"/>
        </w:rPr>
        <w:t>月</w:t>
      </w:r>
      <w:r w:rsidR="004A311A">
        <w:rPr>
          <w:rFonts w:hint="eastAsia"/>
        </w:rPr>
        <w:t>上</w:t>
      </w:r>
      <w:r w:rsidR="00CA7F55" w:rsidRPr="00ED3292">
        <w:rPr>
          <w:rFonts w:hint="eastAsia"/>
        </w:rPr>
        <w:t>旬</w:t>
      </w:r>
      <w:r w:rsidR="00110F7B" w:rsidRPr="00ED3292">
        <w:rPr>
          <w:rFonts w:hint="eastAsia"/>
        </w:rPr>
        <w:t>開始～</w:t>
      </w:r>
      <w:r w:rsidR="00191FA5" w:rsidRPr="00ED3292">
        <w:t>1</w:t>
      </w:r>
      <w:r w:rsidR="00110F7B" w:rsidRPr="00ED3292">
        <w:rPr>
          <w:rFonts w:hint="eastAsia"/>
        </w:rPr>
        <w:t>月</w:t>
      </w:r>
      <w:r w:rsidR="00CA7F55" w:rsidRPr="00ED3292">
        <w:rPr>
          <w:rFonts w:hint="eastAsia"/>
        </w:rPr>
        <w:t>下</w:t>
      </w:r>
      <w:r w:rsidR="00191FA5" w:rsidRPr="00ED3292">
        <w:rPr>
          <w:rFonts w:hint="eastAsia"/>
        </w:rPr>
        <w:t>旬</w:t>
      </w:r>
      <w:r w:rsidR="00110F7B" w:rsidRPr="00ED3292">
        <w:rPr>
          <w:rFonts w:hint="eastAsia"/>
        </w:rPr>
        <w:t>終了</w:t>
      </w:r>
      <w:r w:rsidR="00CA7F55" w:rsidRPr="00ED3292">
        <w:rPr>
          <w:rFonts w:hint="eastAsia"/>
        </w:rPr>
        <w:t>であり、</w:t>
      </w:r>
      <w:r w:rsidR="008F1555" w:rsidRPr="00ED3292">
        <w:rPr>
          <w:rFonts w:hint="eastAsia"/>
        </w:rPr>
        <w:t>参加</w:t>
      </w:r>
      <w:r w:rsidR="00AD2243" w:rsidRPr="00ED3292">
        <w:rPr>
          <w:rFonts w:hint="eastAsia"/>
        </w:rPr>
        <w:t>機関</w:t>
      </w:r>
      <w:r w:rsidR="008F1555" w:rsidRPr="00ED3292">
        <w:rPr>
          <w:rFonts w:hint="eastAsia"/>
        </w:rPr>
        <w:t>と調整のうえ</w:t>
      </w:r>
      <w:r w:rsidR="00110F7B" w:rsidRPr="00ED3292">
        <w:rPr>
          <w:rFonts w:hint="eastAsia"/>
        </w:rPr>
        <w:t>検討いたします。</w:t>
      </w:r>
    </w:p>
    <w:tbl>
      <w:tblPr>
        <w:tblStyle w:val="aa"/>
        <w:tblW w:w="8642" w:type="dxa"/>
        <w:jc w:val="center"/>
        <w:tblLayout w:type="fixed"/>
        <w:tblLook w:val="04A0" w:firstRow="1" w:lastRow="0" w:firstColumn="1" w:lastColumn="0" w:noHBand="0" w:noVBand="1"/>
      </w:tblPr>
      <w:tblGrid>
        <w:gridCol w:w="2268"/>
        <w:gridCol w:w="910"/>
        <w:gridCol w:w="911"/>
        <w:gridCol w:w="910"/>
        <w:gridCol w:w="911"/>
        <w:gridCol w:w="910"/>
        <w:gridCol w:w="911"/>
        <w:gridCol w:w="911"/>
      </w:tblGrid>
      <w:tr w:rsidR="00223798" w:rsidRPr="00A140D9" w14:paraId="2EBC98F1" w14:textId="169E9581" w:rsidTr="007531CD">
        <w:trPr>
          <w:jc w:val="center"/>
        </w:trPr>
        <w:tc>
          <w:tcPr>
            <w:tcW w:w="2268" w:type="dxa"/>
            <w:shd w:val="clear" w:color="auto" w:fill="E7E6E6" w:themeFill="background2"/>
          </w:tcPr>
          <w:p w14:paraId="40B1745B" w14:textId="77777777" w:rsidR="00223798" w:rsidRPr="00A140D9" w:rsidRDefault="00223798" w:rsidP="00645916">
            <w:pPr>
              <w:rPr>
                <w:rFonts w:cs="Arial"/>
              </w:rPr>
            </w:pPr>
          </w:p>
        </w:tc>
        <w:tc>
          <w:tcPr>
            <w:tcW w:w="910" w:type="dxa"/>
            <w:shd w:val="clear" w:color="auto" w:fill="E7E6E6" w:themeFill="background2"/>
          </w:tcPr>
          <w:p w14:paraId="168F993E" w14:textId="62C5CB66" w:rsidR="00223798" w:rsidRPr="00D30E59" w:rsidRDefault="00223798">
            <w:pPr>
              <w:jc w:val="center"/>
              <w:rPr>
                <w:rFonts w:cs="Arial"/>
                <w:sz w:val="18"/>
                <w:szCs w:val="21"/>
              </w:rPr>
            </w:pPr>
            <w:r>
              <w:rPr>
                <w:rFonts w:cs="Arial" w:hint="eastAsia"/>
                <w:sz w:val="18"/>
                <w:szCs w:val="21"/>
              </w:rPr>
              <w:t>9</w:t>
            </w:r>
            <w:r>
              <w:rPr>
                <w:rFonts w:cs="Arial" w:hint="eastAsia"/>
                <w:sz w:val="18"/>
                <w:szCs w:val="21"/>
              </w:rPr>
              <w:t>月</w:t>
            </w:r>
          </w:p>
        </w:tc>
        <w:tc>
          <w:tcPr>
            <w:tcW w:w="911" w:type="dxa"/>
            <w:shd w:val="clear" w:color="auto" w:fill="E7E6E6" w:themeFill="background2"/>
          </w:tcPr>
          <w:p w14:paraId="3B8DA8B9" w14:textId="552DAB57" w:rsidR="00223798" w:rsidRPr="00D30E59" w:rsidRDefault="00223798">
            <w:pPr>
              <w:jc w:val="center"/>
              <w:rPr>
                <w:rFonts w:cs="Arial"/>
                <w:sz w:val="18"/>
                <w:szCs w:val="21"/>
              </w:rPr>
            </w:pPr>
            <w:r>
              <w:rPr>
                <w:rFonts w:cs="Arial" w:hint="eastAsia"/>
                <w:sz w:val="18"/>
                <w:szCs w:val="21"/>
              </w:rPr>
              <w:t>10</w:t>
            </w:r>
            <w:r>
              <w:rPr>
                <w:rFonts w:cs="Arial" w:hint="eastAsia"/>
                <w:sz w:val="18"/>
                <w:szCs w:val="21"/>
              </w:rPr>
              <w:t>月</w:t>
            </w:r>
          </w:p>
        </w:tc>
        <w:tc>
          <w:tcPr>
            <w:tcW w:w="910" w:type="dxa"/>
            <w:shd w:val="clear" w:color="auto" w:fill="E7E6E6" w:themeFill="background2"/>
          </w:tcPr>
          <w:p w14:paraId="33012BB0" w14:textId="6D887116" w:rsidR="00223798" w:rsidRPr="00D30E59" w:rsidRDefault="00223798">
            <w:pPr>
              <w:jc w:val="center"/>
              <w:rPr>
                <w:rFonts w:cs="Arial"/>
                <w:sz w:val="18"/>
                <w:szCs w:val="21"/>
              </w:rPr>
            </w:pPr>
            <w:r>
              <w:rPr>
                <w:rFonts w:cs="Arial" w:hint="eastAsia"/>
                <w:sz w:val="18"/>
                <w:szCs w:val="21"/>
              </w:rPr>
              <w:t>11</w:t>
            </w:r>
            <w:r>
              <w:rPr>
                <w:rFonts w:cs="Arial" w:hint="eastAsia"/>
                <w:sz w:val="18"/>
                <w:szCs w:val="21"/>
              </w:rPr>
              <w:t>月</w:t>
            </w:r>
          </w:p>
        </w:tc>
        <w:tc>
          <w:tcPr>
            <w:tcW w:w="911" w:type="dxa"/>
            <w:shd w:val="clear" w:color="auto" w:fill="E7E6E6" w:themeFill="background2"/>
          </w:tcPr>
          <w:p w14:paraId="3762528B" w14:textId="3577A434" w:rsidR="00223798" w:rsidRPr="00D30E59" w:rsidRDefault="00223798">
            <w:pPr>
              <w:jc w:val="center"/>
              <w:rPr>
                <w:rFonts w:cs="Arial"/>
                <w:sz w:val="18"/>
                <w:szCs w:val="21"/>
              </w:rPr>
            </w:pPr>
            <w:r>
              <w:rPr>
                <w:rFonts w:cs="Arial" w:hint="eastAsia"/>
                <w:sz w:val="18"/>
                <w:szCs w:val="21"/>
              </w:rPr>
              <w:t>12</w:t>
            </w:r>
            <w:r>
              <w:rPr>
                <w:rFonts w:cs="Arial" w:hint="eastAsia"/>
                <w:sz w:val="18"/>
                <w:szCs w:val="21"/>
              </w:rPr>
              <w:t>月</w:t>
            </w:r>
          </w:p>
        </w:tc>
        <w:tc>
          <w:tcPr>
            <w:tcW w:w="910" w:type="dxa"/>
            <w:shd w:val="clear" w:color="auto" w:fill="E7E6E6" w:themeFill="background2"/>
          </w:tcPr>
          <w:p w14:paraId="4E113047" w14:textId="70E26134" w:rsidR="00223798" w:rsidRPr="00D30E59" w:rsidRDefault="00223798">
            <w:pPr>
              <w:jc w:val="center"/>
              <w:rPr>
                <w:rFonts w:cs="Arial"/>
                <w:sz w:val="18"/>
                <w:szCs w:val="21"/>
              </w:rPr>
            </w:pPr>
            <w:r>
              <w:rPr>
                <w:rFonts w:cs="Arial" w:hint="eastAsia"/>
                <w:sz w:val="18"/>
                <w:szCs w:val="21"/>
              </w:rPr>
              <w:t>1</w:t>
            </w:r>
            <w:r>
              <w:rPr>
                <w:rFonts w:cs="Arial" w:hint="eastAsia"/>
                <w:sz w:val="18"/>
                <w:szCs w:val="21"/>
              </w:rPr>
              <w:t>月</w:t>
            </w:r>
          </w:p>
        </w:tc>
        <w:tc>
          <w:tcPr>
            <w:tcW w:w="911" w:type="dxa"/>
            <w:shd w:val="clear" w:color="auto" w:fill="E7E6E6" w:themeFill="background2"/>
          </w:tcPr>
          <w:p w14:paraId="760AC665" w14:textId="2FFE690F" w:rsidR="00223798" w:rsidRPr="007531CD" w:rsidRDefault="00223798">
            <w:pPr>
              <w:jc w:val="center"/>
              <w:rPr>
                <w:rFonts w:cs="Arial"/>
                <w:sz w:val="18"/>
                <w:szCs w:val="21"/>
              </w:rPr>
            </w:pPr>
            <w:r w:rsidRPr="007531CD">
              <w:rPr>
                <w:rFonts w:cs="Arial"/>
                <w:sz w:val="18"/>
                <w:szCs w:val="21"/>
              </w:rPr>
              <w:t>2</w:t>
            </w:r>
            <w:r w:rsidRPr="007531CD">
              <w:rPr>
                <w:rFonts w:cs="Arial" w:hint="eastAsia"/>
                <w:sz w:val="18"/>
                <w:szCs w:val="21"/>
              </w:rPr>
              <w:t>月</w:t>
            </w:r>
          </w:p>
        </w:tc>
        <w:tc>
          <w:tcPr>
            <w:tcW w:w="911" w:type="dxa"/>
            <w:shd w:val="clear" w:color="auto" w:fill="E7E6E6" w:themeFill="background2"/>
          </w:tcPr>
          <w:p w14:paraId="5CDA4510" w14:textId="56913FFE" w:rsidR="00223798" w:rsidRPr="007531CD" w:rsidRDefault="00223798">
            <w:pPr>
              <w:jc w:val="center"/>
              <w:rPr>
                <w:rFonts w:cs="Arial"/>
                <w:sz w:val="18"/>
                <w:szCs w:val="21"/>
              </w:rPr>
            </w:pPr>
            <w:r w:rsidRPr="007531CD">
              <w:rPr>
                <w:rFonts w:cs="Arial"/>
                <w:sz w:val="18"/>
                <w:szCs w:val="21"/>
              </w:rPr>
              <w:t>3</w:t>
            </w:r>
            <w:r w:rsidRPr="007531CD">
              <w:rPr>
                <w:rFonts w:cs="Arial" w:hint="eastAsia"/>
                <w:sz w:val="18"/>
                <w:szCs w:val="21"/>
              </w:rPr>
              <w:t>月</w:t>
            </w:r>
          </w:p>
        </w:tc>
      </w:tr>
      <w:tr w:rsidR="00223798" w:rsidRPr="0035144E" w14:paraId="6AF346C4" w14:textId="01BCED54" w:rsidTr="007531CD">
        <w:trPr>
          <w:trHeight w:val="50"/>
          <w:jc w:val="center"/>
        </w:trPr>
        <w:tc>
          <w:tcPr>
            <w:tcW w:w="2268" w:type="dxa"/>
          </w:tcPr>
          <w:p w14:paraId="65C2DDA5" w14:textId="46B6B973" w:rsidR="00223798" w:rsidRPr="007D10F3" w:rsidRDefault="00223798" w:rsidP="004A311A">
            <w:pPr>
              <w:rPr>
                <w:rFonts w:cs="Arial"/>
                <w:shd w:val="clear" w:color="auto" w:fill="FFFFFF" w:themeFill="background1"/>
              </w:rPr>
            </w:pPr>
            <w:r>
              <w:rPr>
                <w:rFonts w:cs="Arial" w:hint="eastAsia"/>
                <w:shd w:val="clear" w:color="auto" w:fill="FFFFFF" w:themeFill="background1"/>
              </w:rPr>
              <w:t>個別説明会</w:t>
            </w:r>
          </w:p>
        </w:tc>
        <w:tc>
          <w:tcPr>
            <w:tcW w:w="910" w:type="dxa"/>
            <w:shd w:val="clear" w:color="auto" w:fill="FFFFFF" w:themeFill="background1"/>
          </w:tcPr>
          <w:p w14:paraId="1860CDF1" w14:textId="56F495F9" w:rsidR="00223798" w:rsidRPr="0035144E" w:rsidRDefault="00223798" w:rsidP="004A311A">
            <w:pPr>
              <w:rPr>
                <w:rFonts w:cs="Arial"/>
                <w:noProof/>
                <w:shd w:val="clear" w:color="auto" w:fill="FFFFFF" w:themeFill="background1"/>
              </w:rPr>
            </w:pPr>
            <w:r w:rsidRPr="007D10F3">
              <w:rPr>
                <w:rFonts w:cs="Arial"/>
                <w:noProof/>
                <w:shd w:val="clear" w:color="auto" w:fill="FFFFFF" w:themeFill="background1"/>
              </w:rPr>
              <mc:AlternateContent>
                <mc:Choice Requires="wps">
                  <w:drawing>
                    <wp:anchor distT="0" distB="0" distL="114300" distR="114300" simplePos="0" relativeHeight="252127232" behindDoc="0" locked="0" layoutInCell="1" allowOverlap="1" wp14:anchorId="5277AB3C" wp14:editId="08DDB203">
                      <wp:simplePos x="0" y="0"/>
                      <wp:positionH relativeFrom="column">
                        <wp:posOffset>-49226</wp:posOffset>
                      </wp:positionH>
                      <wp:positionV relativeFrom="paragraph">
                        <wp:posOffset>59690</wp:posOffset>
                      </wp:positionV>
                      <wp:extent cx="107950" cy="107950"/>
                      <wp:effectExtent l="19050" t="38100" r="44450" b="44450"/>
                      <wp:wrapNone/>
                      <wp:docPr id="20" name="星 5 20"/>
                      <wp:cNvGraphicFramePr/>
                      <a:graphic xmlns:a="http://schemas.openxmlformats.org/drawingml/2006/main">
                        <a:graphicData uri="http://schemas.microsoft.com/office/word/2010/wordprocessingShape">
                          <wps:wsp>
                            <wps:cNvSpPr/>
                            <wps:spPr>
                              <a:xfrm>
                                <a:off x="0" y="0"/>
                                <a:ext cx="107950" cy="10795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9273944" id="星 5 20" o:spid="_x0000_s1026" style="position:absolute;left:0;text-align:left;margin-left:-3.9pt;margin-top:4.7pt;width:8.5pt;height:8.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" path="m,41233r41233,l53975,,66717,41233r41233,l74591,66716r12742,41234l53975,82466,20617,107950,33359,66716,,41233xe" fillcolor="#5b9bd5 [3204]" strokecolor="#1f4d78 [1604]" strokeweight="1pt">
                      <v:stroke joinstyle="miter"/>
                      <v:path arrowok="t" o:connecttype="custom" o:connectlocs="0,41233;41233,41233;53975,0;66717,41233;107950,41233;74591,66716;87333,107950;53975,82466;20617,107950;33359,66716;0,41233" o:connectangles="0,0,0,0,0,0,0,0,0,0,0"/>
                    </v:shape>
                  </w:pict>
                </mc:Fallback>
              </mc:AlternateContent>
            </w:r>
          </w:p>
        </w:tc>
        <w:tc>
          <w:tcPr>
            <w:tcW w:w="911" w:type="dxa"/>
            <w:shd w:val="clear" w:color="auto" w:fill="FFFFFF" w:themeFill="background1"/>
          </w:tcPr>
          <w:p w14:paraId="2B3B6B6D" w14:textId="3855EB80" w:rsidR="00223798" w:rsidRPr="0035144E" w:rsidRDefault="00223798" w:rsidP="004A311A">
            <w:pPr>
              <w:rPr>
                <w:rFonts w:cs="Arial"/>
                <w:noProof/>
                <w:shd w:val="clear" w:color="auto" w:fill="FFFFFF" w:themeFill="background1"/>
              </w:rPr>
            </w:pPr>
          </w:p>
        </w:tc>
        <w:tc>
          <w:tcPr>
            <w:tcW w:w="910" w:type="dxa"/>
            <w:shd w:val="clear" w:color="auto" w:fill="FFFFFF" w:themeFill="background1"/>
          </w:tcPr>
          <w:p w14:paraId="491F953D" w14:textId="55DAA0B2" w:rsidR="00223798" w:rsidRPr="0035144E" w:rsidRDefault="00223798" w:rsidP="004A311A">
            <w:pPr>
              <w:rPr>
                <w:rFonts w:cs="Arial"/>
                <w:noProof/>
                <w:shd w:val="clear" w:color="auto" w:fill="FFFFFF" w:themeFill="background1"/>
              </w:rPr>
            </w:pPr>
          </w:p>
        </w:tc>
        <w:tc>
          <w:tcPr>
            <w:tcW w:w="911" w:type="dxa"/>
            <w:shd w:val="clear" w:color="auto" w:fill="FFFFFF" w:themeFill="background1"/>
          </w:tcPr>
          <w:p w14:paraId="36A15005" w14:textId="10884610" w:rsidR="00223798" w:rsidRPr="0035144E" w:rsidRDefault="00223798" w:rsidP="004A311A">
            <w:pPr>
              <w:rPr>
                <w:rFonts w:cs="Arial"/>
                <w:noProof/>
                <w:shd w:val="clear" w:color="auto" w:fill="FFFFFF" w:themeFill="background1"/>
              </w:rPr>
            </w:pPr>
          </w:p>
        </w:tc>
        <w:tc>
          <w:tcPr>
            <w:tcW w:w="910" w:type="dxa"/>
            <w:shd w:val="clear" w:color="auto" w:fill="FFFFFF" w:themeFill="background1"/>
          </w:tcPr>
          <w:p w14:paraId="3A21BD6C" w14:textId="52057689" w:rsidR="00223798" w:rsidRPr="0035144E" w:rsidRDefault="00223798" w:rsidP="004A311A">
            <w:pPr>
              <w:rPr>
                <w:rFonts w:cs="Arial"/>
                <w:noProof/>
                <w:shd w:val="clear" w:color="auto" w:fill="FFFFFF" w:themeFill="background1"/>
              </w:rPr>
            </w:pPr>
          </w:p>
        </w:tc>
        <w:tc>
          <w:tcPr>
            <w:tcW w:w="911" w:type="dxa"/>
            <w:shd w:val="clear" w:color="auto" w:fill="FFFFFF" w:themeFill="background1"/>
          </w:tcPr>
          <w:p w14:paraId="609FFC11" w14:textId="0475E6BE" w:rsidR="00223798" w:rsidRPr="0035144E" w:rsidRDefault="00223798" w:rsidP="004A311A">
            <w:pPr>
              <w:rPr>
                <w:rFonts w:cs="Arial"/>
                <w:noProof/>
                <w:shd w:val="clear" w:color="auto" w:fill="FFFFFF" w:themeFill="background1"/>
              </w:rPr>
            </w:pPr>
          </w:p>
        </w:tc>
        <w:tc>
          <w:tcPr>
            <w:tcW w:w="911" w:type="dxa"/>
            <w:shd w:val="clear" w:color="auto" w:fill="FFFFFF" w:themeFill="background1"/>
          </w:tcPr>
          <w:p w14:paraId="47E95641" w14:textId="4DAD8662" w:rsidR="00223798" w:rsidRPr="0035144E" w:rsidRDefault="00223798" w:rsidP="004A311A">
            <w:pPr>
              <w:rPr>
                <w:rFonts w:cs="Arial"/>
                <w:noProof/>
                <w:shd w:val="clear" w:color="auto" w:fill="FFFFFF" w:themeFill="background1"/>
              </w:rPr>
            </w:pPr>
          </w:p>
        </w:tc>
      </w:tr>
      <w:tr w:rsidR="00223798" w:rsidRPr="0035144E" w14:paraId="366D48CF" w14:textId="5D9ED1EE" w:rsidTr="007531CD">
        <w:trPr>
          <w:jc w:val="center"/>
        </w:trPr>
        <w:tc>
          <w:tcPr>
            <w:tcW w:w="2268" w:type="dxa"/>
          </w:tcPr>
          <w:p w14:paraId="11EEB61B" w14:textId="77777777" w:rsidR="00223798" w:rsidRPr="007D10F3" w:rsidRDefault="00223798" w:rsidP="004A311A">
            <w:pPr>
              <w:rPr>
                <w:rFonts w:cs="Arial"/>
                <w:shd w:val="clear" w:color="auto" w:fill="FFFFFF" w:themeFill="background1"/>
              </w:rPr>
            </w:pPr>
            <w:r w:rsidRPr="007D10F3">
              <w:rPr>
                <w:rFonts w:cs="Arial" w:hint="eastAsia"/>
                <w:shd w:val="clear" w:color="auto" w:fill="FFFFFF" w:themeFill="background1"/>
              </w:rPr>
              <w:t>支援面談（第</w:t>
            </w:r>
            <w:r w:rsidRPr="007D10F3">
              <w:rPr>
                <w:rFonts w:cs="Arial"/>
                <w:shd w:val="clear" w:color="auto" w:fill="FFFFFF" w:themeFill="background1"/>
              </w:rPr>
              <w:t>1</w:t>
            </w:r>
            <w:r w:rsidRPr="007D10F3">
              <w:rPr>
                <w:rFonts w:cs="Arial" w:hint="eastAsia"/>
                <w:shd w:val="clear" w:color="auto" w:fill="FFFFFF" w:themeFill="background1"/>
              </w:rPr>
              <w:t>回）</w:t>
            </w:r>
          </w:p>
        </w:tc>
        <w:tc>
          <w:tcPr>
            <w:tcW w:w="910" w:type="dxa"/>
            <w:shd w:val="clear" w:color="auto" w:fill="FFFFFF" w:themeFill="background1"/>
          </w:tcPr>
          <w:p w14:paraId="49941B6E" w14:textId="3FCF00B6" w:rsidR="00223798" w:rsidRPr="0035144E" w:rsidRDefault="00223798" w:rsidP="004A311A">
            <w:pPr>
              <w:rPr>
                <w:rFonts w:cs="Arial"/>
                <w:shd w:val="clear" w:color="auto" w:fill="FFFFFF" w:themeFill="background1"/>
              </w:rPr>
            </w:pPr>
          </w:p>
        </w:tc>
        <w:tc>
          <w:tcPr>
            <w:tcW w:w="911" w:type="dxa"/>
            <w:shd w:val="clear" w:color="auto" w:fill="FFFFFF" w:themeFill="background1"/>
          </w:tcPr>
          <w:p w14:paraId="69EE032F" w14:textId="035B16AB" w:rsidR="00223798" w:rsidRPr="0035144E" w:rsidRDefault="00223798" w:rsidP="004A311A">
            <w:pPr>
              <w:rPr>
                <w:rFonts w:cs="Arial"/>
                <w:shd w:val="clear" w:color="auto" w:fill="FFFFFF" w:themeFill="background1"/>
              </w:rPr>
            </w:pPr>
            <w:r>
              <w:rPr>
                <w:rFonts w:hint="eastAsia"/>
                <w:noProof/>
              </w:rPr>
              <mc:AlternateContent>
                <mc:Choice Requires="wps">
                  <w:drawing>
                    <wp:anchor distT="0" distB="0" distL="114300" distR="114300" simplePos="0" relativeHeight="252130304" behindDoc="0" locked="0" layoutInCell="1" allowOverlap="1" wp14:anchorId="17131661" wp14:editId="02118928">
                      <wp:simplePos x="0" y="0"/>
                      <wp:positionH relativeFrom="column">
                        <wp:posOffset>-441546</wp:posOffset>
                      </wp:positionH>
                      <wp:positionV relativeFrom="paragraph">
                        <wp:posOffset>99060</wp:posOffset>
                      </wp:positionV>
                      <wp:extent cx="556260" cy="0"/>
                      <wp:effectExtent l="0" t="95250" r="0" b="95250"/>
                      <wp:wrapNone/>
                      <wp:docPr id="2" name="直線矢印コネクタ 2"/>
                      <wp:cNvGraphicFramePr/>
                      <a:graphic xmlns:a="http://schemas.openxmlformats.org/drawingml/2006/main">
                        <a:graphicData uri="http://schemas.microsoft.com/office/word/2010/wordprocessingShape">
                          <wps:wsp>
                            <wps:cNvCnPr/>
                            <wps:spPr>
                              <a:xfrm>
                                <a:off x="0" y="0"/>
                                <a:ext cx="55626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E7C0CF3" id="_x0000_t32" coordsize="21600,21600" o:spt="32" o:oned="t" path="m,l21600,21600e" filled="f">
                      <v:path arrowok="t" fillok="f" o:connecttype="none"/>
                      <o:lock v:ext="edit" shapetype="t"/>
                    </v:shapetype>
                    <v:shape id="直線矢印コネクタ 2" o:spid="_x0000_s1026" type="#_x0000_t32" style="position:absolute;left:0;text-align:left;margin-left:-34.75pt;margin-top:7.8pt;width:43.8pt;height:0;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" strokecolor="#5b9bd5 [3204]" strokeweight="3pt">
                      <v:stroke startarrow="block" endarrow="block" joinstyle="miter"/>
                    </v:shape>
                  </w:pict>
                </mc:Fallback>
              </mc:AlternateContent>
            </w:r>
          </w:p>
        </w:tc>
        <w:tc>
          <w:tcPr>
            <w:tcW w:w="910" w:type="dxa"/>
            <w:shd w:val="clear" w:color="auto" w:fill="FFFFFF" w:themeFill="background1"/>
          </w:tcPr>
          <w:p w14:paraId="1DDB3A08" w14:textId="327F2F0F" w:rsidR="00223798" w:rsidRPr="0035144E" w:rsidRDefault="00223798" w:rsidP="004A311A">
            <w:pPr>
              <w:rPr>
                <w:rFonts w:cs="Arial"/>
                <w:shd w:val="clear" w:color="auto" w:fill="FFFFFF" w:themeFill="background1"/>
              </w:rPr>
            </w:pPr>
          </w:p>
        </w:tc>
        <w:tc>
          <w:tcPr>
            <w:tcW w:w="911" w:type="dxa"/>
            <w:shd w:val="clear" w:color="auto" w:fill="FFFFFF" w:themeFill="background1"/>
          </w:tcPr>
          <w:p w14:paraId="1E06406A" w14:textId="4F7A7C3F" w:rsidR="00223798" w:rsidRPr="0035144E" w:rsidRDefault="00223798" w:rsidP="004A311A">
            <w:pPr>
              <w:rPr>
                <w:rFonts w:cs="Arial"/>
                <w:shd w:val="clear" w:color="auto" w:fill="FFFFFF" w:themeFill="background1"/>
              </w:rPr>
            </w:pPr>
          </w:p>
        </w:tc>
        <w:tc>
          <w:tcPr>
            <w:tcW w:w="910" w:type="dxa"/>
            <w:shd w:val="clear" w:color="auto" w:fill="FFFFFF" w:themeFill="background1"/>
          </w:tcPr>
          <w:p w14:paraId="533A9D1C" w14:textId="65879905" w:rsidR="00223798" w:rsidRPr="0035144E" w:rsidRDefault="00223798" w:rsidP="004A311A">
            <w:pPr>
              <w:rPr>
                <w:rFonts w:cs="Arial"/>
                <w:shd w:val="clear" w:color="auto" w:fill="FFFFFF" w:themeFill="background1"/>
              </w:rPr>
            </w:pPr>
          </w:p>
        </w:tc>
        <w:tc>
          <w:tcPr>
            <w:tcW w:w="911" w:type="dxa"/>
            <w:shd w:val="clear" w:color="auto" w:fill="FFFFFF" w:themeFill="background1"/>
          </w:tcPr>
          <w:p w14:paraId="38EDC40E" w14:textId="3B6CAD21" w:rsidR="00223798" w:rsidRPr="0035144E" w:rsidRDefault="00223798" w:rsidP="004A311A">
            <w:pPr>
              <w:rPr>
                <w:rFonts w:cs="Arial"/>
                <w:shd w:val="clear" w:color="auto" w:fill="FFFFFF" w:themeFill="background1"/>
              </w:rPr>
            </w:pPr>
          </w:p>
        </w:tc>
        <w:tc>
          <w:tcPr>
            <w:tcW w:w="911" w:type="dxa"/>
            <w:shd w:val="clear" w:color="auto" w:fill="FFFFFF" w:themeFill="background1"/>
          </w:tcPr>
          <w:p w14:paraId="30E891E5" w14:textId="77777777" w:rsidR="00223798" w:rsidRPr="0035144E" w:rsidRDefault="00223798" w:rsidP="004A311A">
            <w:pPr>
              <w:rPr>
                <w:rFonts w:cs="Arial"/>
                <w:shd w:val="clear" w:color="auto" w:fill="FFFFFF" w:themeFill="background1"/>
              </w:rPr>
            </w:pPr>
          </w:p>
        </w:tc>
      </w:tr>
      <w:tr w:rsidR="00223798" w:rsidRPr="0035144E" w14:paraId="53B85EFC" w14:textId="6531D063" w:rsidTr="007531CD">
        <w:trPr>
          <w:jc w:val="center"/>
        </w:trPr>
        <w:tc>
          <w:tcPr>
            <w:tcW w:w="2268" w:type="dxa"/>
          </w:tcPr>
          <w:p w14:paraId="198EF8F4" w14:textId="77777777" w:rsidR="00223798" w:rsidRPr="007D10F3" w:rsidRDefault="00223798" w:rsidP="004A311A">
            <w:pPr>
              <w:rPr>
                <w:rFonts w:cs="Arial"/>
                <w:shd w:val="clear" w:color="auto" w:fill="FFFFFF" w:themeFill="background1"/>
              </w:rPr>
            </w:pPr>
            <w:r w:rsidRPr="007D10F3">
              <w:rPr>
                <w:rFonts w:cs="Arial" w:hint="eastAsia"/>
                <w:shd w:val="clear" w:color="auto" w:fill="FFFFFF" w:themeFill="background1"/>
              </w:rPr>
              <w:t>支援面談（第</w:t>
            </w:r>
            <w:r w:rsidRPr="007D10F3">
              <w:rPr>
                <w:rFonts w:cs="Arial"/>
                <w:shd w:val="clear" w:color="auto" w:fill="FFFFFF" w:themeFill="background1"/>
              </w:rPr>
              <w:t>2</w:t>
            </w:r>
            <w:r w:rsidRPr="007D10F3">
              <w:rPr>
                <w:rFonts w:cs="Arial" w:hint="eastAsia"/>
                <w:shd w:val="clear" w:color="auto" w:fill="FFFFFF" w:themeFill="background1"/>
              </w:rPr>
              <w:t>回）</w:t>
            </w:r>
          </w:p>
        </w:tc>
        <w:tc>
          <w:tcPr>
            <w:tcW w:w="910" w:type="dxa"/>
            <w:shd w:val="clear" w:color="auto" w:fill="FFFFFF" w:themeFill="background1"/>
          </w:tcPr>
          <w:p w14:paraId="11BDBD3E" w14:textId="70282562" w:rsidR="00223798" w:rsidRPr="0035144E" w:rsidRDefault="00223798" w:rsidP="004A311A">
            <w:pPr>
              <w:rPr>
                <w:rFonts w:cs="Arial"/>
                <w:shd w:val="clear" w:color="auto" w:fill="FFFFFF" w:themeFill="background1"/>
              </w:rPr>
            </w:pPr>
          </w:p>
        </w:tc>
        <w:tc>
          <w:tcPr>
            <w:tcW w:w="911" w:type="dxa"/>
            <w:shd w:val="clear" w:color="auto" w:fill="FFFFFF" w:themeFill="background1"/>
          </w:tcPr>
          <w:p w14:paraId="0786E41B" w14:textId="6559613B" w:rsidR="00223798" w:rsidRPr="0035144E" w:rsidRDefault="00223798" w:rsidP="004A311A">
            <w:pPr>
              <w:rPr>
                <w:rFonts w:cs="Arial"/>
                <w:shd w:val="clear" w:color="auto" w:fill="FFFFFF" w:themeFill="background1"/>
              </w:rPr>
            </w:pPr>
          </w:p>
        </w:tc>
        <w:tc>
          <w:tcPr>
            <w:tcW w:w="910" w:type="dxa"/>
            <w:shd w:val="clear" w:color="auto" w:fill="FFFFFF" w:themeFill="background1"/>
          </w:tcPr>
          <w:p w14:paraId="152F605F" w14:textId="2F52C7DE" w:rsidR="00223798" w:rsidRPr="0035144E" w:rsidRDefault="00223798" w:rsidP="004A311A">
            <w:pPr>
              <w:rPr>
                <w:rFonts w:cs="Arial"/>
                <w:shd w:val="clear" w:color="auto" w:fill="FFFFFF" w:themeFill="background1"/>
              </w:rPr>
            </w:pPr>
            <w:r>
              <w:rPr>
                <w:rFonts w:hint="eastAsia"/>
                <w:noProof/>
              </w:rPr>
              <mc:AlternateContent>
                <mc:Choice Requires="wps">
                  <w:drawing>
                    <wp:anchor distT="0" distB="0" distL="114300" distR="114300" simplePos="0" relativeHeight="252131328" behindDoc="0" locked="0" layoutInCell="1" allowOverlap="1" wp14:anchorId="1B12EB1B" wp14:editId="5BB39027">
                      <wp:simplePos x="0" y="0"/>
                      <wp:positionH relativeFrom="column">
                        <wp:posOffset>-476885</wp:posOffset>
                      </wp:positionH>
                      <wp:positionV relativeFrom="paragraph">
                        <wp:posOffset>111125</wp:posOffset>
                      </wp:positionV>
                      <wp:extent cx="659765" cy="0"/>
                      <wp:effectExtent l="0" t="95250" r="0" b="95250"/>
                      <wp:wrapNone/>
                      <wp:docPr id="6" name="直線矢印コネクタ 6"/>
                      <wp:cNvGraphicFramePr/>
                      <a:graphic xmlns:a="http://schemas.openxmlformats.org/drawingml/2006/main">
                        <a:graphicData uri="http://schemas.microsoft.com/office/word/2010/wordprocessingShape">
                          <wps:wsp>
                            <wps:cNvCnPr/>
                            <wps:spPr>
                              <a:xfrm>
                                <a:off x="0" y="0"/>
                                <a:ext cx="659765"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3B0C623" id="直線矢印コネクタ 6" o:spid="_x0000_s1026" type="#_x0000_t32" style="position:absolute;left:0;text-align:left;margin-left:-37.55pt;margin-top:8.75pt;width:51.95pt;height:0;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" strokecolor="#5b9bd5 [3204]" strokeweight="3pt">
                      <v:stroke startarrow="block" endarrow="block" joinstyle="miter"/>
                    </v:shape>
                  </w:pict>
                </mc:Fallback>
              </mc:AlternateContent>
            </w:r>
            <w:r>
              <w:rPr>
                <w:rFonts w:cs="Arial"/>
                <w:noProof/>
              </w:rPr>
              <mc:AlternateContent>
                <mc:Choice Requires="wps">
                  <w:drawing>
                    <wp:anchor distT="0" distB="0" distL="114300" distR="114300" simplePos="0" relativeHeight="252132352" behindDoc="0" locked="0" layoutInCell="1" allowOverlap="1" wp14:anchorId="08D661FB" wp14:editId="404E349C">
                      <wp:simplePos x="0" y="0"/>
                      <wp:positionH relativeFrom="column">
                        <wp:posOffset>25373</wp:posOffset>
                      </wp:positionH>
                      <wp:positionV relativeFrom="paragraph">
                        <wp:posOffset>356870</wp:posOffset>
                      </wp:positionV>
                      <wp:extent cx="619760" cy="0"/>
                      <wp:effectExtent l="0" t="95250" r="0" b="95250"/>
                      <wp:wrapNone/>
                      <wp:docPr id="7" name="直線矢印コネクタ 7"/>
                      <wp:cNvGraphicFramePr/>
                      <a:graphic xmlns:a="http://schemas.openxmlformats.org/drawingml/2006/main">
                        <a:graphicData uri="http://schemas.microsoft.com/office/word/2010/wordprocessingShape">
                          <wps:wsp>
                            <wps:cNvCnPr/>
                            <wps:spPr>
                              <a:xfrm>
                                <a:off x="0" y="0"/>
                                <a:ext cx="61976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5366BD8" id="直線矢印コネクタ 7" o:spid="_x0000_s1026" type="#_x0000_t32" style="position:absolute;left:0;text-align:left;margin-left:2pt;margin-top:28.1pt;width:48.8pt;height:0;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" strokecolor="#5b9bd5 [3204]" strokeweight="3pt">
                      <v:stroke startarrow="block" endarrow="block" joinstyle="miter"/>
                    </v:shape>
                  </w:pict>
                </mc:Fallback>
              </mc:AlternateContent>
            </w:r>
          </w:p>
        </w:tc>
        <w:tc>
          <w:tcPr>
            <w:tcW w:w="911" w:type="dxa"/>
            <w:shd w:val="clear" w:color="auto" w:fill="FFFFFF" w:themeFill="background1"/>
          </w:tcPr>
          <w:p w14:paraId="27A93EDE" w14:textId="6DA80A0A" w:rsidR="00223798" w:rsidRPr="0035144E" w:rsidRDefault="00223798" w:rsidP="004A311A">
            <w:pPr>
              <w:rPr>
                <w:rFonts w:cs="Arial"/>
                <w:shd w:val="clear" w:color="auto" w:fill="FFFFFF" w:themeFill="background1"/>
              </w:rPr>
            </w:pPr>
          </w:p>
        </w:tc>
        <w:tc>
          <w:tcPr>
            <w:tcW w:w="910" w:type="dxa"/>
            <w:shd w:val="clear" w:color="auto" w:fill="FFFFFF" w:themeFill="background1"/>
          </w:tcPr>
          <w:p w14:paraId="3A67E097" w14:textId="70E1F60D" w:rsidR="00223798" w:rsidRPr="0035144E" w:rsidRDefault="00223798" w:rsidP="004A311A">
            <w:pPr>
              <w:rPr>
                <w:rFonts w:cs="Arial"/>
                <w:shd w:val="clear" w:color="auto" w:fill="FFFFFF" w:themeFill="background1"/>
              </w:rPr>
            </w:pPr>
          </w:p>
        </w:tc>
        <w:tc>
          <w:tcPr>
            <w:tcW w:w="911" w:type="dxa"/>
            <w:shd w:val="clear" w:color="auto" w:fill="FFFFFF" w:themeFill="background1"/>
          </w:tcPr>
          <w:p w14:paraId="1ED93030" w14:textId="0AAA1803" w:rsidR="00223798" w:rsidRPr="0035144E" w:rsidRDefault="00223798" w:rsidP="004A311A">
            <w:pPr>
              <w:rPr>
                <w:rFonts w:cs="Arial"/>
                <w:shd w:val="clear" w:color="auto" w:fill="FFFFFF" w:themeFill="background1"/>
              </w:rPr>
            </w:pPr>
          </w:p>
        </w:tc>
        <w:tc>
          <w:tcPr>
            <w:tcW w:w="911" w:type="dxa"/>
            <w:shd w:val="clear" w:color="auto" w:fill="FFFFFF" w:themeFill="background1"/>
          </w:tcPr>
          <w:p w14:paraId="431449C5" w14:textId="77777777" w:rsidR="00223798" w:rsidRPr="0035144E" w:rsidRDefault="00223798" w:rsidP="004A311A">
            <w:pPr>
              <w:rPr>
                <w:rFonts w:cs="Arial"/>
                <w:shd w:val="clear" w:color="auto" w:fill="FFFFFF" w:themeFill="background1"/>
              </w:rPr>
            </w:pPr>
          </w:p>
        </w:tc>
      </w:tr>
      <w:tr w:rsidR="00223798" w:rsidRPr="0035144E" w14:paraId="583B6F74" w14:textId="7C5EE24E" w:rsidTr="007531CD">
        <w:trPr>
          <w:jc w:val="center"/>
        </w:trPr>
        <w:tc>
          <w:tcPr>
            <w:tcW w:w="2268" w:type="dxa"/>
          </w:tcPr>
          <w:p w14:paraId="6320C016" w14:textId="77777777" w:rsidR="00223798" w:rsidRPr="007D10F3" w:rsidRDefault="00223798" w:rsidP="004A311A">
            <w:pPr>
              <w:rPr>
                <w:rFonts w:cs="Arial"/>
                <w:shd w:val="clear" w:color="auto" w:fill="FFFFFF" w:themeFill="background1"/>
              </w:rPr>
            </w:pPr>
            <w:r w:rsidRPr="007D10F3">
              <w:rPr>
                <w:rFonts w:cs="Arial" w:hint="eastAsia"/>
                <w:shd w:val="clear" w:color="auto" w:fill="FFFFFF" w:themeFill="background1"/>
              </w:rPr>
              <w:t>支援面談（第</w:t>
            </w:r>
            <w:r w:rsidRPr="007D10F3">
              <w:rPr>
                <w:rFonts w:cs="Arial"/>
                <w:shd w:val="clear" w:color="auto" w:fill="FFFFFF" w:themeFill="background1"/>
              </w:rPr>
              <w:t>3</w:t>
            </w:r>
            <w:r w:rsidRPr="007D10F3">
              <w:rPr>
                <w:rFonts w:cs="Arial" w:hint="eastAsia"/>
                <w:shd w:val="clear" w:color="auto" w:fill="FFFFFF" w:themeFill="background1"/>
              </w:rPr>
              <w:t>回）</w:t>
            </w:r>
          </w:p>
        </w:tc>
        <w:tc>
          <w:tcPr>
            <w:tcW w:w="910" w:type="dxa"/>
            <w:shd w:val="clear" w:color="auto" w:fill="FFFFFF" w:themeFill="background1"/>
          </w:tcPr>
          <w:p w14:paraId="3C9C4D06" w14:textId="2B99214F" w:rsidR="00223798" w:rsidRPr="0035144E" w:rsidRDefault="00223798" w:rsidP="004A311A">
            <w:pPr>
              <w:rPr>
                <w:rFonts w:cs="Arial"/>
                <w:shd w:val="clear" w:color="auto" w:fill="FFFFFF" w:themeFill="background1"/>
              </w:rPr>
            </w:pPr>
          </w:p>
        </w:tc>
        <w:tc>
          <w:tcPr>
            <w:tcW w:w="911" w:type="dxa"/>
            <w:shd w:val="clear" w:color="auto" w:fill="FFFFFF" w:themeFill="background1"/>
          </w:tcPr>
          <w:p w14:paraId="061ABC56" w14:textId="0E770EA2" w:rsidR="00223798" w:rsidRPr="0035144E" w:rsidRDefault="00223798" w:rsidP="004A311A">
            <w:pPr>
              <w:rPr>
                <w:rFonts w:cs="Arial"/>
                <w:shd w:val="clear" w:color="auto" w:fill="FFFFFF" w:themeFill="background1"/>
              </w:rPr>
            </w:pPr>
          </w:p>
        </w:tc>
        <w:tc>
          <w:tcPr>
            <w:tcW w:w="910" w:type="dxa"/>
            <w:shd w:val="clear" w:color="auto" w:fill="FFFFFF" w:themeFill="background1"/>
          </w:tcPr>
          <w:p w14:paraId="33B53E79" w14:textId="56FA6E99" w:rsidR="00223798" w:rsidRPr="0035144E" w:rsidRDefault="00223798" w:rsidP="004A311A">
            <w:pPr>
              <w:rPr>
                <w:rFonts w:cs="Arial"/>
                <w:shd w:val="clear" w:color="auto" w:fill="FFFFFF" w:themeFill="background1"/>
              </w:rPr>
            </w:pPr>
          </w:p>
        </w:tc>
        <w:tc>
          <w:tcPr>
            <w:tcW w:w="911" w:type="dxa"/>
            <w:shd w:val="clear" w:color="auto" w:fill="FFFFFF" w:themeFill="background1"/>
          </w:tcPr>
          <w:p w14:paraId="2C13200D" w14:textId="18DCAA24" w:rsidR="00223798" w:rsidRPr="0035144E" w:rsidRDefault="00223798" w:rsidP="004A311A">
            <w:pPr>
              <w:rPr>
                <w:rFonts w:cs="Arial"/>
                <w:shd w:val="clear" w:color="auto" w:fill="FFFFFF" w:themeFill="background1"/>
              </w:rPr>
            </w:pPr>
          </w:p>
        </w:tc>
        <w:tc>
          <w:tcPr>
            <w:tcW w:w="910" w:type="dxa"/>
            <w:shd w:val="clear" w:color="auto" w:fill="FFFFFF" w:themeFill="background1"/>
          </w:tcPr>
          <w:p w14:paraId="654F84C4" w14:textId="2526FACE" w:rsidR="00223798" w:rsidRPr="0035144E" w:rsidRDefault="00223798" w:rsidP="004A311A">
            <w:pPr>
              <w:rPr>
                <w:rFonts w:cs="Arial"/>
                <w:shd w:val="clear" w:color="auto" w:fill="FFFFFF" w:themeFill="background1"/>
              </w:rPr>
            </w:pPr>
          </w:p>
        </w:tc>
        <w:tc>
          <w:tcPr>
            <w:tcW w:w="911" w:type="dxa"/>
            <w:shd w:val="clear" w:color="auto" w:fill="FFFFFF" w:themeFill="background1"/>
          </w:tcPr>
          <w:p w14:paraId="47F312C3" w14:textId="3E1FCEDB" w:rsidR="00223798" w:rsidRPr="0035144E" w:rsidRDefault="00223798" w:rsidP="004A311A">
            <w:pPr>
              <w:rPr>
                <w:rFonts w:cs="Arial"/>
                <w:shd w:val="clear" w:color="auto" w:fill="FFFFFF" w:themeFill="background1"/>
              </w:rPr>
            </w:pPr>
          </w:p>
        </w:tc>
        <w:tc>
          <w:tcPr>
            <w:tcW w:w="911" w:type="dxa"/>
            <w:shd w:val="clear" w:color="auto" w:fill="FFFFFF" w:themeFill="background1"/>
          </w:tcPr>
          <w:p w14:paraId="5F1CBF13" w14:textId="025B6535" w:rsidR="00223798" w:rsidRPr="0035144E" w:rsidRDefault="00223798" w:rsidP="004A311A">
            <w:pPr>
              <w:rPr>
                <w:rFonts w:cs="Arial"/>
                <w:shd w:val="clear" w:color="auto" w:fill="FFFFFF" w:themeFill="background1"/>
              </w:rPr>
            </w:pPr>
          </w:p>
        </w:tc>
      </w:tr>
      <w:tr w:rsidR="00223798" w:rsidRPr="0035144E" w14:paraId="375FDFC6" w14:textId="6CDB15BD" w:rsidTr="007531CD">
        <w:trPr>
          <w:jc w:val="center"/>
        </w:trPr>
        <w:tc>
          <w:tcPr>
            <w:tcW w:w="2268" w:type="dxa"/>
          </w:tcPr>
          <w:p w14:paraId="7B2F9F76" w14:textId="77777777" w:rsidR="00223798" w:rsidRPr="007D10F3" w:rsidRDefault="00223798" w:rsidP="004A311A">
            <w:pPr>
              <w:rPr>
                <w:rFonts w:cs="Arial"/>
                <w:shd w:val="clear" w:color="auto" w:fill="FFFFFF" w:themeFill="background1"/>
              </w:rPr>
            </w:pPr>
            <w:r w:rsidRPr="007D10F3">
              <w:rPr>
                <w:rFonts w:cs="Arial" w:hint="eastAsia"/>
                <w:shd w:val="clear" w:color="auto" w:fill="FFFFFF" w:themeFill="background1"/>
              </w:rPr>
              <w:t>支援面談（第</w:t>
            </w:r>
            <w:r w:rsidRPr="007D10F3">
              <w:rPr>
                <w:rFonts w:cs="Arial"/>
                <w:shd w:val="clear" w:color="auto" w:fill="FFFFFF" w:themeFill="background1"/>
              </w:rPr>
              <w:t>4</w:t>
            </w:r>
            <w:r w:rsidRPr="007D10F3">
              <w:rPr>
                <w:rFonts w:cs="Arial" w:hint="eastAsia"/>
                <w:shd w:val="clear" w:color="auto" w:fill="FFFFFF" w:themeFill="background1"/>
              </w:rPr>
              <w:t>回）</w:t>
            </w:r>
          </w:p>
        </w:tc>
        <w:tc>
          <w:tcPr>
            <w:tcW w:w="910" w:type="dxa"/>
            <w:shd w:val="clear" w:color="auto" w:fill="FFFFFF" w:themeFill="background1"/>
          </w:tcPr>
          <w:p w14:paraId="680F6722" w14:textId="77777777" w:rsidR="00223798" w:rsidRPr="0035144E" w:rsidRDefault="00223798" w:rsidP="004A311A">
            <w:pPr>
              <w:rPr>
                <w:rFonts w:cs="Arial"/>
                <w:shd w:val="clear" w:color="auto" w:fill="FFFFFF" w:themeFill="background1"/>
              </w:rPr>
            </w:pPr>
          </w:p>
        </w:tc>
        <w:tc>
          <w:tcPr>
            <w:tcW w:w="911" w:type="dxa"/>
            <w:shd w:val="clear" w:color="auto" w:fill="FFFFFF" w:themeFill="background1"/>
          </w:tcPr>
          <w:p w14:paraId="0ADAC605" w14:textId="517C09CA" w:rsidR="00223798" w:rsidRPr="0035144E" w:rsidRDefault="00223798" w:rsidP="004A311A">
            <w:pPr>
              <w:rPr>
                <w:rFonts w:cs="Arial"/>
                <w:shd w:val="clear" w:color="auto" w:fill="FFFFFF" w:themeFill="background1"/>
              </w:rPr>
            </w:pPr>
          </w:p>
        </w:tc>
        <w:tc>
          <w:tcPr>
            <w:tcW w:w="910" w:type="dxa"/>
            <w:shd w:val="clear" w:color="auto" w:fill="FFFFFF" w:themeFill="background1"/>
          </w:tcPr>
          <w:p w14:paraId="38EA7EF9" w14:textId="69B04A5D" w:rsidR="00223798" w:rsidRPr="0035144E" w:rsidRDefault="00223798" w:rsidP="004A311A">
            <w:pPr>
              <w:rPr>
                <w:rFonts w:cs="Arial"/>
                <w:shd w:val="clear" w:color="auto" w:fill="FFFFFF" w:themeFill="background1"/>
              </w:rPr>
            </w:pPr>
          </w:p>
        </w:tc>
        <w:tc>
          <w:tcPr>
            <w:tcW w:w="911" w:type="dxa"/>
            <w:shd w:val="clear" w:color="auto" w:fill="FFFFFF" w:themeFill="background1"/>
          </w:tcPr>
          <w:p w14:paraId="366C9BAA" w14:textId="78E9221A" w:rsidR="00223798" w:rsidRPr="0035144E" w:rsidRDefault="00223798" w:rsidP="004A311A">
            <w:pPr>
              <w:rPr>
                <w:rFonts w:cs="Arial"/>
                <w:shd w:val="clear" w:color="auto" w:fill="FFFFFF" w:themeFill="background1"/>
              </w:rPr>
            </w:pPr>
            <w:r>
              <w:rPr>
                <w:rFonts w:cs="Arial"/>
                <w:noProof/>
              </w:rPr>
              <mc:AlternateContent>
                <mc:Choice Requires="wps">
                  <w:drawing>
                    <wp:anchor distT="0" distB="0" distL="114300" distR="114300" simplePos="0" relativeHeight="252134400" behindDoc="0" locked="0" layoutInCell="1" allowOverlap="1" wp14:anchorId="67304055" wp14:editId="4AE081F6">
                      <wp:simplePos x="0" y="0"/>
                      <wp:positionH relativeFrom="column">
                        <wp:posOffset>-28851</wp:posOffset>
                      </wp:positionH>
                      <wp:positionV relativeFrom="paragraph">
                        <wp:posOffset>102235</wp:posOffset>
                      </wp:positionV>
                      <wp:extent cx="612140" cy="0"/>
                      <wp:effectExtent l="0" t="95250" r="0" b="95250"/>
                      <wp:wrapNone/>
                      <wp:docPr id="13" name="直線矢印コネクタ 13"/>
                      <wp:cNvGraphicFramePr/>
                      <a:graphic xmlns:a="http://schemas.openxmlformats.org/drawingml/2006/main">
                        <a:graphicData uri="http://schemas.microsoft.com/office/word/2010/wordprocessingShape">
                          <wps:wsp>
                            <wps:cNvCnPr/>
                            <wps:spPr>
                              <a:xfrm>
                                <a:off x="0" y="0"/>
                                <a:ext cx="61214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4C5B3CB" id="直線矢印コネクタ 13" o:spid="_x0000_s1026" type="#_x0000_t32" style="position:absolute;left:0;text-align:left;margin-left:-2.25pt;margin-top:8.05pt;width:48.2pt;height:0;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" strokecolor="#5b9bd5 [3204]" strokeweight="3pt">
                      <v:stroke startarrow="block" endarrow="block" joinstyle="miter"/>
                    </v:shape>
                  </w:pict>
                </mc:Fallback>
              </mc:AlternateContent>
            </w:r>
          </w:p>
        </w:tc>
        <w:tc>
          <w:tcPr>
            <w:tcW w:w="910" w:type="dxa"/>
            <w:shd w:val="clear" w:color="auto" w:fill="FFFFFF" w:themeFill="background1"/>
          </w:tcPr>
          <w:p w14:paraId="7F441109" w14:textId="33EF2848" w:rsidR="00223798" w:rsidRPr="0035144E" w:rsidRDefault="00223798" w:rsidP="004A311A">
            <w:pPr>
              <w:rPr>
                <w:rFonts w:cs="Arial"/>
                <w:shd w:val="clear" w:color="auto" w:fill="FFFFFF" w:themeFill="background1"/>
              </w:rPr>
            </w:pPr>
          </w:p>
        </w:tc>
        <w:tc>
          <w:tcPr>
            <w:tcW w:w="911" w:type="dxa"/>
            <w:shd w:val="clear" w:color="auto" w:fill="FFFFFF" w:themeFill="background1"/>
          </w:tcPr>
          <w:p w14:paraId="1ACDF366" w14:textId="36A551E8" w:rsidR="00223798" w:rsidRPr="0035144E" w:rsidRDefault="00223798" w:rsidP="004A311A">
            <w:pPr>
              <w:rPr>
                <w:rFonts w:cs="Arial"/>
                <w:shd w:val="clear" w:color="auto" w:fill="FFFFFF" w:themeFill="background1"/>
              </w:rPr>
            </w:pPr>
          </w:p>
        </w:tc>
        <w:tc>
          <w:tcPr>
            <w:tcW w:w="911" w:type="dxa"/>
            <w:shd w:val="clear" w:color="auto" w:fill="FFFFFF" w:themeFill="background1"/>
          </w:tcPr>
          <w:p w14:paraId="2BDDEBB2" w14:textId="17DFE7B4" w:rsidR="00223798" w:rsidRPr="0035144E" w:rsidRDefault="00223798" w:rsidP="004A311A">
            <w:pPr>
              <w:rPr>
                <w:rFonts w:cs="Arial"/>
                <w:shd w:val="clear" w:color="auto" w:fill="FFFFFF" w:themeFill="background1"/>
              </w:rPr>
            </w:pPr>
          </w:p>
        </w:tc>
      </w:tr>
      <w:tr w:rsidR="00223798" w:rsidRPr="0035144E" w14:paraId="73D0952B" w14:textId="7BA7E533" w:rsidTr="007531CD">
        <w:trPr>
          <w:jc w:val="center"/>
        </w:trPr>
        <w:tc>
          <w:tcPr>
            <w:tcW w:w="2268" w:type="dxa"/>
          </w:tcPr>
          <w:p w14:paraId="7418706A" w14:textId="77777777" w:rsidR="00223798" w:rsidRPr="007D10F3" w:rsidRDefault="00223798" w:rsidP="004A311A">
            <w:pPr>
              <w:rPr>
                <w:rFonts w:cs="Arial"/>
                <w:shd w:val="clear" w:color="auto" w:fill="FFFFFF" w:themeFill="background1"/>
              </w:rPr>
            </w:pPr>
            <w:r w:rsidRPr="007D10F3">
              <w:rPr>
                <w:rFonts w:cs="Arial" w:hint="eastAsia"/>
                <w:shd w:val="clear" w:color="auto" w:fill="FFFFFF" w:themeFill="background1"/>
              </w:rPr>
              <w:t>支援面談（第</w:t>
            </w:r>
            <w:r w:rsidRPr="007D10F3">
              <w:rPr>
                <w:rFonts w:cs="Arial"/>
                <w:shd w:val="clear" w:color="auto" w:fill="FFFFFF" w:themeFill="background1"/>
              </w:rPr>
              <w:t>5</w:t>
            </w:r>
            <w:r w:rsidRPr="007D10F3">
              <w:rPr>
                <w:rFonts w:cs="Arial" w:hint="eastAsia"/>
                <w:shd w:val="clear" w:color="auto" w:fill="FFFFFF" w:themeFill="background1"/>
              </w:rPr>
              <w:t>回）</w:t>
            </w:r>
          </w:p>
        </w:tc>
        <w:tc>
          <w:tcPr>
            <w:tcW w:w="910" w:type="dxa"/>
            <w:shd w:val="clear" w:color="auto" w:fill="FFFFFF" w:themeFill="background1"/>
          </w:tcPr>
          <w:p w14:paraId="09AD2FB0" w14:textId="77777777" w:rsidR="00223798" w:rsidRPr="0035144E" w:rsidRDefault="00223798" w:rsidP="004A311A">
            <w:pPr>
              <w:rPr>
                <w:rFonts w:cs="Arial"/>
                <w:shd w:val="clear" w:color="auto" w:fill="FFFFFF" w:themeFill="background1"/>
              </w:rPr>
            </w:pPr>
          </w:p>
        </w:tc>
        <w:tc>
          <w:tcPr>
            <w:tcW w:w="911" w:type="dxa"/>
            <w:shd w:val="clear" w:color="auto" w:fill="FFFFFF" w:themeFill="background1"/>
          </w:tcPr>
          <w:p w14:paraId="33423D6F" w14:textId="31F47159" w:rsidR="00223798" w:rsidRPr="0035144E" w:rsidRDefault="00223798" w:rsidP="004A311A">
            <w:pPr>
              <w:rPr>
                <w:rFonts w:cs="Arial"/>
                <w:shd w:val="clear" w:color="auto" w:fill="FFFFFF" w:themeFill="background1"/>
              </w:rPr>
            </w:pPr>
          </w:p>
        </w:tc>
        <w:tc>
          <w:tcPr>
            <w:tcW w:w="910" w:type="dxa"/>
            <w:shd w:val="clear" w:color="auto" w:fill="FFFFFF" w:themeFill="background1"/>
          </w:tcPr>
          <w:p w14:paraId="3CB9876C" w14:textId="6A548E97" w:rsidR="00223798" w:rsidRPr="0035144E" w:rsidRDefault="00223798" w:rsidP="004A311A">
            <w:pPr>
              <w:rPr>
                <w:rFonts w:cs="Arial"/>
                <w:shd w:val="clear" w:color="auto" w:fill="FFFFFF" w:themeFill="background1"/>
              </w:rPr>
            </w:pPr>
          </w:p>
        </w:tc>
        <w:tc>
          <w:tcPr>
            <w:tcW w:w="911" w:type="dxa"/>
            <w:shd w:val="clear" w:color="auto" w:fill="FFFFFF" w:themeFill="background1"/>
          </w:tcPr>
          <w:p w14:paraId="36811FFB" w14:textId="03F5018D" w:rsidR="00223798" w:rsidRPr="0035144E" w:rsidRDefault="00223798" w:rsidP="004A311A">
            <w:pPr>
              <w:rPr>
                <w:rFonts w:cs="Arial"/>
                <w:shd w:val="clear" w:color="auto" w:fill="FFFFFF" w:themeFill="background1"/>
              </w:rPr>
            </w:pPr>
          </w:p>
        </w:tc>
        <w:tc>
          <w:tcPr>
            <w:tcW w:w="910" w:type="dxa"/>
            <w:shd w:val="clear" w:color="auto" w:fill="FFFFFF" w:themeFill="background1"/>
          </w:tcPr>
          <w:p w14:paraId="6D52D8A6" w14:textId="4C6216AB" w:rsidR="00223798" w:rsidRPr="0035144E" w:rsidRDefault="00223798" w:rsidP="004A311A">
            <w:pPr>
              <w:rPr>
                <w:rFonts w:cs="Arial"/>
                <w:shd w:val="clear" w:color="auto" w:fill="FFFFFF" w:themeFill="background1"/>
              </w:rPr>
            </w:pPr>
            <w:r>
              <w:rPr>
                <w:rFonts w:cs="Arial"/>
                <w:noProof/>
              </w:rPr>
              <mc:AlternateContent>
                <mc:Choice Requires="wps">
                  <w:drawing>
                    <wp:anchor distT="0" distB="0" distL="114300" distR="114300" simplePos="0" relativeHeight="252133376" behindDoc="0" locked="0" layoutInCell="1" allowOverlap="1" wp14:anchorId="7FC548B2" wp14:editId="75BEFBCA">
                      <wp:simplePos x="0" y="0"/>
                      <wp:positionH relativeFrom="column">
                        <wp:posOffset>-149749</wp:posOffset>
                      </wp:positionH>
                      <wp:positionV relativeFrom="paragraph">
                        <wp:posOffset>106680</wp:posOffset>
                      </wp:positionV>
                      <wp:extent cx="635635" cy="0"/>
                      <wp:effectExtent l="0" t="95250" r="0" b="95250"/>
                      <wp:wrapNone/>
                      <wp:docPr id="8" name="直線矢印コネクタ 8"/>
                      <wp:cNvGraphicFramePr/>
                      <a:graphic xmlns:a="http://schemas.openxmlformats.org/drawingml/2006/main">
                        <a:graphicData uri="http://schemas.microsoft.com/office/word/2010/wordprocessingShape">
                          <wps:wsp>
                            <wps:cNvCnPr/>
                            <wps:spPr>
                              <a:xfrm>
                                <a:off x="0" y="0"/>
                                <a:ext cx="635635"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8559F3D" id="直線矢印コネクタ 8" o:spid="_x0000_s1026" type="#_x0000_t32" style="position:absolute;left:0;text-align:left;margin-left:-11.8pt;margin-top:8.4pt;width:50.05pt;height:0;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" strokecolor="#5b9bd5 [3204]" strokeweight="3pt">
                      <v:stroke startarrow="block" endarrow="block" joinstyle="miter"/>
                    </v:shape>
                  </w:pict>
                </mc:Fallback>
              </mc:AlternateContent>
            </w:r>
          </w:p>
        </w:tc>
        <w:tc>
          <w:tcPr>
            <w:tcW w:w="911" w:type="dxa"/>
            <w:shd w:val="clear" w:color="auto" w:fill="FFFFFF" w:themeFill="background1"/>
          </w:tcPr>
          <w:p w14:paraId="03A8A93C" w14:textId="2291BF3C" w:rsidR="00223798" w:rsidRPr="0035144E" w:rsidRDefault="00223798" w:rsidP="004A311A">
            <w:pPr>
              <w:rPr>
                <w:rFonts w:cs="Arial"/>
                <w:shd w:val="clear" w:color="auto" w:fill="FFFFFF" w:themeFill="background1"/>
              </w:rPr>
            </w:pPr>
          </w:p>
        </w:tc>
        <w:tc>
          <w:tcPr>
            <w:tcW w:w="911" w:type="dxa"/>
            <w:shd w:val="clear" w:color="auto" w:fill="FFFFFF" w:themeFill="background1"/>
          </w:tcPr>
          <w:p w14:paraId="7310D80D" w14:textId="1A7AF908" w:rsidR="00223798" w:rsidRPr="0035144E" w:rsidRDefault="00223798" w:rsidP="004A311A">
            <w:pPr>
              <w:rPr>
                <w:rFonts w:cs="Arial"/>
                <w:shd w:val="clear" w:color="auto" w:fill="FFFFFF" w:themeFill="background1"/>
              </w:rPr>
            </w:pPr>
          </w:p>
        </w:tc>
      </w:tr>
      <w:tr w:rsidR="00223798" w:rsidRPr="0035144E" w14:paraId="0B8448E0" w14:textId="683D54BE" w:rsidTr="007531CD">
        <w:trPr>
          <w:jc w:val="center"/>
        </w:trPr>
        <w:tc>
          <w:tcPr>
            <w:tcW w:w="2268" w:type="dxa"/>
          </w:tcPr>
          <w:p w14:paraId="23F799A5" w14:textId="1ED92E3E" w:rsidR="00223798" w:rsidRPr="00F03B93" w:rsidRDefault="00223798" w:rsidP="004A311A">
            <w:pPr>
              <w:rPr>
                <w:rFonts w:cs="Arial"/>
                <w:highlight w:val="green"/>
                <w:shd w:val="clear" w:color="auto" w:fill="FFFFFF" w:themeFill="background1"/>
              </w:rPr>
            </w:pPr>
            <w:r w:rsidRPr="00B67F98">
              <w:rPr>
                <w:rFonts w:cs="Arial" w:hint="eastAsia"/>
                <w:shd w:val="clear" w:color="auto" w:fill="FFFFFF" w:themeFill="background1"/>
              </w:rPr>
              <w:t>社内共同勉強会</w:t>
            </w:r>
          </w:p>
        </w:tc>
        <w:tc>
          <w:tcPr>
            <w:tcW w:w="910" w:type="dxa"/>
            <w:shd w:val="clear" w:color="auto" w:fill="FFFFFF" w:themeFill="background1"/>
          </w:tcPr>
          <w:p w14:paraId="4B549C1A" w14:textId="69967745" w:rsidR="00223798" w:rsidRPr="0035144E" w:rsidRDefault="00223798" w:rsidP="004A311A">
            <w:pPr>
              <w:rPr>
                <w:rFonts w:cs="Arial"/>
                <w:shd w:val="clear" w:color="auto" w:fill="FFFFFF" w:themeFill="background1"/>
              </w:rPr>
            </w:pPr>
          </w:p>
        </w:tc>
        <w:tc>
          <w:tcPr>
            <w:tcW w:w="911" w:type="dxa"/>
            <w:shd w:val="clear" w:color="auto" w:fill="FFFFFF" w:themeFill="background1"/>
          </w:tcPr>
          <w:p w14:paraId="7DFCD0C5" w14:textId="33DC09D5" w:rsidR="00223798" w:rsidRPr="0035144E" w:rsidRDefault="00223798" w:rsidP="004A311A">
            <w:pPr>
              <w:rPr>
                <w:rFonts w:cs="Arial"/>
                <w:shd w:val="clear" w:color="auto" w:fill="FFFFFF" w:themeFill="background1"/>
              </w:rPr>
            </w:pPr>
          </w:p>
        </w:tc>
        <w:tc>
          <w:tcPr>
            <w:tcW w:w="910" w:type="dxa"/>
            <w:shd w:val="clear" w:color="auto" w:fill="FFFFFF" w:themeFill="background1"/>
          </w:tcPr>
          <w:p w14:paraId="2547978E" w14:textId="0F3BA385" w:rsidR="00223798" w:rsidRPr="0035144E" w:rsidRDefault="00223798" w:rsidP="004A311A">
            <w:pPr>
              <w:rPr>
                <w:rFonts w:cs="Arial"/>
                <w:shd w:val="clear" w:color="auto" w:fill="FFFFFF" w:themeFill="background1"/>
              </w:rPr>
            </w:pPr>
          </w:p>
        </w:tc>
        <w:tc>
          <w:tcPr>
            <w:tcW w:w="911" w:type="dxa"/>
            <w:shd w:val="clear" w:color="auto" w:fill="FFFFFF" w:themeFill="background1"/>
          </w:tcPr>
          <w:p w14:paraId="37E465C9" w14:textId="76B208BC" w:rsidR="00223798" w:rsidRPr="0035144E" w:rsidRDefault="00223798" w:rsidP="004A311A">
            <w:pPr>
              <w:rPr>
                <w:rFonts w:cs="Arial"/>
                <w:shd w:val="clear" w:color="auto" w:fill="FFFFFF" w:themeFill="background1"/>
              </w:rPr>
            </w:pPr>
          </w:p>
        </w:tc>
        <w:tc>
          <w:tcPr>
            <w:tcW w:w="910" w:type="dxa"/>
            <w:shd w:val="clear" w:color="auto" w:fill="FFFFFF" w:themeFill="background1"/>
          </w:tcPr>
          <w:p w14:paraId="3CA69BFE" w14:textId="5BDAD9D5" w:rsidR="00223798" w:rsidRPr="0035144E" w:rsidRDefault="00223798" w:rsidP="004A311A">
            <w:pPr>
              <w:rPr>
                <w:rFonts w:cs="Arial"/>
                <w:shd w:val="clear" w:color="auto" w:fill="FFFFFF" w:themeFill="background1"/>
              </w:rPr>
            </w:pPr>
          </w:p>
        </w:tc>
        <w:tc>
          <w:tcPr>
            <w:tcW w:w="911" w:type="dxa"/>
            <w:shd w:val="clear" w:color="auto" w:fill="FFFFFF" w:themeFill="background1"/>
          </w:tcPr>
          <w:p w14:paraId="23BB60C3" w14:textId="75E396EB" w:rsidR="00223798" w:rsidRPr="0035144E" w:rsidRDefault="00223798" w:rsidP="004A311A">
            <w:pPr>
              <w:rPr>
                <w:rFonts w:cs="Arial"/>
                <w:shd w:val="clear" w:color="auto" w:fill="FFFFFF" w:themeFill="background1"/>
              </w:rPr>
            </w:pPr>
            <w:r w:rsidRPr="007D10F3">
              <w:rPr>
                <w:rFonts w:cs="Arial"/>
                <w:noProof/>
                <w:shd w:val="clear" w:color="auto" w:fill="FFFFFF" w:themeFill="background1"/>
              </w:rPr>
              <mc:AlternateContent>
                <mc:Choice Requires="wps">
                  <w:drawing>
                    <wp:anchor distT="0" distB="0" distL="114300" distR="114300" simplePos="0" relativeHeight="252135424" behindDoc="0" locked="0" layoutInCell="1" allowOverlap="1" wp14:anchorId="6BC85457" wp14:editId="6714A03C">
                      <wp:simplePos x="0" y="0"/>
                      <wp:positionH relativeFrom="column">
                        <wp:posOffset>-50165</wp:posOffset>
                      </wp:positionH>
                      <wp:positionV relativeFrom="paragraph">
                        <wp:posOffset>65736</wp:posOffset>
                      </wp:positionV>
                      <wp:extent cx="107950" cy="107950"/>
                      <wp:effectExtent l="19050" t="38100" r="44450" b="44450"/>
                      <wp:wrapNone/>
                      <wp:docPr id="11" name="星 5 3"/>
                      <wp:cNvGraphicFramePr/>
                      <a:graphic xmlns:a="http://schemas.openxmlformats.org/drawingml/2006/main">
                        <a:graphicData uri="http://schemas.microsoft.com/office/word/2010/wordprocessingShape">
                          <wps:wsp>
                            <wps:cNvSpPr/>
                            <wps:spPr>
                              <a:xfrm>
                                <a:off x="0" y="0"/>
                                <a:ext cx="107950" cy="107950"/>
                              </a:xfrm>
                              <a:prstGeom prst="star5">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08E0B29" id="星 5 3" o:spid="_x0000_s1026" style="position:absolute;left:0;text-align:left;margin-left:-3.95pt;margin-top:5.2pt;width:8.5pt;height:8.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" path="m,41233r41233,l53975,,66717,41233r41233,l74591,66716r12742,41234l53975,82466,20617,107950,33359,66716,,41233xe" fillcolor="#5b9bd5" strokecolor="#41719c" strokeweight="1pt">
                      <v:stroke joinstyle="miter"/>
                      <v:path arrowok="t" o:connecttype="custom" o:connectlocs="0,41233;41233,41233;53975,0;66717,41233;107950,41233;74591,66716;87333,107950;53975,82466;20617,107950;33359,66716;0,41233" o:connectangles="0,0,0,0,0,0,0,0,0,0,0"/>
                    </v:shape>
                  </w:pict>
                </mc:Fallback>
              </mc:AlternateContent>
            </w:r>
          </w:p>
        </w:tc>
        <w:tc>
          <w:tcPr>
            <w:tcW w:w="911" w:type="dxa"/>
            <w:shd w:val="clear" w:color="auto" w:fill="FFFFFF" w:themeFill="background1"/>
          </w:tcPr>
          <w:p w14:paraId="13E8FE21" w14:textId="6C24262C" w:rsidR="00223798" w:rsidRPr="0035144E" w:rsidRDefault="00223798" w:rsidP="004A311A">
            <w:pPr>
              <w:rPr>
                <w:rFonts w:cs="Arial"/>
                <w:shd w:val="clear" w:color="auto" w:fill="FFFFFF" w:themeFill="background1"/>
              </w:rPr>
            </w:pPr>
          </w:p>
        </w:tc>
      </w:tr>
      <w:tr w:rsidR="00223798" w:rsidRPr="0035144E" w14:paraId="480C2925" w14:textId="77777777" w:rsidTr="007531CD">
        <w:trPr>
          <w:jc w:val="center"/>
        </w:trPr>
        <w:tc>
          <w:tcPr>
            <w:tcW w:w="2268" w:type="dxa"/>
          </w:tcPr>
          <w:p w14:paraId="15C12086" w14:textId="584A7FF0" w:rsidR="00223798" w:rsidRPr="007D10F3" w:rsidRDefault="00223798" w:rsidP="004A311A">
            <w:pPr>
              <w:rPr>
                <w:rFonts w:cs="Arial"/>
                <w:shd w:val="clear" w:color="auto" w:fill="FFFFFF" w:themeFill="background1"/>
              </w:rPr>
            </w:pPr>
            <w:r>
              <w:rPr>
                <w:rFonts w:cs="Arial" w:hint="eastAsia"/>
                <w:shd w:val="clear" w:color="auto" w:fill="FFFFFF" w:themeFill="background1"/>
              </w:rPr>
              <w:t>環境省への成果報告会</w:t>
            </w:r>
          </w:p>
        </w:tc>
        <w:tc>
          <w:tcPr>
            <w:tcW w:w="910" w:type="dxa"/>
            <w:shd w:val="clear" w:color="auto" w:fill="FFFFFF" w:themeFill="background1"/>
          </w:tcPr>
          <w:p w14:paraId="6CC88533" w14:textId="77777777" w:rsidR="00223798" w:rsidRPr="007D10F3" w:rsidRDefault="00223798" w:rsidP="004A311A">
            <w:pPr>
              <w:rPr>
                <w:rFonts w:cs="Arial"/>
                <w:noProof/>
                <w:shd w:val="clear" w:color="auto" w:fill="FFFFFF" w:themeFill="background1"/>
              </w:rPr>
            </w:pPr>
          </w:p>
        </w:tc>
        <w:tc>
          <w:tcPr>
            <w:tcW w:w="911" w:type="dxa"/>
            <w:shd w:val="clear" w:color="auto" w:fill="FFFFFF" w:themeFill="background1"/>
          </w:tcPr>
          <w:p w14:paraId="0C6F610A" w14:textId="07F568F7" w:rsidR="00223798" w:rsidRPr="007D10F3" w:rsidRDefault="00223798" w:rsidP="004A311A">
            <w:pPr>
              <w:rPr>
                <w:rFonts w:cs="Arial"/>
                <w:noProof/>
                <w:shd w:val="clear" w:color="auto" w:fill="FFFFFF" w:themeFill="background1"/>
              </w:rPr>
            </w:pPr>
          </w:p>
        </w:tc>
        <w:tc>
          <w:tcPr>
            <w:tcW w:w="910" w:type="dxa"/>
            <w:shd w:val="clear" w:color="auto" w:fill="FFFFFF" w:themeFill="background1"/>
          </w:tcPr>
          <w:p w14:paraId="4F563C10" w14:textId="66E22341" w:rsidR="00223798" w:rsidRPr="007D10F3" w:rsidRDefault="00223798" w:rsidP="004A311A">
            <w:pPr>
              <w:rPr>
                <w:rFonts w:cs="Arial"/>
                <w:noProof/>
                <w:shd w:val="clear" w:color="auto" w:fill="FFFFFF" w:themeFill="background1"/>
              </w:rPr>
            </w:pPr>
          </w:p>
        </w:tc>
        <w:tc>
          <w:tcPr>
            <w:tcW w:w="911" w:type="dxa"/>
            <w:shd w:val="clear" w:color="auto" w:fill="FFFFFF" w:themeFill="background1"/>
          </w:tcPr>
          <w:p w14:paraId="3797E1EC" w14:textId="468DF754" w:rsidR="00223798" w:rsidRPr="007D10F3" w:rsidRDefault="00223798" w:rsidP="004A311A">
            <w:pPr>
              <w:rPr>
                <w:rFonts w:cs="Arial"/>
                <w:noProof/>
                <w:shd w:val="clear" w:color="auto" w:fill="FFFFFF" w:themeFill="background1"/>
              </w:rPr>
            </w:pPr>
          </w:p>
        </w:tc>
        <w:tc>
          <w:tcPr>
            <w:tcW w:w="910" w:type="dxa"/>
            <w:shd w:val="clear" w:color="auto" w:fill="FFFFFF" w:themeFill="background1"/>
          </w:tcPr>
          <w:p w14:paraId="51372BF0" w14:textId="5021B133" w:rsidR="00223798" w:rsidRPr="007D10F3" w:rsidRDefault="00223798" w:rsidP="004A311A">
            <w:pPr>
              <w:rPr>
                <w:rFonts w:cs="Arial"/>
                <w:noProof/>
                <w:shd w:val="clear" w:color="auto" w:fill="FFFFFF" w:themeFill="background1"/>
              </w:rPr>
            </w:pPr>
          </w:p>
        </w:tc>
        <w:tc>
          <w:tcPr>
            <w:tcW w:w="911" w:type="dxa"/>
            <w:shd w:val="clear" w:color="auto" w:fill="FFFFFF" w:themeFill="background1"/>
          </w:tcPr>
          <w:p w14:paraId="47E8E535" w14:textId="5EBB4446" w:rsidR="00223798" w:rsidRPr="0035144E" w:rsidRDefault="00223798" w:rsidP="004A311A">
            <w:pPr>
              <w:rPr>
                <w:rFonts w:cs="Arial"/>
                <w:shd w:val="clear" w:color="auto" w:fill="FFFFFF" w:themeFill="background1"/>
              </w:rPr>
            </w:pPr>
            <w:r w:rsidRPr="007D10F3">
              <w:rPr>
                <w:rFonts w:cs="Arial"/>
                <w:noProof/>
                <w:shd w:val="clear" w:color="auto" w:fill="FFFFFF" w:themeFill="background1"/>
              </w:rPr>
              <mc:AlternateContent>
                <mc:Choice Requires="wps">
                  <w:drawing>
                    <wp:anchor distT="0" distB="0" distL="114300" distR="114300" simplePos="0" relativeHeight="252128256" behindDoc="0" locked="0" layoutInCell="1" allowOverlap="1" wp14:anchorId="131989E1" wp14:editId="21F2747C">
                      <wp:simplePos x="0" y="0"/>
                      <wp:positionH relativeFrom="column">
                        <wp:posOffset>113140</wp:posOffset>
                      </wp:positionH>
                      <wp:positionV relativeFrom="paragraph">
                        <wp:posOffset>64135</wp:posOffset>
                      </wp:positionV>
                      <wp:extent cx="107950" cy="107950"/>
                      <wp:effectExtent l="19050" t="38100" r="44450" b="44450"/>
                      <wp:wrapNone/>
                      <wp:docPr id="3" name="星 5 3"/>
                      <wp:cNvGraphicFramePr/>
                      <a:graphic xmlns:a="http://schemas.openxmlformats.org/drawingml/2006/main">
                        <a:graphicData uri="http://schemas.microsoft.com/office/word/2010/wordprocessingShape">
                          <wps:wsp>
                            <wps:cNvSpPr/>
                            <wps:spPr>
                              <a:xfrm>
                                <a:off x="0" y="0"/>
                                <a:ext cx="107950" cy="107950"/>
                              </a:xfrm>
                              <a:prstGeom prst="star5">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EB3BC71" id="星 5 3" o:spid="_x0000_s1026" style="position:absolute;left:0;text-align:left;margin-left:8.9pt;margin-top:5.05pt;width:8.5pt;height:8.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" path="m,41233r41233,l53975,,66717,41233r41233,l74591,66716r12742,41234l53975,82466,20617,107950,33359,66716,,41233xe" fillcolor="#5b9bd5" strokecolor="#41719c" strokeweight="1pt">
                      <v:stroke joinstyle="miter"/>
                      <v:path arrowok="t" o:connecttype="custom" o:connectlocs="0,41233;41233,41233;53975,0;66717,41233;107950,41233;74591,66716;87333,107950;53975,82466;20617,107950;33359,66716;0,41233" o:connectangles="0,0,0,0,0,0,0,0,0,0,0"/>
                    </v:shape>
                  </w:pict>
                </mc:Fallback>
              </mc:AlternateContent>
            </w:r>
          </w:p>
        </w:tc>
        <w:tc>
          <w:tcPr>
            <w:tcW w:w="911" w:type="dxa"/>
            <w:shd w:val="clear" w:color="auto" w:fill="FFFFFF" w:themeFill="background1"/>
          </w:tcPr>
          <w:p w14:paraId="4CADF13A" w14:textId="5795FE3D" w:rsidR="00223798" w:rsidRPr="0035144E" w:rsidRDefault="00223798" w:rsidP="004A311A">
            <w:pPr>
              <w:rPr>
                <w:rFonts w:cs="Arial"/>
                <w:shd w:val="clear" w:color="auto" w:fill="FFFFFF" w:themeFill="background1"/>
              </w:rPr>
            </w:pPr>
          </w:p>
        </w:tc>
      </w:tr>
      <w:tr w:rsidR="00223798" w:rsidRPr="0035144E" w14:paraId="30B6E74C" w14:textId="6C69EA30" w:rsidTr="007531CD">
        <w:trPr>
          <w:jc w:val="center"/>
        </w:trPr>
        <w:tc>
          <w:tcPr>
            <w:tcW w:w="2268" w:type="dxa"/>
          </w:tcPr>
          <w:p w14:paraId="160A4CBF" w14:textId="61BC0D20" w:rsidR="00223798" w:rsidRPr="007D10F3" w:rsidRDefault="00223798" w:rsidP="004A311A">
            <w:pPr>
              <w:rPr>
                <w:rFonts w:cs="Arial"/>
                <w:shd w:val="clear" w:color="auto" w:fill="FFFFFF" w:themeFill="background1"/>
              </w:rPr>
            </w:pPr>
            <w:r>
              <w:rPr>
                <w:rFonts w:cs="Arial" w:hint="eastAsia"/>
                <w:shd w:val="clear" w:color="auto" w:fill="FFFFFF" w:themeFill="background1"/>
              </w:rPr>
              <w:t>手引き取りまとめ</w:t>
            </w:r>
          </w:p>
        </w:tc>
        <w:tc>
          <w:tcPr>
            <w:tcW w:w="910" w:type="dxa"/>
            <w:shd w:val="clear" w:color="auto" w:fill="FFFFFF" w:themeFill="background1"/>
          </w:tcPr>
          <w:p w14:paraId="2CB6A5E4" w14:textId="77777777" w:rsidR="00223798" w:rsidRPr="0035144E" w:rsidRDefault="00223798" w:rsidP="004A311A">
            <w:pPr>
              <w:rPr>
                <w:rFonts w:cs="Arial"/>
                <w:shd w:val="clear" w:color="auto" w:fill="FFFFFF" w:themeFill="background1"/>
              </w:rPr>
            </w:pPr>
          </w:p>
        </w:tc>
        <w:tc>
          <w:tcPr>
            <w:tcW w:w="911" w:type="dxa"/>
            <w:shd w:val="clear" w:color="auto" w:fill="FFFFFF" w:themeFill="background1"/>
          </w:tcPr>
          <w:p w14:paraId="66E75ED6" w14:textId="63AADB94" w:rsidR="00223798" w:rsidRPr="0035144E" w:rsidRDefault="00223798" w:rsidP="004A311A">
            <w:pPr>
              <w:rPr>
                <w:rFonts w:cs="Arial"/>
                <w:shd w:val="clear" w:color="auto" w:fill="FFFFFF" w:themeFill="background1"/>
              </w:rPr>
            </w:pPr>
          </w:p>
        </w:tc>
        <w:tc>
          <w:tcPr>
            <w:tcW w:w="910" w:type="dxa"/>
            <w:shd w:val="clear" w:color="auto" w:fill="FFFFFF" w:themeFill="background1"/>
          </w:tcPr>
          <w:p w14:paraId="6DBA03F0" w14:textId="27EA69BE" w:rsidR="00223798" w:rsidRPr="0035144E" w:rsidRDefault="00223798" w:rsidP="004A311A">
            <w:pPr>
              <w:rPr>
                <w:rFonts w:cs="Arial"/>
                <w:shd w:val="clear" w:color="auto" w:fill="FFFFFF" w:themeFill="background1"/>
              </w:rPr>
            </w:pPr>
          </w:p>
        </w:tc>
        <w:tc>
          <w:tcPr>
            <w:tcW w:w="911" w:type="dxa"/>
            <w:shd w:val="clear" w:color="auto" w:fill="FFFFFF" w:themeFill="background1"/>
          </w:tcPr>
          <w:p w14:paraId="471420C5" w14:textId="3A4B16E4" w:rsidR="00223798" w:rsidRPr="0035144E" w:rsidRDefault="00223798" w:rsidP="004A311A">
            <w:pPr>
              <w:rPr>
                <w:rFonts w:cs="Arial"/>
                <w:shd w:val="clear" w:color="auto" w:fill="FFFFFF" w:themeFill="background1"/>
              </w:rPr>
            </w:pPr>
          </w:p>
        </w:tc>
        <w:tc>
          <w:tcPr>
            <w:tcW w:w="910" w:type="dxa"/>
            <w:shd w:val="clear" w:color="auto" w:fill="FFFFFF" w:themeFill="background1"/>
          </w:tcPr>
          <w:p w14:paraId="4EC5AF61" w14:textId="58C2DFE4" w:rsidR="00223798" w:rsidRPr="0035144E" w:rsidRDefault="00223798" w:rsidP="004A311A">
            <w:pPr>
              <w:rPr>
                <w:rFonts w:cs="Arial"/>
                <w:shd w:val="clear" w:color="auto" w:fill="FFFFFF" w:themeFill="background1"/>
              </w:rPr>
            </w:pPr>
          </w:p>
        </w:tc>
        <w:tc>
          <w:tcPr>
            <w:tcW w:w="911" w:type="dxa"/>
            <w:shd w:val="clear" w:color="auto" w:fill="FFFFFF" w:themeFill="background1"/>
          </w:tcPr>
          <w:p w14:paraId="38317BE4" w14:textId="0C6A8E63" w:rsidR="00223798" w:rsidRPr="0035144E" w:rsidRDefault="00223798" w:rsidP="004A311A">
            <w:pPr>
              <w:rPr>
                <w:rFonts w:cs="Arial"/>
                <w:shd w:val="clear" w:color="auto" w:fill="FFFFFF" w:themeFill="background1"/>
              </w:rPr>
            </w:pPr>
            <w:r w:rsidRPr="007D10F3">
              <w:rPr>
                <w:rFonts w:cs="Arial"/>
                <w:noProof/>
                <w:shd w:val="clear" w:color="auto" w:fill="FFFFFF" w:themeFill="background1"/>
              </w:rPr>
              <mc:AlternateContent>
                <mc:Choice Requires="wps">
                  <w:drawing>
                    <wp:anchor distT="0" distB="0" distL="114300" distR="114300" simplePos="0" relativeHeight="252129280" behindDoc="0" locked="0" layoutInCell="1" allowOverlap="1" wp14:anchorId="0211FEA3" wp14:editId="1C3CC0AB">
                      <wp:simplePos x="0" y="0"/>
                      <wp:positionH relativeFrom="column">
                        <wp:posOffset>205795</wp:posOffset>
                      </wp:positionH>
                      <wp:positionV relativeFrom="paragraph">
                        <wp:posOffset>116205</wp:posOffset>
                      </wp:positionV>
                      <wp:extent cx="555681" cy="0"/>
                      <wp:effectExtent l="0" t="95250" r="0" b="95250"/>
                      <wp:wrapNone/>
                      <wp:docPr id="18" name="直線矢印コネクタ 18"/>
                      <wp:cNvGraphicFramePr/>
                      <a:graphic xmlns:a="http://schemas.openxmlformats.org/drawingml/2006/main">
                        <a:graphicData uri="http://schemas.microsoft.com/office/word/2010/wordprocessingShape">
                          <wps:wsp>
                            <wps:cNvCnPr/>
                            <wps:spPr>
                              <a:xfrm>
                                <a:off x="0" y="0"/>
                                <a:ext cx="555681" cy="0"/>
                              </a:xfrm>
                              <a:prstGeom prst="straightConnector1">
                                <a:avLst/>
                              </a:prstGeom>
                              <a:noFill/>
                              <a:ln w="38100" cap="flat" cmpd="sng" algn="ctr">
                                <a:solidFill>
                                  <a:srgbClr val="5B9BD5"/>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087F855" id="直線矢印コネクタ 18" o:spid="_x0000_s1026" type="#_x0000_t32" style="position:absolute;left:0;text-align:left;margin-left:16.2pt;margin-top:9.15pt;width:43.75pt;height:0;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" strokecolor="#5b9bd5" strokeweight="3pt">
                      <v:stroke startarrow="block" endarrow="block" joinstyle="miter"/>
                    </v:shape>
                  </w:pict>
                </mc:Fallback>
              </mc:AlternateContent>
            </w:r>
          </w:p>
        </w:tc>
        <w:tc>
          <w:tcPr>
            <w:tcW w:w="911" w:type="dxa"/>
            <w:shd w:val="clear" w:color="auto" w:fill="FFFFFF" w:themeFill="background1"/>
          </w:tcPr>
          <w:p w14:paraId="364A281A" w14:textId="6A7B048D" w:rsidR="00223798" w:rsidRPr="0035144E" w:rsidRDefault="00223798" w:rsidP="004A311A">
            <w:pPr>
              <w:rPr>
                <w:rFonts w:cs="Arial"/>
                <w:shd w:val="clear" w:color="auto" w:fill="FFFFFF" w:themeFill="background1"/>
              </w:rPr>
            </w:pPr>
          </w:p>
        </w:tc>
      </w:tr>
    </w:tbl>
    <w:p w14:paraId="4394AA54" w14:textId="78B041A9" w:rsidR="003A6C69" w:rsidRPr="007D10F3" w:rsidRDefault="003A6C69" w:rsidP="00F1582E">
      <w:pPr>
        <w:rPr>
          <w:rFonts w:cs="Arial"/>
          <w:shd w:val="clear" w:color="auto" w:fill="FFFFFF" w:themeFill="background1"/>
        </w:rPr>
      </w:pPr>
    </w:p>
    <w:p w14:paraId="39571EE0" w14:textId="5278897E" w:rsidR="00502C2C" w:rsidRPr="00FC7AFC" w:rsidRDefault="00645916" w:rsidP="00645916">
      <w:pPr>
        <w:pStyle w:val="a9"/>
        <w:numPr>
          <w:ilvl w:val="0"/>
          <w:numId w:val="2"/>
        </w:numPr>
        <w:ind w:leftChars="0"/>
        <w:rPr>
          <w:rFonts w:cs="Arial"/>
        </w:rPr>
      </w:pPr>
      <w:r w:rsidRPr="00FC7AFC">
        <w:rPr>
          <w:rFonts w:cs="Arial"/>
        </w:rPr>
        <w:t>募集期間</w:t>
      </w:r>
      <w:r w:rsidRPr="00FC7AFC">
        <w:rPr>
          <w:rFonts w:cs="Arial"/>
        </w:rPr>
        <w:br/>
      </w:r>
      <w:r w:rsidRPr="00FC7AFC">
        <w:rPr>
          <w:rFonts w:cs="Arial"/>
        </w:rPr>
        <w:t xml:space="preserve">　</w:t>
      </w:r>
      <w:r w:rsidR="007F533F" w:rsidRPr="00FC7AFC">
        <w:rPr>
          <w:rFonts w:cs="Arial" w:hint="eastAsia"/>
        </w:rPr>
        <w:t>令和</w:t>
      </w:r>
      <w:r w:rsidR="007F533F">
        <w:rPr>
          <w:rFonts w:cs="Arial" w:hint="eastAsia"/>
        </w:rPr>
        <w:t>3</w:t>
      </w:r>
      <w:r w:rsidR="007F533F" w:rsidRPr="00FC7AFC">
        <w:rPr>
          <w:rFonts w:cs="Arial" w:hint="eastAsia"/>
        </w:rPr>
        <w:t>年</w:t>
      </w:r>
      <w:r w:rsidR="007F533F">
        <w:rPr>
          <w:rFonts w:cs="Arial" w:hint="eastAsia"/>
        </w:rPr>
        <w:t>8</w:t>
      </w:r>
      <w:r w:rsidR="007F533F" w:rsidRPr="00ED3292">
        <w:rPr>
          <w:rFonts w:cs="Arial" w:hint="eastAsia"/>
        </w:rPr>
        <w:t>月</w:t>
      </w:r>
      <w:r w:rsidR="007F533F">
        <w:rPr>
          <w:rFonts w:cs="Arial" w:hint="eastAsia"/>
        </w:rPr>
        <w:t>6</w:t>
      </w:r>
      <w:r w:rsidR="007F533F" w:rsidRPr="00ED3292">
        <w:rPr>
          <w:rFonts w:cs="Arial" w:hint="eastAsia"/>
        </w:rPr>
        <w:t>日（</w:t>
      </w:r>
      <w:r w:rsidR="007F533F">
        <w:rPr>
          <w:rFonts w:cs="Arial" w:hint="eastAsia"/>
        </w:rPr>
        <w:t>金</w:t>
      </w:r>
      <w:r w:rsidR="007F533F" w:rsidRPr="00ED3292">
        <w:rPr>
          <w:rFonts w:cs="Arial" w:hint="eastAsia"/>
        </w:rPr>
        <w:t>）～</w:t>
      </w:r>
      <w:r w:rsidR="007F533F">
        <w:rPr>
          <w:rFonts w:cs="Arial" w:hint="eastAsia"/>
        </w:rPr>
        <w:t>8</w:t>
      </w:r>
      <w:r w:rsidR="007F533F" w:rsidRPr="00ED3292">
        <w:rPr>
          <w:rFonts w:cs="Arial" w:hint="eastAsia"/>
        </w:rPr>
        <w:t>月</w:t>
      </w:r>
      <w:r w:rsidR="007F533F">
        <w:rPr>
          <w:rFonts w:cs="Arial" w:hint="eastAsia"/>
        </w:rPr>
        <w:t>27</w:t>
      </w:r>
      <w:r w:rsidR="007F533F" w:rsidRPr="00ED3292">
        <w:rPr>
          <w:rFonts w:cs="Arial" w:hint="eastAsia"/>
        </w:rPr>
        <w:t>日（</w:t>
      </w:r>
      <w:r w:rsidR="007F533F">
        <w:rPr>
          <w:rFonts w:cs="Arial" w:hint="eastAsia"/>
        </w:rPr>
        <w:t>金</w:t>
      </w:r>
      <w:r w:rsidR="007F533F" w:rsidRPr="00ED3292">
        <w:rPr>
          <w:rFonts w:cs="Arial" w:hint="eastAsia"/>
        </w:rPr>
        <w:t>）</w:t>
      </w:r>
    </w:p>
    <w:p w14:paraId="5E48405B" w14:textId="417FFA99" w:rsidR="00502C2C" w:rsidRPr="004E5A1B" w:rsidRDefault="00502C2C" w:rsidP="00502C2C">
      <w:pPr>
        <w:ind w:firstLine="200"/>
        <w:rPr>
          <w:rFonts w:cs="Arial"/>
        </w:rPr>
      </w:pPr>
    </w:p>
    <w:p w14:paraId="14D9B9C1" w14:textId="7816793A" w:rsidR="00502C2C" w:rsidRPr="00A140D9" w:rsidRDefault="00341321" w:rsidP="00F1582E">
      <w:pPr>
        <w:pStyle w:val="1"/>
        <w:numPr>
          <w:ilvl w:val="0"/>
          <w:numId w:val="2"/>
        </w:numPr>
        <w:rPr>
          <w:rFonts w:ascii="Arial" w:hAnsi="Arial" w:cs="Arial"/>
          <w:bCs/>
        </w:rPr>
      </w:pPr>
      <w:r>
        <w:rPr>
          <w:rFonts w:ascii="Arial" w:hAnsi="Arial" w:cs="Arial"/>
        </w:rPr>
        <w:t>応募手続き</w:t>
      </w:r>
      <w:r>
        <w:rPr>
          <w:rFonts w:ascii="Arial" w:hAnsi="Arial" w:cs="Arial" w:hint="eastAsia"/>
        </w:rPr>
        <w:t>および</w:t>
      </w:r>
      <w:r w:rsidR="00CE3671" w:rsidRPr="00A140D9">
        <w:rPr>
          <w:rFonts w:ascii="Arial" w:hAnsi="Arial" w:cs="Arial"/>
        </w:rPr>
        <w:t>参加</w:t>
      </w:r>
      <w:r w:rsidR="00AD2243">
        <w:rPr>
          <w:rFonts w:ascii="Arial" w:hAnsi="Arial" w:cs="Arial"/>
        </w:rPr>
        <w:t>機関</w:t>
      </w:r>
      <w:r w:rsidR="00CE3671" w:rsidRPr="00A140D9">
        <w:rPr>
          <w:rFonts w:ascii="Arial" w:hAnsi="Arial" w:cs="Arial"/>
        </w:rPr>
        <w:t>の採択について</w:t>
      </w:r>
    </w:p>
    <w:p w14:paraId="7FB7DAA8" w14:textId="48FFE5A0" w:rsidR="00C63D1D" w:rsidRPr="00A140D9" w:rsidRDefault="00C63D1D" w:rsidP="00C63D1D">
      <w:pPr>
        <w:pStyle w:val="2"/>
        <w:ind w:left="200"/>
        <w:rPr>
          <w:rFonts w:cs="Arial"/>
        </w:rPr>
      </w:pPr>
      <w:r w:rsidRPr="00A140D9">
        <w:rPr>
          <w:rFonts w:cs="Arial"/>
        </w:rPr>
        <w:t>（１）応募手続き</w:t>
      </w:r>
    </w:p>
    <w:p w14:paraId="07E3565F" w14:textId="753F7D8A" w:rsidR="00480324" w:rsidRPr="00480324" w:rsidRDefault="00014A46" w:rsidP="00F03CBF">
      <w:pPr>
        <w:ind w:firstLine="200"/>
        <w:rPr>
          <w:rFonts w:cs="Arial"/>
          <w:sz w:val="21"/>
          <w:szCs w:val="21"/>
        </w:rPr>
      </w:pPr>
      <w:r w:rsidRPr="00CC3F8F">
        <w:rPr>
          <w:rFonts w:cs="Arial"/>
        </w:rPr>
        <w:t>応募を希望する</w:t>
      </w:r>
      <w:r w:rsidR="00AD2243">
        <w:rPr>
          <w:rFonts w:cs="Arial"/>
        </w:rPr>
        <w:t>機関</w:t>
      </w:r>
      <w:r w:rsidRPr="00CC3F8F">
        <w:rPr>
          <w:rFonts w:cs="Arial"/>
        </w:rPr>
        <w:t>は、「応募申請書</w:t>
      </w:r>
      <w:r w:rsidR="00C63D1D" w:rsidRPr="00CC3F8F">
        <w:rPr>
          <w:rFonts w:cs="Arial"/>
        </w:rPr>
        <w:t>（</w:t>
      </w:r>
      <w:r w:rsidR="001B22BF" w:rsidRPr="00CC3F8F">
        <w:rPr>
          <w:rFonts w:cs="Arial" w:hint="eastAsia"/>
        </w:rPr>
        <w:t>資料</w:t>
      </w:r>
      <w:r w:rsidR="00FC7AFC" w:rsidRPr="00ED3292">
        <w:rPr>
          <w:rFonts w:cs="Arial"/>
        </w:rPr>
        <w:t>1</w:t>
      </w:r>
      <w:r w:rsidR="001B22BF" w:rsidRPr="00ED3292">
        <w:rPr>
          <w:rFonts w:cs="Arial"/>
        </w:rPr>
        <w:t>-</w:t>
      </w:r>
      <w:r w:rsidR="00FC7AFC" w:rsidRPr="00ED3292">
        <w:rPr>
          <w:rFonts w:cs="Arial"/>
        </w:rPr>
        <w:t>2</w:t>
      </w:r>
      <w:r w:rsidR="00C63D1D" w:rsidRPr="00CC3F8F">
        <w:rPr>
          <w:rFonts w:cs="Arial"/>
        </w:rPr>
        <w:t>参照）</w:t>
      </w:r>
      <w:r w:rsidRPr="00CC3F8F">
        <w:rPr>
          <w:rFonts w:cs="Arial" w:hint="eastAsia"/>
        </w:rPr>
        <w:t>」</w:t>
      </w:r>
      <w:r w:rsidR="00C63D1D" w:rsidRPr="00CC3F8F">
        <w:rPr>
          <w:rFonts w:cs="Arial"/>
        </w:rPr>
        <w:t>に必要事項を記載し、</w:t>
      </w:r>
      <w:r w:rsidR="00C63D1D" w:rsidRPr="007D10F3">
        <w:rPr>
          <w:rFonts w:cs="Arial" w:hint="eastAsia"/>
        </w:rPr>
        <w:t>提出期限まで</w:t>
      </w:r>
      <w:r w:rsidR="00C63D1D" w:rsidRPr="00BF5D2D">
        <w:rPr>
          <w:rFonts w:cs="Arial" w:hint="eastAsia"/>
        </w:rPr>
        <w:t>に</w:t>
      </w:r>
      <w:r w:rsidR="008B011B" w:rsidRPr="00BF5D2D">
        <w:rPr>
          <w:rFonts w:cs="Arial" w:hint="eastAsia"/>
        </w:rPr>
        <w:t>トーマツ</w:t>
      </w:r>
      <w:r w:rsidR="00C63D1D" w:rsidRPr="007D10F3">
        <w:rPr>
          <w:rFonts w:cs="Arial" w:hint="eastAsia"/>
        </w:rPr>
        <w:t>へ電子</w:t>
      </w:r>
      <w:r w:rsidR="00341321" w:rsidRPr="007D10F3">
        <w:rPr>
          <w:rFonts w:cs="Arial" w:hint="eastAsia"/>
        </w:rPr>
        <w:t>メールにてご提出ください。</w:t>
      </w:r>
      <w:r w:rsidR="00341321" w:rsidRPr="00CC3F8F">
        <w:rPr>
          <w:rFonts w:cs="Arial"/>
        </w:rPr>
        <w:t>提出された応募申請書は本</w:t>
      </w:r>
      <w:r w:rsidR="00341321" w:rsidRPr="00CC3F8F">
        <w:rPr>
          <w:rFonts w:cs="Arial" w:hint="eastAsia"/>
        </w:rPr>
        <w:t>事業</w:t>
      </w:r>
      <w:r w:rsidR="00C63D1D" w:rsidRPr="00CC3F8F">
        <w:rPr>
          <w:rFonts w:cs="Arial"/>
        </w:rPr>
        <w:t>の採択に関する審査以外の目的には使用しません。</w:t>
      </w:r>
      <w:r w:rsidR="008B011B">
        <w:rPr>
          <w:rFonts w:cs="Arial" w:hint="eastAsia"/>
        </w:rPr>
        <w:t>なお、</w:t>
      </w:r>
      <w:r w:rsidR="00480324">
        <w:rPr>
          <w:rFonts w:cs="Arial" w:hint="eastAsia"/>
          <w:sz w:val="21"/>
          <w:szCs w:val="21"/>
        </w:rPr>
        <w:t>郵送での応募申請書提出は受け付けておりません。</w:t>
      </w:r>
    </w:p>
    <w:p w14:paraId="0029D7B1" w14:textId="7827BF4A" w:rsidR="00B64F43" w:rsidRPr="00A140D9" w:rsidRDefault="00B64F43" w:rsidP="003B15C5">
      <w:pPr>
        <w:rPr>
          <w:rFonts w:cs="Arial"/>
        </w:rPr>
      </w:pPr>
    </w:p>
    <w:p w14:paraId="6ECE84A8" w14:textId="71E838E7" w:rsidR="003B15C5" w:rsidRPr="007D10F3" w:rsidRDefault="00C63D1D" w:rsidP="004560AB">
      <w:pPr>
        <w:pStyle w:val="2"/>
        <w:ind w:left="200"/>
        <w:rPr>
          <w:rFonts w:cs="Arial"/>
        </w:rPr>
      </w:pPr>
      <w:r w:rsidRPr="00A140D9">
        <w:rPr>
          <w:rFonts w:cs="Arial"/>
        </w:rPr>
        <w:t>（２）応募申請書の提出方法</w:t>
      </w:r>
      <w:r w:rsidR="004560AB">
        <w:rPr>
          <w:rFonts w:cs="Arial"/>
        </w:rPr>
        <w:br/>
      </w:r>
      <w:r w:rsidR="003B15C5" w:rsidRPr="007D10F3">
        <w:rPr>
          <w:rFonts w:hint="eastAsia"/>
        </w:rPr>
        <w:t>応募申請書提出先：</w:t>
      </w:r>
    </w:p>
    <w:p w14:paraId="03C408BC" w14:textId="4739BE58" w:rsidR="003B15C5" w:rsidRPr="00ED3292" w:rsidRDefault="00DA7059" w:rsidP="00CC3F8F">
      <w:pPr>
        <w:ind w:firstLine="200"/>
      </w:pPr>
      <w:r w:rsidRPr="007D10F3">
        <w:rPr>
          <w:rFonts w:hint="eastAsia"/>
        </w:rPr>
        <w:t xml:space="preserve">　</w:t>
      </w:r>
      <w:r w:rsidRPr="00AA7260">
        <w:t>E-Mail</w:t>
      </w:r>
      <w:r w:rsidRPr="00AA7260">
        <w:rPr>
          <w:rFonts w:hint="eastAsia"/>
        </w:rPr>
        <w:t>：</w:t>
      </w:r>
      <w:bookmarkStart w:id="1" w:name="_Hlk78912372"/>
      <w:r w:rsidR="00B638A8" w:rsidRPr="00B638A8">
        <w:t>mamoru.otsubo@tohmatsu.co.jp, shotaro.yabuki@tohmatsu.co.jp</w:t>
      </w:r>
      <w:bookmarkEnd w:id="1"/>
    </w:p>
    <w:p w14:paraId="128FD6C3" w14:textId="146C8735" w:rsidR="003B15C5" w:rsidRPr="00D73FE4" w:rsidRDefault="003B15C5" w:rsidP="003B15C5">
      <w:pPr>
        <w:ind w:firstLine="200"/>
      </w:pPr>
      <w:r w:rsidRPr="00B67F98">
        <w:rPr>
          <w:rFonts w:hint="eastAsia"/>
        </w:rPr>
        <w:t xml:space="preserve">　</w:t>
      </w:r>
      <w:r w:rsidR="008B011B" w:rsidRPr="00B67F98">
        <w:rPr>
          <w:rFonts w:hint="eastAsia"/>
        </w:rPr>
        <w:t>有限責任監査法人トーマツ</w:t>
      </w:r>
      <w:r w:rsidR="00376FEE" w:rsidRPr="00B67F98">
        <w:rPr>
          <w:rFonts w:hint="eastAsia"/>
        </w:rPr>
        <w:t xml:space="preserve">　</w:t>
      </w:r>
      <w:r w:rsidR="00793985" w:rsidRPr="00E93797">
        <w:rPr>
          <w:rFonts w:hint="eastAsia"/>
        </w:rPr>
        <w:t>大坪</w:t>
      </w:r>
      <w:r w:rsidR="003E3768" w:rsidRPr="00BF5D2D">
        <w:rPr>
          <w:rFonts w:hint="eastAsia"/>
        </w:rPr>
        <w:t>、矢吹</w:t>
      </w:r>
      <w:r w:rsidRPr="00BF5D2D">
        <w:rPr>
          <w:rFonts w:hint="eastAsia"/>
        </w:rPr>
        <w:t>宛</w:t>
      </w:r>
    </w:p>
    <w:p w14:paraId="1FAA9979" w14:textId="77777777" w:rsidR="003B15C5" w:rsidRPr="00750625" w:rsidRDefault="003B15C5" w:rsidP="003B15C5"/>
    <w:p w14:paraId="48041B08" w14:textId="67D0A95E" w:rsidR="00C158FD" w:rsidRDefault="00C63D1D" w:rsidP="00C63D1D">
      <w:pPr>
        <w:ind w:firstLine="200"/>
        <w:rPr>
          <w:rFonts w:cs="Arial"/>
        </w:rPr>
      </w:pPr>
      <w:r w:rsidRPr="00E83AEF">
        <w:rPr>
          <w:rFonts w:cs="Arial"/>
        </w:rPr>
        <w:t>「応募申請書</w:t>
      </w:r>
      <w:r w:rsidR="00014A46" w:rsidRPr="00E83AEF">
        <w:rPr>
          <w:rFonts w:cs="Arial"/>
        </w:rPr>
        <w:t>（</w:t>
      </w:r>
      <w:r w:rsidR="00014A46" w:rsidRPr="00E83AEF">
        <w:rPr>
          <w:rFonts w:cs="Arial" w:hint="eastAsia"/>
        </w:rPr>
        <w:t>資料</w:t>
      </w:r>
      <w:r w:rsidR="00AA7260" w:rsidRPr="00ED3292">
        <w:rPr>
          <w:rFonts w:cs="Arial"/>
        </w:rPr>
        <w:t>1</w:t>
      </w:r>
      <w:r w:rsidR="00014A46" w:rsidRPr="00ED3292">
        <w:rPr>
          <w:rFonts w:cs="Arial"/>
        </w:rPr>
        <w:t>-</w:t>
      </w:r>
      <w:r w:rsidR="00AA7260" w:rsidRPr="00ED3292">
        <w:rPr>
          <w:rFonts w:cs="Arial"/>
        </w:rPr>
        <w:t>2</w:t>
      </w:r>
      <w:r w:rsidR="00014A46" w:rsidRPr="00E83AEF">
        <w:rPr>
          <w:rFonts w:cs="Arial"/>
        </w:rPr>
        <w:t>参照）</w:t>
      </w:r>
      <w:r w:rsidRPr="00E83AEF">
        <w:rPr>
          <w:rFonts w:cs="Arial"/>
        </w:rPr>
        <w:t>」</w:t>
      </w:r>
      <w:r w:rsidRPr="00A140D9">
        <w:rPr>
          <w:rFonts w:cs="Arial"/>
        </w:rPr>
        <w:t>の</w:t>
      </w:r>
      <w:r w:rsidR="00CC3F8F">
        <w:rPr>
          <w:rFonts w:cs="Arial" w:hint="eastAsia"/>
        </w:rPr>
        <w:t>①</w:t>
      </w:r>
      <w:r w:rsidR="00CC3F8F">
        <w:rPr>
          <w:rFonts w:cs="Arial" w:hint="eastAsia"/>
        </w:rPr>
        <w:t>Word</w:t>
      </w:r>
      <w:r w:rsidR="00CC3F8F">
        <w:rPr>
          <w:rFonts w:cs="Arial" w:hint="eastAsia"/>
        </w:rPr>
        <w:t>ファイル、②</w:t>
      </w:r>
      <w:r w:rsidRPr="00A140D9">
        <w:rPr>
          <w:rFonts w:cs="Arial"/>
        </w:rPr>
        <w:t>PDF</w:t>
      </w:r>
      <w:r w:rsidRPr="00A140D9">
        <w:rPr>
          <w:rFonts w:cs="Arial"/>
        </w:rPr>
        <w:t>ファイル</w:t>
      </w:r>
      <w:r w:rsidR="00CC3F8F">
        <w:rPr>
          <w:rFonts w:cs="Arial" w:hint="eastAsia"/>
        </w:rPr>
        <w:t>の</w:t>
      </w:r>
      <w:r w:rsidR="00CC3F8F">
        <w:rPr>
          <w:rFonts w:cs="Arial" w:hint="eastAsia"/>
        </w:rPr>
        <w:t>2</w:t>
      </w:r>
      <w:r w:rsidR="00CC3F8F">
        <w:rPr>
          <w:rFonts w:cs="Arial" w:hint="eastAsia"/>
        </w:rPr>
        <w:t>種類</w:t>
      </w:r>
      <w:r w:rsidRPr="00A140D9">
        <w:rPr>
          <w:rFonts w:cs="Arial"/>
        </w:rPr>
        <w:t>を添付して</w:t>
      </w:r>
      <w:r w:rsidRPr="00AA7260">
        <w:rPr>
          <w:rFonts w:cs="Arial"/>
        </w:rPr>
        <w:t>、</w:t>
      </w:r>
    </w:p>
    <w:p w14:paraId="5BF4246C" w14:textId="0D48119C" w:rsidR="00C63D1D" w:rsidRPr="00A140D9" w:rsidRDefault="00B638A8" w:rsidP="00C63D1D">
      <w:pPr>
        <w:ind w:firstLine="200"/>
        <w:rPr>
          <w:rFonts w:cs="Arial"/>
        </w:rPr>
      </w:pPr>
      <w:r w:rsidRPr="00B638A8">
        <w:t xml:space="preserve">mamoru.otsubo@tohmatsu.co.jp, </w:t>
      </w:r>
      <w:hyperlink r:id="rId11" w:history="1">
        <w:r w:rsidRPr="00B638A8">
          <w:rPr>
            <w:rStyle w:val="a8"/>
          </w:rPr>
          <w:t>shotaro.yabuki@tohmatsu.co.jp</w:t>
        </w:r>
        <w:r w:rsidRPr="00F310D2">
          <w:rPr>
            <w:rStyle w:val="a8"/>
            <w:rFonts w:hint="eastAsia"/>
          </w:rPr>
          <w:t>の</w:t>
        </w:r>
        <w:r w:rsidRPr="00F310D2">
          <w:rPr>
            <w:rStyle w:val="a8"/>
            <w:rFonts w:hint="eastAsia"/>
          </w:rPr>
          <w:t>2</w:t>
        </w:r>
      </w:hyperlink>
      <w:r>
        <w:rPr>
          <w:rFonts w:hint="eastAsia"/>
        </w:rPr>
        <w:t>先</w:t>
      </w:r>
      <w:r w:rsidR="00C63D1D" w:rsidRPr="00AA7260">
        <w:rPr>
          <w:rFonts w:cs="Arial"/>
        </w:rPr>
        <w:t>に</w:t>
      </w:r>
      <w:r w:rsidR="00C63D1D" w:rsidRPr="00A140D9">
        <w:rPr>
          <w:rFonts w:cs="Arial"/>
        </w:rPr>
        <w:t>お送りください。</w:t>
      </w:r>
    </w:p>
    <w:p w14:paraId="40261EDF" w14:textId="77777777" w:rsidR="00C63D1D" w:rsidRPr="00A140D9" w:rsidRDefault="00C63D1D" w:rsidP="00C63D1D">
      <w:pPr>
        <w:ind w:firstLine="200"/>
        <w:rPr>
          <w:rFonts w:cs="Arial"/>
        </w:rPr>
      </w:pPr>
      <w:r w:rsidRPr="00A140D9">
        <w:rPr>
          <w:rFonts w:cs="Arial"/>
        </w:rPr>
        <w:t>なお、メールの件名は下記のとおりご記載ください。</w:t>
      </w:r>
    </w:p>
    <w:p w14:paraId="117B3079" w14:textId="1F228521" w:rsidR="00C63D1D" w:rsidRDefault="00C63D1D" w:rsidP="001D03E5">
      <w:pPr>
        <w:ind w:firstLine="200"/>
        <w:rPr>
          <w:rFonts w:cs="Arial"/>
        </w:rPr>
      </w:pPr>
      <w:r w:rsidRPr="00A140D9">
        <w:rPr>
          <w:rFonts w:cs="Arial"/>
        </w:rPr>
        <w:t>【</w:t>
      </w:r>
      <w:r w:rsidR="00C158FD" w:rsidRPr="00C158FD">
        <w:rPr>
          <w:rFonts w:cs="Arial" w:hint="eastAsia"/>
        </w:rPr>
        <w:t>金融機関向け気候関連事業影響評価パイロットプログラム支援事業</w:t>
      </w:r>
      <w:r w:rsidRPr="00A140D9">
        <w:rPr>
          <w:rFonts w:cs="Arial"/>
        </w:rPr>
        <w:t>応募申請】　応募</w:t>
      </w:r>
      <w:r w:rsidR="00AD2243">
        <w:rPr>
          <w:rFonts w:cs="Arial"/>
        </w:rPr>
        <w:t>機関</w:t>
      </w:r>
      <w:r w:rsidRPr="00A140D9">
        <w:rPr>
          <w:rFonts w:cs="Arial"/>
        </w:rPr>
        <w:t>名</w:t>
      </w:r>
    </w:p>
    <w:p w14:paraId="0A7AB57B" w14:textId="77777777" w:rsidR="00CC3F8F" w:rsidRPr="00A140D9" w:rsidRDefault="00CC3F8F" w:rsidP="00C63D1D">
      <w:pPr>
        <w:ind w:firstLine="200"/>
        <w:rPr>
          <w:rFonts w:cs="Arial"/>
        </w:rPr>
      </w:pPr>
    </w:p>
    <w:p w14:paraId="4F570985" w14:textId="77777777" w:rsidR="00223798" w:rsidRDefault="00223798">
      <w:pPr>
        <w:widowControl/>
        <w:jc w:val="left"/>
        <w:rPr>
          <w:rStyle w:val="a7"/>
          <w:rFonts w:cs="Arial"/>
          <w:b w:val="0"/>
          <w:bCs w:val="0"/>
          <w:szCs w:val="24"/>
        </w:rPr>
      </w:pPr>
      <w:r>
        <w:rPr>
          <w:rStyle w:val="a7"/>
          <w:rFonts w:cs="Arial"/>
          <w:b w:val="0"/>
          <w:bCs w:val="0"/>
        </w:rPr>
        <w:br w:type="page"/>
      </w:r>
    </w:p>
    <w:p w14:paraId="077329D7" w14:textId="6D6B7AE8" w:rsidR="005A64D2" w:rsidRPr="00A140D9" w:rsidRDefault="00CE3671" w:rsidP="00F1582E">
      <w:pPr>
        <w:pStyle w:val="1"/>
        <w:numPr>
          <w:ilvl w:val="0"/>
          <w:numId w:val="2"/>
        </w:numPr>
        <w:rPr>
          <w:rStyle w:val="a7"/>
          <w:rFonts w:ascii="Arial" w:hAnsi="Arial" w:cs="Arial"/>
          <w:b w:val="0"/>
          <w:bCs w:val="0"/>
        </w:rPr>
      </w:pPr>
      <w:r w:rsidRPr="00A140D9">
        <w:rPr>
          <w:rStyle w:val="a7"/>
          <w:rFonts w:ascii="Arial" w:hAnsi="Arial" w:cs="Arial"/>
          <w:b w:val="0"/>
          <w:bCs w:val="0"/>
        </w:rPr>
        <w:lastRenderedPageBreak/>
        <w:t>免責事項</w:t>
      </w:r>
    </w:p>
    <w:p w14:paraId="6818E110" w14:textId="1E8A9C15" w:rsidR="005A64D2" w:rsidRPr="00A140D9" w:rsidRDefault="005A64D2" w:rsidP="00986343">
      <w:pPr>
        <w:pStyle w:val="2"/>
        <w:numPr>
          <w:ilvl w:val="0"/>
          <w:numId w:val="5"/>
        </w:numPr>
        <w:ind w:left="709" w:hanging="509"/>
        <w:rPr>
          <w:rFonts w:cs="Arial"/>
        </w:rPr>
      </w:pPr>
      <w:r w:rsidRPr="00A140D9">
        <w:rPr>
          <w:rFonts w:cs="Arial"/>
        </w:rPr>
        <w:t>本事業は</w:t>
      </w:r>
      <w:r w:rsidR="00E955D7">
        <w:rPr>
          <w:rFonts w:cs="Arial" w:hint="eastAsia"/>
        </w:rPr>
        <w:t>トーマツ</w:t>
      </w:r>
      <w:r w:rsidRPr="00A140D9">
        <w:rPr>
          <w:rFonts w:cs="Arial"/>
        </w:rPr>
        <w:t>が実施する。</w:t>
      </w:r>
    </w:p>
    <w:p w14:paraId="1D7F195A" w14:textId="5EB59524" w:rsidR="005A64D2" w:rsidRPr="00A140D9" w:rsidRDefault="005A64D2" w:rsidP="00F03CBF">
      <w:pPr>
        <w:pStyle w:val="2"/>
        <w:numPr>
          <w:ilvl w:val="0"/>
          <w:numId w:val="5"/>
        </w:numPr>
        <w:ind w:left="709" w:hanging="509"/>
        <w:rPr>
          <w:rFonts w:cs="Arial"/>
        </w:rPr>
      </w:pPr>
      <w:r w:rsidRPr="00A140D9">
        <w:rPr>
          <w:rFonts w:cs="Arial"/>
        </w:rPr>
        <w:t>本事業に関する参加</w:t>
      </w:r>
      <w:r w:rsidR="00AD2243">
        <w:rPr>
          <w:rFonts w:cs="Arial"/>
        </w:rPr>
        <w:t>機関</w:t>
      </w:r>
      <w:r w:rsidRPr="00A140D9">
        <w:rPr>
          <w:rFonts w:cs="Arial"/>
        </w:rPr>
        <w:t>の交通費等は、参加</w:t>
      </w:r>
      <w:r w:rsidR="00AD2243">
        <w:rPr>
          <w:rFonts w:cs="Arial"/>
        </w:rPr>
        <w:t>機関</w:t>
      </w:r>
      <w:r w:rsidRPr="00A140D9">
        <w:rPr>
          <w:rFonts w:cs="Arial"/>
        </w:rPr>
        <w:t>が負担すること。</w:t>
      </w:r>
    </w:p>
    <w:p w14:paraId="2FFC52CF" w14:textId="20D846C5" w:rsidR="005A64D2" w:rsidRPr="00010AAC" w:rsidRDefault="005A64D2" w:rsidP="00F03CBF">
      <w:pPr>
        <w:pStyle w:val="2"/>
        <w:numPr>
          <w:ilvl w:val="0"/>
          <w:numId w:val="5"/>
        </w:numPr>
        <w:ind w:left="709" w:hanging="509"/>
        <w:rPr>
          <w:rFonts w:cs="Arial"/>
        </w:rPr>
      </w:pPr>
      <w:r w:rsidRPr="00A140D9">
        <w:rPr>
          <w:rFonts w:cs="Arial"/>
        </w:rPr>
        <w:t>支援面談は原則</w:t>
      </w:r>
      <w:r w:rsidR="008B011B">
        <w:rPr>
          <w:rFonts w:cs="Arial" w:hint="eastAsia"/>
        </w:rPr>
        <w:t>テレビ電話会議を想定している。但し、状況によっては、</w:t>
      </w:r>
      <w:r w:rsidR="00E955D7">
        <w:rPr>
          <w:rFonts w:cs="Arial" w:hint="eastAsia"/>
        </w:rPr>
        <w:t>トーマツ</w:t>
      </w:r>
      <w:r w:rsidRPr="00E83AEF">
        <w:rPr>
          <w:rFonts w:cs="Arial"/>
        </w:rPr>
        <w:t>（</w:t>
      </w:r>
      <w:r w:rsidR="00B4255B" w:rsidRPr="00E83AEF">
        <w:rPr>
          <w:rFonts w:cs="Arial"/>
        </w:rPr>
        <w:t>東京都千代田区丸の内</w:t>
      </w:r>
      <w:r w:rsidR="00E83AEF" w:rsidRPr="00E83AEF">
        <w:rPr>
          <w:rFonts w:cs="Arial"/>
        </w:rPr>
        <w:t>3-2-3</w:t>
      </w:r>
      <w:r w:rsidR="00B4255B" w:rsidRPr="00E83AEF">
        <w:rPr>
          <w:rFonts w:cs="Arial"/>
        </w:rPr>
        <w:t>丸の内</w:t>
      </w:r>
      <w:r w:rsidR="00E83AEF" w:rsidRPr="00E83AEF">
        <w:rPr>
          <w:rFonts w:cs="Arial" w:hint="eastAsia"/>
        </w:rPr>
        <w:t>二重橋</w:t>
      </w:r>
      <w:r w:rsidR="00B4255B" w:rsidRPr="00E83AEF">
        <w:rPr>
          <w:rFonts w:cs="Arial"/>
        </w:rPr>
        <w:t>ビルディング</w:t>
      </w:r>
      <w:r w:rsidRPr="00E83AEF">
        <w:rPr>
          <w:rFonts w:cs="Arial"/>
        </w:rPr>
        <w:t>）</w:t>
      </w:r>
      <w:r w:rsidR="008B011B">
        <w:rPr>
          <w:rFonts w:cs="Arial" w:hint="eastAsia"/>
        </w:rPr>
        <w:t>で</w:t>
      </w:r>
      <w:r w:rsidRPr="00A140D9">
        <w:rPr>
          <w:rFonts w:cs="Arial"/>
        </w:rPr>
        <w:t>実施する</w:t>
      </w:r>
      <w:r w:rsidR="008B011B">
        <w:rPr>
          <w:rFonts w:cs="Arial" w:hint="eastAsia"/>
        </w:rPr>
        <w:t>ことも可能である</w:t>
      </w:r>
      <w:r w:rsidRPr="00A140D9">
        <w:rPr>
          <w:rFonts w:cs="Arial"/>
        </w:rPr>
        <w:t>。</w:t>
      </w:r>
    </w:p>
    <w:p w14:paraId="7E01A31E" w14:textId="241FB6C7" w:rsidR="005A64D2" w:rsidRPr="00A140D9" w:rsidRDefault="00F16870" w:rsidP="00F03CBF">
      <w:pPr>
        <w:pStyle w:val="2"/>
        <w:numPr>
          <w:ilvl w:val="0"/>
          <w:numId w:val="5"/>
        </w:numPr>
        <w:ind w:left="709" w:hanging="509"/>
        <w:rPr>
          <w:rFonts w:cs="Arial"/>
        </w:rPr>
      </w:pPr>
      <w:r>
        <w:rPr>
          <w:rFonts w:cs="Arial" w:hint="eastAsia"/>
        </w:rPr>
        <w:t>説明</w:t>
      </w:r>
      <w:r w:rsidR="00341321">
        <w:rPr>
          <w:rFonts w:cs="Arial"/>
        </w:rPr>
        <w:t>会</w:t>
      </w:r>
      <w:r w:rsidR="00341321">
        <w:rPr>
          <w:rFonts w:cs="Arial" w:hint="eastAsia"/>
        </w:rPr>
        <w:t>および</w:t>
      </w:r>
      <w:r w:rsidR="00341321">
        <w:rPr>
          <w:rFonts w:cs="Arial"/>
        </w:rPr>
        <w:t>支援面談の資料の著作権は環境省</w:t>
      </w:r>
      <w:r w:rsidR="00341321">
        <w:rPr>
          <w:rFonts w:cs="Arial" w:hint="eastAsia"/>
        </w:rPr>
        <w:t>および</w:t>
      </w:r>
      <w:r w:rsidR="00E955D7">
        <w:rPr>
          <w:rFonts w:cs="Arial" w:hint="eastAsia"/>
        </w:rPr>
        <w:t>トーマツ</w:t>
      </w:r>
      <w:r w:rsidR="005A64D2" w:rsidRPr="00A140D9">
        <w:rPr>
          <w:rFonts w:cs="Arial"/>
        </w:rPr>
        <w:t>に属し、参加</w:t>
      </w:r>
      <w:r w:rsidR="00AD2243">
        <w:rPr>
          <w:rFonts w:cs="Arial"/>
        </w:rPr>
        <w:t>機関</w:t>
      </w:r>
      <w:r w:rsidR="005A64D2" w:rsidRPr="00A140D9">
        <w:rPr>
          <w:rFonts w:cs="Arial"/>
        </w:rPr>
        <w:t>は非独占的使用権を許諾されるものとする（複製、改変に関しては自己利用のみ可能）。</w:t>
      </w:r>
      <w:r w:rsidR="005A64D2" w:rsidRPr="00A140D9">
        <w:rPr>
          <w:rFonts w:cs="Arial"/>
        </w:rPr>
        <w:br/>
      </w:r>
      <w:r w:rsidR="005A64D2" w:rsidRPr="00A140D9">
        <w:rPr>
          <w:rFonts w:cs="Arial"/>
        </w:rPr>
        <w:t>なお、実施結果</w:t>
      </w:r>
      <w:r w:rsidR="00E55779">
        <w:rPr>
          <w:rFonts w:cs="Arial" w:hint="eastAsia"/>
        </w:rPr>
        <w:t>の公開に関する</w:t>
      </w:r>
      <w:r w:rsidR="005A64D2" w:rsidRPr="00A140D9">
        <w:rPr>
          <w:rFonts w:cs="Arial"/>
        </w:rPr>
        <w:t>著作権については、参加</w:t>
      </w:r>
      <w:r w:rsidR="00AD2243">
        <w:rPr>
          <w:rFonts w:cs="Arial"/>
        </w:rPr>
        <w:t>機関</w:t>
      </w:r>
      <w:r w:rsidR="005A64D2" w:rsidRPr="00A140D9">
        <w:rPr>
          <w:rFonts w:cs="Arial"/>
        </w:rPr>
        <w:t>に属するものとする。</w:t>
      </w:r>
    </w:p>
    <w:p w14:paraId="1FDBA086" w14:textId="2E4055A0" w:rsidR="005A64D2" w:rsidRPr="00A140D9" w:rsidRDefault="00341321" w:rsidP="00F03CBF">
      <w:pPr>
        <w:pStyle w:val="2"/>
        <w:numPr>
          <w:ilvl w:val="0"/>
          <w:numId w:val="5"/>
        </w:numPr>
        <w:ind w:left="709" w:hanging="509"/>
        <w:rPr>
          <w:rFonts w:cs="Arial"/>
        </w:rPr>
      </w:pPr>
      <w:r>
        <w:rPr>
          <w:rFonts w:cs="Arial"/>
        </w:rPr>
        <w:t>本事業において、環境省</w:t>
      </w:r>
      <w:r>
        <w:rPr>
          <w:rFonts w:cs="Arial" w:hint="eastAsia"/>
        </w:rPr>
        <w:t>および</w:t>
      </w:r>
      <w:r w:rsidR="00E955D7">
        <w:rPr>
          <w:rFonts w:cs="Arial" w:hint="eastAsia"/>
        </w:rPr>
        <w:t>トーマツ</w:t>
      </w:r>
      <w:r>
        <w:rPr>
          <w:rFonts w:cs="Arial"/>
        </w:rPr>
        <w:t>に提供された</w:t>
      </w:r>
      <w:r w:rsidR="00AD2243">
        <w:rPr>
          <w:rFonts w:cs="Arial"/>
        </w:rPr>
        <w:t>機関</w:t>
      </w:r>
      <w:r>
        <w:rPr>
          <w:rFonts w:cs="Arial"/>
        </w:rPr>
        <w:t>情報</w:t>
      </w:r>
      <w:r>
        <w:rPr>
          <w:rFonts w:cs="Arial" w:hint="eastAsia"/>
        </w:rPr>
        <w:t>および</w:t>
      </w:r>
      <w:r w:rsidR="005A64D2" w:rsidRPr="00A140D9">
        <w:rPr>
          <w:rFonts w:cs="Arial"/>
        </w:rPr>
        <w:t>個人情報</w:t>
      </w:r>
      <w:r>
        <w:rPr>
          <w:rFonts w:cs="Arial"/>
        </w:rPr>
        <w:t>については、本委託事業の遂行に必要とされる範囲に限り、環境省</w:t>
      </w:r>
      <w:r>
        <w:rPr>
          <w:rFonts w:cs="Arial" w:hint="eastAsia"/>
        </w:rPr>
        <w:t>および</w:t>
      </w:r>
      <w:r w:rsidR="00E955D7">
        <w:rPr>
          <w:rFonts w:cs="Arial" w:hint="eastAsia"/>
        </w:rPr>
        <w:t>トーマツ</w:t>
      </w:r>
      <w:r w:rsidR="005A64D2" w:rsidRPr="00A140D9">
        <w:rPr>
          <w:rFonts w:cs="Arial"/>
        </w:rPr>
        <w:t>が使用することに同意すること。</w:t>
      </w:r>
    </w:p>
    <w:p w14:paraId="7B2E5E0F" w14:textId="77777777" w:rsidR="00294FAE" w:rsidRDefault="005A64D2" w:rsidP="00F03CBF">
      <w:pPr>
        <w:pStyle w:val="2"/>
        <w:numPr>
          <w:ilvl w:val="0"/>
          <w:numId w:val="5"/>
        </w:numPr>
        <w:ind w:left="709" w:hanging="509"/>
        <w:rPr>
          <w:rFonts w:cs="Arial"/>
        </w:rPr>
      </w:pPr>
      <w:r w:rsidRPr="00A140D9">
        <w:rPr>
          <w:rFonts w:cs="Arial"/>
        </w:rPr>
        <w:t>本事業に著しい支障を与えると判断される場合においては、本支援を中止する場合がある。</w:t>
      </w:r>
    </w:p>
    <w:p w14:paraId="1CE4527A" w14:textId="4C783DC9" w:rsidR="00294FAE" w:rsidRPr="00294FAE" w:rsidRDefault="00294FAE" w:rsidP="00F03CBF">
      <w:pPr>
        <w:pStyle w:val="2"/>
        <w:numPr>
          <w:ilvl w:val="0"/>
          <w:numId w:val="5"/>
        </w:numPr>
        <w:ind w:left="709" w:hanging="509"/>
        <w:rPr>
          <w:rFonts w:cs="Arial"/>
        </w:rPr>
      </w:pPr>
      <w:r>
        <w:rPr>
          <w:rFonts w:cs="Arial" w:hint="eastAsia"/>
        </w:rPr>
        <w:t>参加</w:t>
      </w:r>
      <w:r w:rsidR="00AD2243">
        <w:rPr>
          <w:rFonts w:cs="Arial" w:hint="eastAsia"/>
        </w:rPr>
        <w:t>機関</w:t>
      </w:r>
      <w:r>
        <w:rPr>
          <w:rFonts w:cs="Arial" w:hint="eastAsia"/>
        </w:rPr>
        <w:t>は、参加</w:t>
      </w:r>
      <w:r w:rsidR="00AD2243">
        <w:rPr>
          <w:rFonts w:cs="Arial" w:hint="eastAsia"/>
        </w:rPr>
        <w:t>機関</w:t>
      </w:r>
      <w:r>
        <w:rPr>
          <w:rFonts w:cs="Arial" w:hint="eastAsia"/>
        </w:rPr>
        <w:t>の役員等が、暴力団又は暴力団員でないこと、自己、自社若しくは第三者の不正の利益を図る目的又は第三者に損害を加える目的をもって、暴力団又は暴力団員を利用するなどしていないこと、暴力団又は暴力団員に対して、資金等を供給し、又は便宜を供与するなど直接的あるいは積極的に暴力団の維持、運営に協力し、若しくは関与していないこと、暴力団又は暴力団員と社会的に非難されるべき関係を有していないことについて、確約したものとする。万一、暴力団又は暴力団員と社会的に非難されるべき関係を有していることが明らかになった場合は、支援を中止する。</w:t>
      </w:r>
    </w:p>
    <w:p w14:paraId="579275DB" w14:textId="0398AC91" w:rsidR="00502C2C" w:rsidRDefault="00502C2C" w:rsidP="00574140">
      <w:pPr>
        <w:rPr>
          <w:rFonts w:cs="Arial"/>
        </w:rPr>
      </w:pPr>
    </w:p>
    <w:p w14:paraId="1EA2646F" w14:textId="6D75A4E5" w:rsidR="00DC2C89" w:rsidRDefault="00574140" w:rsidP="00F06D3D">
      <w:pPr>
        <w:pStyle w:val="1"/>
        <w:numPr>
          <w:ilvl w:val="0"/>
          <w:numId w:val="2"/>
        </w:numPr>
        <w:rPr>
          <w:rFonts w:ascii="Arial" w:hAnsi="Arial" w:cs="Arial"/>
        </w:rPr>
      </w:pPr>
      <w:r>
        <w:rPr>
          <w:rStyle w:val="a7"/>
          <w:rFonts w:ascii="Arial" w:hAnsi="Arial" w:cs="Arial" w:hint="eastAsia"/>
          <w:b w:val="0"/>
          <w:bCs w:val="0"/>
        </w:rPr>
        <w:t>お問合せ先</w:t>
      </w:r>
      <w:r w:rsidRPr="00A140D9">
        <w:rPr>
          <w:rFonts w:ascii="Arial" w:hAnsi="Arial" w:cs="Arial"/>
        </w:rPr>
        <w:t xml:space="preserve">　</w:t>
      </w:r>
      <w:r>
        <w:rPr>
          <w:rFonts w:ascii="Arial" w:hAnsi="Arial" w:cs="Arial"/>
        </w:rPr>
        <w:br/>
      </w:r>
      <w:r w:rsidR="00DC2C89" w:rsidRPr="002C4C55">
        <w:rPr>
          <w:rFonts w:hint="eastAsia"/>
        </w:rPr>
        <w:t>有限責任監査法人トーマツ</w:t>
      </w:r>
    </w:p>
    <w:p w14:paraId="6BC66C4E" w14:textId="77777777" w:rsidR="00C158FD" w:rsidRDefault="00C158FD" w:rsidP="001D03E5">
      <w:pPr>
        <w:pStyle w:val="1"/>
        <w:ind w:left="620"/>
        <w:rPr>
          <w:rFonts w:ascii="Arial" w:hAnsi="Arial" w:cs="Arial"/>
        </w:rPr>
      </w:pPr>
      <w:r w:rsidRPr="00C158FD">
        <w:rPr>
          <w:rFonts w:ascii="Arial" w:hAnsi="Arial" w:cs="Arial" w:hint="eastAsia"/>
        </w:rPr>
        <w:t>金融機関向け気候関連事業影響評価パイロットプログラム支援事業</w:t>
      </w:r>
    </w:p>
    <w:p w14:paraId="51955DE6" w14:textId="5EF9B08C" w:rsidR="00574140" w:rsidRPr="00B64F43" w:rsidRDefault="00574140" w:rsidP="001D03E5">
      <w:pPr>
        <w:pStyle w:val="1"/>
        <w:ind w:left="620"/>
        <w:rPr>
          <w:rFonts w:ascii="Arial" w:hAnsi="Arial" w:cs="Arial"/>
        </w:rPr>
      </w:pPr>
      <w:r w:rsidRPr="00B64F43">
        <w:rPr>
          <w:rFonts w:ascii="Arial" w:hAnsi="Arial" w:cs="Arial" w:hint="eastAsia"/>
        </w:rPr>
        <w:t>支援事務局</w:t>
      </w:r>
      <w:r w:rsidRPr="00B64F43">
        <w:rPr>
          <w:rFonts w:ascii="Arial" w:hAnsi="Arial" w:cs="Arial"/>
        </w:rPr>
        <w:t xml:space="preserve">　</w:t>
      </w:r>
      <w:r w:rsidRPr="00CC3F8F">
        <w:rPr>
          <w:rFonts w:ascii="Arial" w:hAnsi="Arial" w:cs="Arial"/>
        </w:rPr>
        <w:t>（</w:t>
      </w:r>
      <w:r w:rsidR="00DC2C89" w:rsidRPr="00B67F98">
        <w:rPr>
          <w:rFonts w:hint="eastAsia"/>
        </w:rPr>
        <w:t>大坪</w:t>
      </w:r>
      <w:r w:rsidR="003E3768">
        <w:rPr>
          <w:rFonts w:hint="eastAsia"/>
        </w:rPr>
        <w:t>、矢吹</w:t>
      </w:r>
      <w:r w:rsidRPr="00CC3F8F">
        <w:rPr>
          <w:rFonts w:ascii="Arial" w:hAnsi="Arial" w:cs="Arial"/>
        </w:rPr>
        <w:t>）</w:t>
      </w:r>
      <w:r w:rsidRPr="00B64F43">
        <w:rPr>
          <w:rFonts w:ascii="Arial" w:hAnsi="Arial" w:cs="Arial"/>
        </w:rPr>
        <w:br/>
      </w:r>
      <w:r w:rsidRPr="00B64F43">
        <w:rPr>
          <w:rFonts w:ascii="Arial" w:hAnsi="Arial" w:cs="Arial"/>
        </w:rPr>
        <w:t>＊ご質問はメールにてお願いいたします。</w:t>
      </w:r>
      <w:r w:rsidRPr="00B64F43">
        <w:rPr>
          <w:rFonts w:ascii="Arial" w:hAnsi="Arial" w:cs="Arial"/>
        </w:rPr>
        <w:br/>
        <w:t>E-Ma</w:t>
      </w:r>
      <w:r w:rsidRPr="00AA7260">
        <w:rPr>
          <w:rFonts w:ascii="Arial" w:hAnsi="Arial" w:cs="Arial"/>
        </w:rPr>
        <w:t>il</w:t>
      </w:r>
      <w:r w:rsidRPr="00AA7260">
        <w:rPr>
          <w:rFonts w:ascii="Arial" w:hAnsi="Arial" w:cs="Arial"/>
        </w:rPr>
        <w:t>：</w:t>
      </w:r>
      <w:bookmarkStart w:id="2" w:name="_Hlk78912467"/>
      <w:r w:rsidR="00B638A8" w:rsidRPr="00B638A8">
        <w:rPr>
          <w:rFonts w:ascii="Arial" w:hAnsi="Arial" w:cs="Arial"/>
        </w:rPr>
        <w:t>mamoru.otsubo@tohmatsu.co.jp, shotaro.yabuki@tohmatsu.co.jp</w:t>
      </w:r>
    </w:p>
    <w:p w14:paraId="1B969E02" w14:textId="19A55016" w:rsidR="007E54B0" w:rsidRDefault="00B638A8">
      <w:pPr>
        <w:widowControl/>
        <w:jc w:val="left"/>
        <w:rPr>
          <w:rStyle w:val="a7"/>
          <w:rFonts w:cs="Arial"/>
          <w:b w:val="0"/>
          <w:bCs w:val="0"/>
          <w:szCs w:val="24"/>
        </w:rPr>
      </w:pPr>
      <w:r>
        <w:rPr>
          <w:rStyle w:val="a7"/>
          <w:rFonts w:cs="Arial" w:hint="eastAsia"/>
          <w:b w:val="0"/>
          <w:bCs w:val="0"/>
          <w:szCs w:val="24"/>
        </w:rPr>
        <w:t xml:space="preserve">　　　　　　　　　　</w:t>
      </w:r>
      <w:r w:rsidRPr="00B638A8">
        <w:rPr>
          <w:rStyle w:val="a7"/>
          <w:rFonts w:cs="Arial" w:hint="eastAsia"/>
          <w:b w:val="0"/>
          <w:bCs w:val="0"/>
          <w:szCs w:val="24"/>
        </w:rPr>
        <w:t>上記</w:t>
      </w:r>
      <w:r w:rsidRPr="00B638A8">
        <w:rPr>
          <w:rStyle w:val="a7"/>
          <w:rFonts w:cs="Arial" w:hint="eastAsia"/>
          <w:b w:val="0"/>
          <w:bCs w:val="0"/>
          <w:szCs w:val="24"/>
        </w:rPr>
        <w:t>2</w:t>
      </w:r>
      <w:r w:rsidRPr="00B638A8">
        <w:rPr>
          <w:rStyle w:val="a7"/>
          <w:rFonts w:cs="Arial" w:hint="eastAsia"/>
          <w:b w:val="0"/>
          <w:bCs w:val="0"/>
          <w:szCs w:val="24"/>
        </w:rPr>
        <w:t>先にお送りください。</w:t>
      </w:r>
    </w:p>
    <w:bookmarkEnd w:id="2"/>
    <w:p w14:paraId="4DA9D333" w14:textId="1C86A0C5" w:rsidR="00C158FD" w:rsidRDefault="00C158FD">
      <w:pPr>
        <w:widowControl/>
        <w:jc w:val="left"/>
        <w:rPr>
          <w:rStyle w:val="a7"/>
          <w:rFonts w:cs="Arial"/>
          <w:b w:val="0"/>
          <w:bCs w:val="0"/>
          <w:szCs w:val="24"/>
        </w:rPr>
      </w:pPr>
      <w:r>
        <w:rPr>
          <w:rStyle w:val="a7"/>
          <w:rFonts w:cs="Arial"/>
          <w:b w:val="0"/>
          <w:bCs w:val="0"/>
          <w:szCs w:val="24"/>
        </w:rPr>
        <w:lastRenderedPageBreak/>
        <w:br w:type="page"/>
      </w:r>
    </w:p>
    <w:p w14:paraId="35092B78" w14:textId="7F194B58" w:rsidR="00574140" w:rsidRDefault="00574140" w:rsidP="00574140">
      <w:pPr>
        <w:pStyle w:val="1"/>
        <w:numPr>
          <w:ilvl w:val="0"/>
          <w:numId w:val="2"/>
        </w:numPr>
        <w:rPr>
          <w:rStyle w:val="a7"/>
          <w:rFonts w:ascii="Arial" w:hAnsi="Arial" w:cs="Arial"/>
          <w:b w:val="0"/>
          <w:bCs w:val="0"/>
        </w:rPr>
      </w:pPr>
      <w:r>
        <w:rPr>
          <w:rStyle w:val="a7"/>
          <w:rFonts w:ascii="Arial" w:hAnsi="Arial" w:cs="Arial" w:hint="eastAsia"/>
          <w:b w:val="0"/>
          <w:bCs w:val="0"/>
        </w:rPr>
        <w:lastRenderedPageBreak/>
        <w:t>よくある質問</w:t>
      </w:r>
    </w:p>
    <w:tbl>
      <w:tblPr>
        <w:tblStyle w:val="aa"/>
        <w:tblW w:w="0" w:type="auto"/>
        <w:tblLook w:val="04A0" w:firstRow="1" w:lastRow="0" w:firstColumn="1" w:lastColumn="0" w:noHBand="0" w:noVBand="1"/>
      </w:tblPr>
      <w:tblGrid>
        <w:gridCol w:w="859"/>
        <w:gridCol w:w="2978"/>
        <w:gridCol w:w="4947"/>
      </w:tblGrid>
      <w:tr w:rsidR="00574140" w14:paraId="2F094D77" w14:textId="77777777" w:rsidTr="007531CD">
        <w:tc>
          <w:tcPr>
            <w:tcW w:w="859" w:type="dxa"/>
            <w:shd w:val="clear" w:color="auto" w:fill="E7E6E6" w:themeFill="background2"/>
          </w:tcPr>
          <w:p w14:paraId="12EB2E85" w14:textId="0E3131D0" w:rsidR="00574140" w:rsidRDefault="00574140" w:rsidP="00574140">
            <w:r>
              <w:rPr>
                <w:rFonts w:hint="eastAsia"/>
              </w:rPr>
              <w:t>#</w:t>
            </w:r>
          </w:p>
        </w:tc>
        <w:tc>
          <w:tcPr>
            <w:tcW w:w="2978" w:type="dxa"/>
            <w:shd w:val="clear" w:color="auto" w:fill="E7E6E6" w:themeFill="background2"/>
          </w:tcPr>
          <w:p w14:paraId="1296CD6F" w14:textId="0539BBED" w:rsidR="00574140" w:rsidRDefault="00574140" w:rsidP="00574140">
            <w:r>
              <w:rPr>
                <w:rFonts w:hint="eastAsia"/>
              </w:rPr>
              <w:t>質問</w:t>
            </w:r>
          </w:p>
        </w:tc>
        <w:tc>
          <w:tcPr>
            <w:tcW w:w="4947" w:type="dxa"/>
            <w:shd w:val="clear" w:color="auto" w:fill="E7E6E6" w:themeFill="background2"/>
          </w:tcPr>
          <w:p w14:paraId="3E53C715" w14:textId="4BF4CFC3" w:rsidR="00574140" w:rsidRDefault="00574140" w:rsidP="00574140">
            <w:r>
              <w:rPr>
                <w:rFonts w:hint="eastAsia"/>
              </w:rPr>
              <w:t>回答</w:t>
            </w:r>
          </w:p>
        </w:tc>
      </w:tr>
      <w:tr w:rsidR="002C0AD7" w14:paraId="0B0EC3CB" w14:textId="77777777" w:rsidTr="007531CD">
        <w:tc>
          <w:tcPr>
            <w:tcW w:w="859" w:type="dxa"/>
          </w:tcPr>
          <w:p w14:paraId="7A4C486B" w14:textId="66B10914" w:rsidR="002C0AD7" w:rsidRDefault="00692BA5" w:rsidP="00574140">
            <w:r>
              <w:t>1</w:t>
            </w:r>
          </w:p>
        </w:tc>
        <w:tc>
          <w:tcPr>
            <w:tcW w:w="2978" w:type="dxa"/>
          </w:tcPr>
          <w:p w14:paraId="5B833678" w14:textId="332D70C5" w:rsidR="002C0AD7" w:rsidRPr="00574140" w:rsidRDefault="002C0AD7" w:rsidP="00574140">
            <w:r>
              <w:rPr>
                <w:rFonts w:hint="eastAsia"/>
              </w:rPr>
              <w:t>採択結果はいつ頃判明しますか</w:t>
            </w:r>
          </w:p>
        </w:tc>
        <w:tc>
          <w:tcPr>
            <w:tcW w:w="4947" w:type="dxa"/>
          </w:tcPr>
          <w:p w14:paraId="53CD6E56" w14:textId="6ADFC8FB" w:rsidR="002C0AD7" w:rsidRPr="002C0AD7" w:rsidRDefault="00073CB1" w:rsidP="00574140">
            <w:r>
              <w:rPr>
                <w:kern w:val="0"/>
              </w:rPr>
              <w:t>8</w:t>
            </w:r>
            <w:r>
              <w:rPr>
                <w:rFonts w:hint="eastAsia"/>
                <w:kern w:val="0"/>
              </w:rPr>
              <w:t>月末～</w:t>
            </w:r>
            <w:r>
              <w:rPr>
                <w:kern w:val="0"/>
              </w:rPr>
              <w:t>9</w:t>
            </w:r>
            <w:r>
              <w:rPr>
                <w:rFonts w:hint="eastAsia"/>
                <w:kern w:val="0"/>
              </w:rPr>
              <w:t>月上旬</w:t>
            </w:r>
            <w:r w:rsidR="002C0AD7">
              <w:rPr>
                <w:rFonts w:hint="eastAsia"/>
              </w:rPr>
              <w:t>を予定しております</w:t>
            </w:r>
          </w:p>
        </w:tc>
      </w:tr>
      <w:tr w:rsidR="00574140" w14:paraId="095EE44A" w14:textId="77777777" w:rsidTr="007531CD">
        <w:tc>
          <w:tcPr>
            <w:tcW w:w="859" w:type="dxa"/>
          </w:tcPr>
          <w:p w14:paraId="391AACD8" w14:textId="30B64285" w:rsidR="00574140" w:rsidRDefault="00692BA5" w:rsidP="00574140">
            <w:r>
              <w:t>2</w:t>
            </w:r>
          </w:p>
        </w:tc>
        <w:tc>
          <w:tcPr>
            <w:tcW w:w="2978" w:type="dxa"/>
          </w:tcPr>
          <w:p w14:paraId="4221562D" w14:textId="02AD5F29" w:rsidR="00574140" w:rsidRDefault="00574140" w:rsidP="00574140">
            <w:r w:rsidRPr="00574140">
              <w:rPr>
                <w:rFonts w:hint="eastAsia"/>
              </w:rPr>
              <w:t>支援面談に参加が最低限必要なのは、どの部署の担当者ですか</w:t>
            </w:r>
          </w:p>
        </w:tc>
        <w:tc>
          <w:tcPr>
            <w:tcW w:w="4947" w:type="dxa"/>
          </w:tcPr>
          <w:p w14:paraId="13F3C1CF" w14:textId="66BE90F0" w:rsidR="00574140" w:rsidRPr="0005067B" w:rsidRDefault="00574140" w:rsidP="008B011B">
            <w:r w:rsidRPr="0005067B">
              <w:rPr>
                <w:rFonts w:hint="eastAsia"/>
              </w:rPr>
              <w:t>TCFD</w:t>
            </w:r>
            <w:r w:rsidRPr="0005067B">
              <w:rPr>
                <w:rFonts w:hint="eastAsia"/>
              </w:rPr>
              <w:t>に沿ったシナリオ</w:t>
            </w:r>
            <w:r w:rsidR="00C158FD">
              <w:rPr>
                <w:rFonts w:hint="eastAsia"/>
              </w:rPr>
              <w:t>分析等</w:t>
            </w:r>
            <w:r w:rsidRPr="0005067B">
              <w:rPr>
                <w:rFonts w:hint="eastAsia"/>
              </w:rPr>
              <w:t>を今後推進する部署の方（環境、</w:t>
            </w:r>
            <w:r w:rsidRPr="0005067B">
              <w:rPr>
                <w:rFonts w:hint="eastAsia"/>
              </w:rPr>
              <w:t>CSR</w:t>
            </w:r>
            <w:r w:rsidRPr="0005067B">
              <w:rPr>
                <w:rFonts w:hint="eastAsia"/>
              </w:rPr>
              <w:t>、サスティナビリティ、経営企画等）がありがたく存じます</w:t>
            </w:r>
          </w:p>
        </w:tc>
      </w:tr>
      <w:tr w:rsidR="00574140" w14:paraId="58AEA784" w14:textId="77777777" w:rsidTr="007531CD">
        <w:tc>
          <w:tcPr>
            <w:tcW w:w="859" w:type="dxa"/>
          </w:tcPr>
          <w:p w14:paraId="0C5885A6" w14:textId="5B22C4A0" w:rsidR="00574140" w:rsidRDefault="00692BA5" w:rsidP="00574140">
            <w:r>
              <w:t>3</w:t>
            </w:r>
          </w:p>
        </w:tc>
        <w:tc>
          <w:tcPr>
            <w:tcW w:w="2978" w:type="dxa"/>
          </w:tcPr>
          <w:p w14:paraId="1868A64E" w14:textId="6CA1AB95" w:rsidR="00574140" w:rsidRDefault="002C0AD7" w:rsidP="002C0AD7">
            <w:r>
              <w:rPr>
                <w:rFonts w:hint="eastAsia"/>
              </w:rPr>
              <w:t>本支援結果を、</w:t>
            </w:r>
            <w:r w:rsidR="00574140" w:rsidRPr="00574140">
              <w:rPr>
                <w:rFonts w:hint="eastAsia"/>
              </w:rPr>
              <w:t>来年度のサスティナビリティ報告書に掲載</w:t>
            </w:r>
            <w:r>
              <w:rPr>
                <w:rFonts w:hint="eastAsia"/>
              </w:rPr>
              <w:t>するための</w:t>
            </w:r>
            <w:r w:rsidR="00574140" w:rsidRPr="00574140">
              <w:rPr>
                <w:rFonts w:hint="eastAsia"/>
              </w:rPr>
              <w:t>アドバイスはもらえますか</w:t>
            </w:r>
          </w:p>
        </w:tc>
        <w:tc>
          <w:tcPr>
            <w:tcW w:w="4947" w:type="dxa"/>
          </w:tcPr>
          <w:p w14:paraId="01C0B364" w14:textId="6EB00D7E" w:rsidR="00574140" w:rsidRPr="0005067B" w:rsidRDefault="00574140" w:rsidP="0005067B">
            <w:r w:rsidRPr="007D10F3">
              <w:rPr>
                <w:rFonts w:hint="eastAsia"/>
              </w:rPr>
              <w:t>開示についてのアドバイスについて</w:t>
            </w:r>
            <w:r w:rsidR="0005067B" w:rsidRPr="007D10F3">
              <w:rPr>
                <w:rFonts w:hint="eastAsia"/>
              </w:rPr>
              <w:t>も</w:t>
            </w:r>
            <w:r w:rsidRPr="007D10F3">
              <w:rPr>
                <w:rFonts w:hint="eastAsia"/>
              </w:rPr>
              <w:t>本事業の</w:t>
            </w:r>
            <w:r w:rsidR="0005067B" w:rsidRPr="007D10F3">
              <w:rPr>
                <w:rFonts w:hint="eastAsia"/>
              </w:rPr>
              <w:t>支援</w:t>
            </w:r>
            <w:r w:rsidRPr="007D10F3">
              <w:rPr>
                <w:rFonts w:hint="eastAsia"/>
              </w:rPr>
              <w:t>対象</w:t>
            </w:r>
            <w:r w:rsidR="0005067B" w:rsidRPr="007D10F3">
              <w:rPr>
                <w:rFonts w:hint="eastAsia"/>
              </w:rPr>
              <w:t>となりますので、支援期間内であれば</w:t>
            </w:r>
            <w:r w:rsidR="003A190A">
              <w:rPr>
                <w:rFonts w:hint="eastAsia"/>
              </w:rPr>
              <w:t>対応可能でございます</w:t>
            </w:r>
          </w:p>
        </w:tc>
      </w:tr>
      <w:tr w:rsidR="00574140" w14:paraId="370FD307" w14:textId="77777777" w:rsidTr="007531CD">
        <w:tc>
          <w:tcPr>
            <w:tcW w:w="859" w:type="dxa"/>
          </w:tcPr>
          <w:p w14:paraId="60657D46" w14:textId="5FDE25EF" w:rsidR="00574140" w:rsidRDefault="00692BA5" w:rsidP="00574140">
            <w:r>
              <w:t>4</w:t>
            </w:r>
          </w:p>
        </w:tc>
        <w:tc>
          <w:tcPr>
            <w:tcW w:w="2978" w:type="dxa"/>
          </w:tcPr>
          <w:p w14:paraId="5989CC1C" w14:textId="43C75710" w:rsidR="00574140" w:rsidRDefault="00574140" w:rsidP="00574140">
            <w:r w:rsidRPr="00574140">
              <w:rPr>
                <w:rFonts w:hint="eastAsia"/>
              </w:rPr>
              <w:t>経営陣の参加必須とありますが、役員のクラスは問われますか</w:t>
            </w:r>
          </w:p>
        </w:tc>
        <w:tc>
          <w:tcPr>
            <w:tcW w:w="4947" w:type="dxa"/>
          </w:tcPr>
          <w:p w14:paraId="166836ED" w14:textId="104D9B91" w:rsidR="00574140" w:rsidRDefault="00574140" w:rsidP="00574140">
            <w:r w:rsidRPr="00574140">
              <w:rPr>
                <w:rFonts w:hint="eastAsia"/>
              </w:rPr>
              <w:t>経営陣であれば問題ございません</w:t>
            </w:r>
          </w:p>
        </w:tc>
      </w:tr>
      <w:tr w:rsidR="00574140" w14:paraId="1D11A496" w14:textId="77777777" w:rsidTr="007531CD">
        <w:tc>
          <w:tcPr>
            <w:tcW w:w="859" w:type="dxa"/>
          </w:tcPr>
          <w:p w14:paraId="7B8F5A16" w14:textId="68622CAB" w:rsidR="00574140" w:rsidRDefault="00692BA5" w:rsidP="00574140">
            <w:r>
              <w:t>5</w:t>
            </w:r>
          </w:p>
        </w:tc>
        <w:tc>
          <w:tcPr>
            <w:tcW w:w="2978" w:type="dxa"/>
          </w:tcPr>
          <w:p w14:paraId="457FF9C6" w14:textId="1A9B1A13" w:rsidR="00574140" w:rsidRPr="00574140" w:rsidRDefault="00574140" w:rsidP="00574140">
            <w:r w:rsidRPr="00574140">
              <w:rPr>
                <w:rFonts w:hint="eastAsia"/>
              </w:rPr>
              <w:t>実施場所は、自社に来てもらえるの</w:t>
            </w:r>
            <w:r w:rsidR="006443E1">
              <w:rPr>
                <w:rFonts w:hint="eastAsia"/>
              </w:rPr>
              <w:t>です</w:t>
            </w:r>
            <w:r w:rsidRPr="00574140">
              <w:rPr>
                <w:rFonts w:hint="eastAsia"/>
              </w:rPr>
              <w:t>か</w:t>
            </w:r>
          </w:p>
        </w:tc>
        <w:tc>
          <w:tcPr>
            <w:tcW w:w="4947" w:type="dxa"/>
          </w:tcPr>
          <w:p w14:paraId="599DFD77" w14:textId="7669A61D" w:rsidR="00574140" w:rsidRPr="00574140" w:rsidRDefault="00574140" w:rsidP="00574140">
            <w:r w:rsidRPr="00574140">
              <w:rPr>
                <w:rFonts w:hint="eastAsia"/>
              </w:rPr>
              <w:t>都内なら訪問可能です</w:t>
            </w:r>
            <w:r w:rsidR="00BA6A89">
              <w:rPr>
                <w:rFonts w:hint="eastAsia"/>
              </w:rPr>
              <w:t>。なお社会情勢により都内においてもテレビ会議での実施になる可能性があります。</w:t>
            </w:r>
          </w:p>
        </w:tc>
      </w:tr>
      <w:tr w:rsidR="00574140" w14:paraId="20F81A6E" w14:textId="77777777" w:rsidTr="007531CD">
        <w:tc>
          <w:tcPr>
            <w:tcW w:w="859" w:type="dxa"/>
          </w:tcPr>
          <w:p w14:paraId="13F39638" w14:textId="19589D13" w:rsidR="00574140" w:rsidRDefault="00692BA5" w:rsidP="00574140">
            <w:r>
              <w:t>6</w:t>
            </w:r>
          </w:p>
        </w:tc>
        <w:tc>
          <w:tcPr>
            <w:tcW w:w="2978" w:type="dxa"/>
          </w:tcPr>
          <w:p w14:paraId="02D6AD5A" w14:textId="52DEACDF" w:rsidR="00574140" w:rsidRPr="00574140" w:rsidRDefault="00341321" w:rsidP="00574140">
            <w:r>
              <w:rPr>
                <w:rFonts w:hint="eastAsia"/>
              </w:rPr>
              <w:t>支援事業</w:t>
            </w:r>
            <w:r w:rsidR="00574140" w:rsidRPr="00574140">
              <w:rPr>
                <w:rFonts w:hint="eastAsia"/>
              </w:rPr>
              <w:t>委託の費用はかかりますか</w:t>
            </w:r>
          </w:p>
        </w:tc>
        <w:tc>
          <w:tcPr>
            <w:tcW w:w="4947" w:type="dxa"/>
          </w:tcPr>
          <w:p w14:paraId="00C5025B" w14:textId="3E3CCFC3" w:rsidR="00574140" w:rsidRPr="00574140" w:rsidRDefault="00574140" w:rsidP="00574140">
            <w:r>
              <w:rPr>
                <w:rFonts w:hint="eastAsia"/>
              </w:rPr>
              <w:t>本支援は無料です</w:t>
            </w:r>
          </w:p>
        </w:tc>
      </w:tr>
      <w:tr w:rsidR="00574140" w14:paraId="06B2FF41" w14:textId="77777777" w:rsidTr="007531CD">
        <w:tc>
          <w:tcPr>
            <w:tcW w:w="859" w:type="dxa"/>
          </w:tcPr>
          <w:p w14:paraId="0BFF5B65" w14:textId="778EAC87" w:rsidR="00574140" w:rsidRDefault="00692BA5" w:rsidP="00574140">
            <w:r>
              <w:t>7</w:t>
            </w:r>
          </w:p>
        </w:tc>
        <w:tc>
          <w:tcPr>
            <w:tcW w:w="2978" w:type="dxa"/>
          </w:tcPr>
          <w:p w14:paraId="5E61F114" w14:textId="377DB3F3" w:rsidR="00574140" w:rsidRPr="00574140" w:rsidRDefault="00574140" w:rsidP="00692BA5">
            <w:r w:rsidRPr="00574140">
              <w:rPr>
                <w:rFonts w:hint="eastAsia"/>
              </w:rPr>
              <w:t>参加</w:t>
            </w:r>
            <w:r w:rsidR="00AD2243">
              <w:rPr>
                <w:rFonts w:hint="eastAsia"/>
              </w:rPr>
              <w:t>機関</w:t>
            </w:r>
            <w:r w:rsidRPr="00574140">
              <w:rPr>
                <w:rFonts w:hint="eastAsia"/>
              </w:rPr>
              <w:t>は、</w:t>
            </w:r>
            <w:r w:rsidR="00692BA5">
              <w:rPr>
                <w:rFonts w:hint="eastAsia"/>
              </w:rPr>
              <w:t>トーマツ</w:t>
            </w:r>
            <w:r w:rsidRPr="00574140">
              <w:rPr>
                <w:rFonts w:hint="eastAsia"/>
              </w:rPr>
              <w:t>や環境省と機密保持契約などを締結することになりますか</w:t>
            </w:r>
          </w:p>
        </w:tc>
        <w:tc>
          <w:tcPr>
            <w:tcW w:w="4947" w:type="dxa"/>
          </w:tcPr>
          <w:p w14:paraId="6E6A7FBA" w14:textId="268791CC" w:rsidR="00574140" w:rsidRPr="00574140" w:rsidRDefault="00574140" w:rsidP="00574140">
            <w:r w:rsidRPr="00574140">
              <w:rPr>
                <w:rFonts w:hint="eastAsia"/>
              </w:rPr>
              <w:t>要望・情報に応じて締結致します</w:t>
            </w:r>
          </w:p>
        </w:tc>
      </w:tr>
      <w:tr w:rsidR="00574140" w14:paraId="78E61276" w14:textId="77777777" w:rsidTr="007531CD">
        <w:tc>
          <w:tcPr>
            <w:tcW w:w="859" w:type="dxa"/>
          </w:tcPr>
          <w:p w14:paraId="32CFB214" w14:textId="36BC9D05" w:rsidR="00574140" w:rsidRDefault="00692BA5" w:rsidP="00574140">
            <w:r>
              <w:t>8</w:t>
            </w:r>
          </w:p>
        </w:tc>
        <w:tc>
          <w:tcPr>
            <w:tcW w:w="2978" w:type="dxa"/>
          </w:tcPr>
          <w:p w14:paraId="64EF8593" w14:textId="34C32A7E" w:rsidR="00574140" w:rsidRPr="00574140" w:rsidRDefault="007E54B0" w:rsidP="00574140">
            <w:r w:rsidRPr="007E54B0">
              <w:rPr>
                <w:rFonts w:hint="eastAsia"/>
              </w:rPr>
              <w:t>参加した社名は公表されますか</w:t>
            </w:r>
          </w:p>
        </w:tc>
        <w:tc>
          <w:tcPr>
            <w:tcW w:w="4947" w:type="dxa"/>
          </w:tcPr>
          <w:p w14:paraId="53E45036" w14:textId="17B646D7" w:rsidR="00574140" w:rsidRPr="00574140" w:rsidRDefault="00243564" w:rsidP="00574140">
            <w:r>
              <w:rPr>
                <w:rFonts w:hint="eastAsia"/>
              </w:rPr>
              <w:t>環境省</w:t>
            </w:r>
            <w:r>
              <w:rPr>
                <w:rFonts w:hint="eastAsia"/>
              </w:rPr>
              <w:t>HP</w:t>
            </w:r>
            <w:r w:rsidR="007E54B0" w:rsidRPr="007E54B0">
              <w:rPr>
                <w:rFonts w:hint="eastAsia"/>
              </w:rPr>
              <w:t>にて、採択</w:t>
            </w:r>
            <w:r w:rsidR="00AD2243">
              <w:rPr>
                <w:rFonts w:hint="eastAsia"/>
              </w:rPr>
              <w:t>機関</w:t>
            </w:r>
            <w:r w:rsidR="007E54B0" w:rsidRPr="007E54B0">
              <w:rPr>
                <w:rFonts w:hint="eastAsia"/>
              </w:rPr>
              <w:t>として公開されます</w:t>
            </w:r>
          </w:p>
        </w:tc>
      </w:tr>
      <w:tr w:rsidR="003C1B89" w14:paraId="3ED7D8D5" w14:textId="77777777" w:rsidTr="007531CD">
        <w:tc>
          <w:tcPr>
            <w:tcW w:w="859" w:type="dxa"/>
          </w:tcPr>
          <w:p w14:paraId="6BBA6429" w14:textId="51BE4DD7" w:rsidR="003C1B89" w:rsidRDefault="00692BA5" w:rsidP="00574140">
            <w:r>
              <w:t>9</w:t>
            </w:r>
          </w:p>
        </w:tc>
        <w:tc>
          <w:tcPr>
            <w:tcW w:w="2978" w:type="dxa"/>
          </w:tcPr>
          <w:p w14:paraId="68A178DF" w14:textId="11BB3984" w:rsidR="003C1B89" w:rsidRPr="007E54B0" w:rsidRDefault="003C1B89" w:rsidP="00574140">
            <w:r w:rsidRPr="003C1B89">
              <w:rPr>
                <w:rFonts w:hint="eastAsia"/>
              </w:rPr>
              <w:t>応募の具体的な手順はどうなっていますか</w:t>
            </w:r>
          </w:p>
        </w:tc>
        <w:tc>
          <w:tcPr>
            <w:tcW w:w="4947" w:type="dxa"/>
          </w:tcPr>
          <w:p w14:paraId="15A6E625" w14:textId="1BFEDD0F" w:rsidR="003C1B89" w:rsidRPr="007E54B0" w:rsidRDefault="003C1B89" w:rsidP="007E54B0">
            <w:r>
              <w:rPr>
                <w:rFonts w:hint="eastAsia"/>
              </w:rPr>
              <w:t>本資料（公募正式書類）をご確認のうえ、「</w:t>
            </w:r>
            <w:r w:rsidRPr="003C1B89">
              <w:rPr>
                <w:rFonts w:hint="eastAsia"/>
              </w:rPr>
              <w:t>資料</w:t>
            </w:r>
            <w:r w:rsidR="00AA7260" w:rsidRPr="00ED3292">
              <w:t>1</w:t>
            </w:r>
            <w:r w:rsidRPr="00ED3292">
              <w:t>-</w:t>
            </w:r>
            <w:r w:rsidR="00AA7260" w:rsidRPr="00ED3292">
              <w:t>2</w:t>
            </w:r>
            <w:r w:rsidRPr="003C1B89">
              <w:rPr>
                <w:rFonts w:hint="eastAsia"/>
              </w:rPr>
              <w:t xml:space="preserve"> </w:t>
            </w:r>
            <w:r w:rsidRPr="003C1B89">
              <w:rPr>
                <w:rFonts w:hint="eastAsia"/>
              </w:rPr>
              <w:t>申請書</w:t>
            </w:r>
            <w:r>
              <w:rPr>
                <w:rFonts w:hint="eastAsia"/>
              </w:rPr>
              <w:t>」</w:t>
            </w:r>
            <w:r w:rsidRPr="003C1B89">
              <w:rPr>
                <w:rFonts w:hint="eastAsia"/>
              </w:rPr>
              <w:t>にご記載いただき、メールでご連絡いただければと存じます</w:t>
            </w:r>
          </w:p>
        </w:tc>
      </w:tr>
      <w:tr w:rsidR="002C0AD7" w14:paraId="36117031" w14:textId="77777777" w:rsidTr="007531CD">
        <w:tc>
          <w:tcPr>
            <w:tcW w:w="859" w:type="dxa"/>
          </w:tcPr>
          <w:p w14:paraId="533A460F" w14:textId="0CBD09C0" w:rsidR="002C0AD7" w:rsidRDefault="007D10F3" w:rsidP="00574140">
            <w:r>
              <w:rPr>
                <w:rFonts w:hint="eastAsia"/>
              </w:rPr>
              <w:t>1</w:t>
            </w:r>
            <w:r w:rsidR="00692BA5">
              <w:t>0</w:t>
            </w:r>
          </w:p>
        </w:tc>
        <w:tc>
          <w:tcPr>
            <w:tcW w:w="2978" w:type="dxa"/>
          </w:tcPr>
          <w:p w14:paraId="7D9E888F" w14:textId="7CB8BA33" w:rsidR="002C0AD7" w:rsidRPr="003C1B89" w:rsidRDefault="002C0AD7" w:rsidP="00574140">
            <w:r>
              <w:rPr>
                <w:rFonts w:hint="eastAsia"/>
              </w:rPr>
              <w:t>応募</w:t>
            </w:r>
            <w:r w:rsidR="00AD2243">
              <w:rPr>
                <w:rFonts w:hint="eastAsia"/>
              </w:rPr>
              <w:t>機関</w:t>
            </w:r>
            <w:r>
              <w:rPr>
                <w:rFonts w:hint="eastAsia"/>
              </w:rPr>
              <w:t>名や、申請書の内容は</w:t>
            </w:r>
            <w:r>
              <w:rPr>
                <w:rFonts w:hint="eastAsia"/>
              </w:rPr>
              <w:lastRenderedPageBreak/>
              <w:t>公開されるのでしょうか</w:t>
            </w:r>
          </w:p>
        </w:tc>
        <w:tc>
          <w:tcPr>
            <w:tcW w:w="4947" w:type="dxa"/>
          </w:tcPr>
          <w:p w14:paraId="45E9D15B" w14:textId="20E1325F" w:rsidR="002C0AD7" w:rsidRDefault="002C0AD7" w:rsidP="007E54B0">
            <w:r>
              <w:rPr>
                <w:rFonts w:hint="eastAsia"/>
              </w:rPr>
              <w:lastRenderedPageBreak/>
              <w:t>非公開の予定でございます</w:t>
            </w:r>
          </w:p>
        </w:tc>
      </w:tr>
      <w:tr w:rsidR="003A190A" w14:paraId="6A7E30BE" w14:textId="77777777" w:rsidTr="007531CD">
        <w:tc>
          <w:tcPr>
            <w:tcW w:w="859" w:type="dxa"/>
          </w:tcPr>
          <w:p w14:paraId="2BA8657C" w14:textId="4B2BB9A8" w:rsidR="003A190A" w:rsidRDefault="003A190A" w:rsidP="00574140">
            <w:r>
              <w:rPr>
                <w:rFonts w:hint="eastAsia"/>
              </w:rPr>
              <w:t>1</w:t>
            </w:r>
            <w:r w:rsidR="00692BA5">
              <w:t>1</w:t>
            </w:r>
          </w:p>
        </w:tc>
        <w:tc>
          <w:tcPr>
            <w:tcW w:w="2978" w:type="dxa"/>
          </w:tcPr>
          <w:p w14:paraId="764A08E1" w14:textId="7AB2D911" w:rsidR="003A190A" w:rsidRPr="003C1B89" w:rsidRDefault="002C0AD7" w:rsidP="00574140">
            <w:r>
              <w:rPr>
                <w:rFonts w:hint="eastAsia"/>
              </w:rPr>
              <w:t>応募</w:t>
            </w:r>
            <w:r w:rsidR="003A190A">
              <w:rPr>
                <w:rFonts w:hint="eastAsia"/>
              </w:rPr>
              <w:t>を辞退することは可能ですか</w:t>
            </w:r>
          </w:p>
        </w:tc>
        <w:tc>
          <w:tcPr>
            <w:tcW w:w="4947" w:type="dxa"/>
          </w:tcPr>
          <w:p w14:paraId="77F20395" w14:textId="77777777" w:rsidR="002C0AD7" w:rsidRDefault="006443E1" w:rsidP="007E54B0">
            <w:r>
              <w:rPr>
                <w:rFonts w:hint="eastAsia"/>
              </w:rPr>
              <w:t>公募期間内であれば、事務局までご連絡いただきご辞退可能でございます</w:t>
            </w:r>
          </w:p>
          <w:p w14:paraId="1143A0D8" w14:textId="2CD49861" w:rsidR="003A190A" w:rsidRDefault="006443E1" w:rsidP="007E54B0">
            <w:r>
              <w:rPr>
                <w:rFonts w:hint="eastAsia"/>
              </w:rPr>
              <w:t>採択結果が環境省</w:t>
            </w:r>
            <w:r>
              <w:rPr>
                <w:rFonts w:hint="eastAsia"/>
              </w:rPr>
              <w:t>HP</w:t>
            </w:r>
            <w:r>
              <w:rPr>
                <w:rFonts w:hint="eastAsia"/>
              </w:rPr>
              <w:t>に掲載されますので、採択決定後のご辞退はご遠慮ください</w:t>
            </w:r>
          </w:p>
        </w:tc>
      </w:tr>
    </w:tbl>
    <w:p w14:paraId="537D9AC1" w14:textId="77777777" w:rsidR="00574140" w:rsidRPr="00574140" w:rsidRDefault="00574140" w:rsidP="00574140"/>
    <w:sectPr w:rsidR="00574140" w:rsidRPr="00574140" w:rsidSect="00F92EBB">
      <w:headerReference w:type="even" r:id="rId12"/>
      <w:headerReference w:type="default" r:id="rId13"/>
      <w:footerReference w:type="default" r:id="rId14"/>
      <w:headerReference w:type="first" r:id="rId15"/>
      <w:pgSz w:w="11906" w:h="16838"/>
      <w:pgMar w:top="1985" w:right="1701"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28C2A" w14:textId="77777777" w:rsidR="00F96E54" w:rsidRDefault="00F96E54" w:rsidP="005A64D2">
      <w:r>
        <w:separator/>
      </w:r>
    </w:p>
  </w:endnote>
  <w:endnote w:type="continuationSeparator" w:id="0">
    <w:p w14:paraId="7EC0ADAE" w14:textId="77777777" w:rsidR="00F96E54" w:rsidRDefault="00F96E54" w:rsidP="005A6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649512"/>
      <w:docPartObj>
        <w:docPartGallery w:val="Page Numbers (Bottom of Page)"/>
        <w:docPartUnique/>
      </w:docPartObj>
    </w:sdtPr>
    <w:sdtEndPr/>
    <w:sdtContent>
      <w:p w14:paraId="247A5ACF" w14:textId="70C5D89D" w:rsidR="009166BA" w:rsidRDefault="009166BA">
        <w:pPr>
          <w:pStyle w:val="ad"/>
          <w:jc w:val="center"/>
        </w:pPr>
        <w:r>
          <w:fldChar w:fldCharType="begin"/>
        </w:r>
        <w:r>
          <w:instrText>PAGE   \* MERGEFORMAT</w:instrText>
        </w:r>
        <w:r>
          <w:fldChar w:fldCharType="separate"/>
        </w:r>
        <w:r w:rsidR="00163E77" w:rsidRPr="00163E77">
          <w:rPr>
            <w:noProof/>
            <w:lang w:val="ja-JP"/>
          </w:rPr>
          <w:t>1</w:t>
        </w:r>
        <w:r>
          <w:fldChar w:fldCharType="end"/>
        </w:r>
      </w:p>
    </w:sdtContent>
  </w:sdt>
  <w:p w14:paraId="1B5D4F91" w14:textId="77777777" w:rsidR="009166BA" w:rsidRDefault="009166B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A5444" w14:textId="77777777" w:rsidR="00F96E54" w:rsidRDefault="00F96E54" w:rsidP="005A64D2">
      <w:r>
        <w:separator/>
      </w:r>
    </w:p>
  </w:footnote>
  <w:footnote w:type="continuationSeparator" w:id="0">
    <w:p w14:paraId="38129DA6" w14:textId="77777777" w:rsidR="00F96E54" w:rsidRDefault="00F96E54" w:rsidP="005A6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1E44F" w14:textId="303DCFDF" w:rsidR="00DC3770" w:rsidRDefault="00F96E54">
    <w:pPr>
      <w:pStyle w:val="ab"/>
    </w:pPr>
    <w:r>
      <w:rPr>
        <w:noProof/>
      </w:rPr>
      <w:pict w14:anchorId="0CF1B8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770454" o:spid="_x0000_s2050" type="#_x0000_t136" style="position:absolute;left:0;text-align:left;margin-left:0;margin-top:0;width:428.2pt;height:171.25pt;rotation:315;z-index:-251655168;mso-position-horizontal:center;mso-position-horizontal-relative:margin;mso-position-vertical:center;mso-position-vertical-relative:margin" o:allowincell="f" fillcolor="silver" stroked="f">
          <v:fill opacity=".5"/>
          <v:textpath style="font-family:&quot;ＭＳ Ｐゴシック&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4665B" w14:textId="37CB2AC5" w:rsidR="00DC3770" w:rsidRDefault="00E576A2" w:rsidP="007531CD">
    <w:pPr>
      <w:pStyle w:val="ab"/>
      <w:jc w:val="center"/>
    </w:pPr>
    <w:r w:rsidRPr="0002479A">
      <w:rPr>
        <w:rFonts w:cs="Arial" w:hint="eastAsia"/>
        <w:sz w:val="16"/>
        <w:szCs w:val="16"/>
      </w:rPr>
      <w:t>金融機関向け気候関連事業影響評価パイロットプログラム支援事業</w:t>
    </w:r>
    <w:r w:rsidRPr="00600DE9">
      <w:rPr>
        <w:rFonts w:cs="Arial"/>
        <w:sz w:val="18"/>
        <w:szCs w:val="18"/>
      </w:rPr>
      <w:br/>
    </w:r>
    <w:r>
      <w:rPr>
        <w:rFonts w:cs="Arial" w:hint="eastAsia"/>
        <w:sz w:val="16"/>
        <w:szCs w:val="16"/>
      </w:rPr>
      <w:t>公募正式書類</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32F1C" w14:textId="2B19B3EC" w:rsidR="00DC3770" w:rsidRDefault="00F96E54">
    <w:pPr>
      <w:pStyle w:val="ab"/>
    </w:pPr>
    <w:r>
      <w:rPr>
        <w:noProof/>
      </w:rPr>
      <w:pict w14:anchorId="60D6CA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770453" o:spid="_x0000_s2049" type="#_x0000_t136" style="position:absolute;left:0;text-align:left;margin-left:0;margin-top:0;width:428.2pt;height:171.25pt;rotation:315;z-index:-251657216;mso-position-horizontal:center;mso-position-horizontal-relative:margin;mso-position-vertical:center;mso-position-vertical-relative:margin" o:allowincell="f" fillcolor="silver" stroked="f">
          <v:fill opacity=".5"/>
          <v:textpath style="font-family:&quot;ＭＳ Ｐゴシック&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04E4"/>
    <w:multiLevelType w:val="hybridMultilevel"/>
    <w:tmpl w:val="68003A62"/>
    <w:lvl w:ilvl="0" w:tplc="0409000D">
      <w:start w:val="1"/>
      <w:numFmt w:val="bullet"/>
      <w:lvlText w:val=""/>
      <w:lvlJc w:val="left"/>
      <w:pPr>
        <w:ind w:left="1420" w:hanging="420"/>
      </w:pPr>
      <w:rPr>
        <w:rFonts w:ascii="Wingdings" w:hAnsi="Wingdings" w:hint="default"/>
      </w:rPr>
    </w:lvl>
    <w:lvl w:ilvl="1" w:tplc="0409000B">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1" w15:restartNumberingAfterBreak="0">
    <w:nsid w:val="0263442C"/>
    <w:multiLevelType w:val="hybridMultilevel"/>
    <w:tmpl w:val="368030EC"/>
    <w:lvl w:ilvl="0" w:tplc="E9F89394">
      <w:start w:val="1"/>
      <w:numFmt w:val="bullet"/>
      <w:lvlText w:val=""/>
      <w:lvlJc w:val="left"/>
      <w:pPr>
        <w:ind w:left="620" w:hanging="420"/>
      </w:pPr>
      <w:rPr>
        <w:rFonts w:ascii="Wingdings" w:hAnsi="Wingdings" w:hint="default"/>
      </w:rPr>
    </w:lvl>
    <w:lvl w:ilvl="1" w:tplc="0409000F">
      <w:start w:val="1"/>
      <w:numFmt w:val="decimal"/>
      <w:lvlText w:val="%2."/>
      <w:lvlJc w:val="left"/>
      <w:pPr>
        <w:ind w:left="1040" w:hanging="420"/>
      </w:pPr>
      <w:rPr>
        <w:rFonts w:hint="default"/>
      </w:rPr>
    </w:lvl>
    <w:lvl w:ilvl="2" w:tplc="04090009">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0FD760EA"/>
    <w:multiLevelType w:val="hybridMultilevel"/>
    <w:tmpl w:val="EE20E80E"/>
    <w:lvl w:ilvl="0" w:tplc="E9F89394">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9">
      <w:start w:val="1"/>
      <w:numFmt w:val="bullet"/>
      <w:lvlText w:val=""/>
      <w:lvlJc w:val="left"/>
      <w:pPr>
        <w:ind w:left="5948"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11273108"/>
    <w:multiLevelType w:val="hybridMultilevel"/>
    <w:tmpl w:val="67BAB71C"/>
    <w:lvl w:ilvl="0" w:tplc="04090001">
      <w:start w:val="1"/>
      <w:numFmt w:val="bullet"/>
      <w:lvlText w:val=""/>
      <w:lvlJc w:val="left"/>
      <w:pPr>
        <w:ind w:left="620" w:hanging="420"/>
      </w:pPr>
      <w:rPr>
        <w:rFonts w:ascii="Wingdings" w:hAnsi="Wingdings" w:hint="default"/>
      </w:rPr>
    </w:lvl>
    <w:lvl w:ilvl="1" w:tplc="0409000D">
      <w:start w:val="1"/>
      <w:numFmt w:val="bullet"/>
      <w:lvlText w:val=""/>
      <w:lvlJc w:val="left"/>
      <w:pPr>
        <w:ind w:left="1040" w:hanging="420"/>
      </w:pPr>
      <w:rPr>
        <w:rFonts w:ascii="Wingdings" w:hAnsi="Wingdings" w:hint="default"/>
      </w:rPr>
    </w:lvl>
    <w:lvl w:ilvl="2" w:tplc="04090009">
      <w:start w:val="1"/>
      <w:numFmt w:val="bullet"/>
      <w:lvlText w:val=""/>
      <w:lvlJc w:val="left"/>
      <w:pPr>
        <w:ind w:left="1460" w:hanging="420"/>
      </w:pPr>
      <w:rPr>
        <w:rFonts w:ascii="Wingdings" w:hAnsi="Wingdings" w:hint="default"/>
      </w:rPr>
    </w:lvl>
    <w:lvl w:ilvl="3" w:tplc="34200700">
      <w:numFmt w:val="bullet"/>
      <w:lvlText w:val="・"/>
      <w:lvlJc w:val="left"/>
      <w:pPr>
        <w:ind w:left="2386" w:hanging="926"/>
      </w:pPr>
      <w:rPr>
        <w:rFonts w:ascii="Segoe UI Symbol" w:eastAsia="ＭＳ Ｐゴシック" w:hAnsi="Segoe UI Symbol" w:cs="Segoe UI Symbol"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160455AE"/>
    <w:multiLevelType w:val="hybridMultilevel"/>
    <w:tmpl w:val="77A8092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F17B77"/>
    <w:multiLevelType w:val="hybridMultilevel"/>
    <w:tmpl w:val="CFFC9DB0"/>
    <w:lvl w:ilvl="0" w:tplc="E9F89394">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9">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1CBE6C0B"/>
    <w:multiLevelType w:val="hybridMultilevel"/>
    <w:tmpl w:val="4E5A3228"/>
    <w:lvl w:ilvl="0" w:tplc="04090001">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9">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1DC24469"/>
    <w:multiLevelType w:val="hybridMultilevel"/>
    <w:tmpl w:val="77FC6310"/>
    <w:lvl w:ilvl="0" w:tplc="1EE6C618">
      <w:start w:val="1"/>
      <w:numFmt w:val="decimal"/>
      <w:lvlText w:val="%1"/>
      <w:lvlJc w:val="left"/>
      <w:pPr>
        <w:ind w:left="620" w:hanging="420"/>
      </w:pPr>
      <w:rPr>
        <w:rFonts w:hint="eastAsia"/>
      </w:rPr>
    </w:lvl>
    <w:lvl w:ilvl="1" w:tplc="04090017">
      <w:start w:val="1"/>
      <w:numFmt w:val="aiueoFullWidth"/>
      <w:lvlText w:val="(%2)"/>
      <w:lvlJc w:val="left"/>
      <w:pPr>
        <w:ind w:left="420" w:hanging="420"/>
      </w:pPr>
    </w:lvl>
    <w:lvl w:ilvl="2" w:tplc="0409001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8" w15:restartNumberingAfterBreak="0">
    <w:nsid w:val="213F25E5"/>
    <w:multiLevelType w:val="hybridMultilevel"/>
    <w:tmpl w:val="B83EC94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3">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687453"/>
    <w:multiLevelType w:val="hybridMultilevel"/>
    <w:tmpl w:val="B106E6F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A203DBF"/>
    <w:multiLevelType w:val="hybridMultilevel"/>
    <w:tmpl w:val="0868FA10"/>
    <w:lvl w:ilvl="0" w:tplc="66400230">
      <w:start w:val="3"/>
      <w:numFmt w:val="decimal"/>
      <w:lvlText w:val="%1."/>
      <w:lvlJc w:val="left"/>
      <w:pPr>
        <w:ind w:left="10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1110CE"/>
    <w:multiLevelType w:val="hybridMultilevel"/>
    <w:tmpl w:val="BCC451D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781CA3"/>
    <w:multiLevelType w:val="hybridMultilevel"/>
    <w:tmpl w:val="B02C025C"/>
    <w:lvl w:ilvl="0" w:tplc="04090009">
      <w:start w:val="1"/>
      <w:numFmt w:val="bullet"/>
      <w:lvlText w:val=""/>
      <w:lvlJc w:val="left"/>
      <w:pPr>
        <w:ind w:left="1420" w:hanging="420"/>
      </w:pPr>
      <w:rPr>
        <w:rFonts w:ascii="Wingdings" w:hAnsi="Wingdings" w:hint="default"/>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13" w15:restartNumberingAfterBreak="0">
    <w:nsid w:val="35327986"/>
    <w:multiLevelType w:val="hybridMultilevel"/>
    <w:tmpl w:val="A838EF70"/>
    <w:lvl w:ilvl="0" w:tplc="E9F89394">
      <w:start w:val="1"/>
      <w:numFmt w:val="bullet"/>
      <w:lvlText w:val=""/>
      <w:lvlJc w:val="left"/>
      <w:pPr>
        <w:ind w:left="620" w:hanging="420"/>
      </w:pPr>
      <w:rPr>
        <w:rFonts w:ascii="Wingdings" w:hAnsi="Wingdings" w:hint="default"/>
      </w:rPr>
    </w:lvl>
    <w:lvl w:ilvl="1" w:tplc="0409000F">
      <w:start w:val="1"/>
      <w:numFmt w:val="decimal"/>
      <w:lvlText w:val="%2."/>
      <w:lvlJc w:val="left"/>
      <w:pPr>
        <w:ind w:left="1040" w:hanging="420"/>
      </w:pPr>
      <w:rPr>
        <w:rFonts w:hint="default"/>
      </w:rPr>
    </w:lvl>
    <w:lvl w:ilvl="2" w:tplc="04090009">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4" w15:restartNumberingAfterBreak="0">
    <w:nsid w:val="3DB4697B"/>
    <w:multiLevelType w:val="hybridMultilevel"/>
    <w:tmpl w:val="B324FD6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3D46094"/>
    <w:multiLevelType w:val="hybridMultilevel"/>
    <w:tmpl w:val="93BE7C8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51F7929"/>
    <w:multiLevelType w:val="hybridMultilevel"/>
    <w:tmpl w:val="F9CC9CE6"/>
    <w:lvl w:ilvl="0" w:tplc="04090003">
      <w:start w:val="1"/>
      <w:numFmt w:val="bullet"/>
      <w:lvlText w:val=""/>
      <w:lvlJc w:val="left"/>
      <w:pPr>
        <w:ind w:left="756" w:hanging="420"/>
      </w:pPr>
      <w:rPr>
        <w:rFonts w:ascii="Wingdings" w:hAnsi="Wingdings" w:hint="default"/>
      </w:rPr>
    </w:lvl>
    <w:lvl w:ilvl="1" w:tplc="0409000B" w:tentative="1">
      <w:start w:val="1"/>
      <w:numFmt w:val="bullet"/>
      <w:lvlText w:val=""/>
      <w:lvlJc w:val="left"/>
      <w:pPr>
        <w:ind w:left="1176" w:hanging="420"/>
      </w:pPr>
      <w:rPr>
        <w:rFonts w:ascii="Wingdings" w:hAnsi="Wingdings" w:hint="default"/>
      </w:rPr>
    </w:lvl>
    <w:lvl w:ilvl="2" w:tplc="0409000D" w:tentative="1">
      <w:start w:val="1"/>
      <w:numFmt w:val="bullet"/>
      <w:lvlText w:val=""/>
      <w:lvlJc w:val="left"/>
      <w:pPr>
        <w:ind w:left="1596" w:hanging="420"/>
      </w:pPr>
      <w:rPr>
        <w:rFonts w:ascii="Wingdings" w:hAnsi="Wingdings" w:hint="default"/>
      </w:rPr>
    </w:lvl>
    <w:lvl w:ilvl="3" w:tplc="04090001" w:tentative="1">
      <w:start w:val="1"/>
      <w:numFmt w:val="bullet"/>
      <w:lvlText w:val=""/>
      <w:lvlJc w:val="left"/>
      <w:pPr>
        <w:ind w:left="2016" w:hanging="420"/>
      </w:pPr>
      <w:rPr>
        <w:rFonts w:ascii="Wingdings" w:hAnsi="Wingdings" w:hint="default"/>
      </w:rPr>
    </w:lvl>
    <w:lvl w:ilvl="4" w:tplc="0409000B" w:tentative="1">
      <w:start w:val="1"/>
      <w:numFmt w:val="bullet"/>
      <w:lvlText w:val=""/>
      <w:lvlJc w:val="left"/>
      <w:pPr>
        <w:ind w:left="2436" w:hanging="420"/>
      </w:pPr>
      <w:rPr>
        <w:rFonts w:ascii="Wingdings" w:hAnsi="Wingdings" w:hint="default"/>
      </w:rPr>
    </w:lvl>
    <w:lvl w:ilvl="5" w:tplc="0409000D" w:tentative="1">
      <w:start w:val="1"/>
      <w:numFmt w:val="bullet"/>
      <w:lvlText w:val=""/>
      <w:lvlJc w:val="left"/>
      <w:pPr>
        <w:ind w:left="2856" w:hanging="420"/>
      </w:pPr>
      <w:rPr>
        <w:rFonts w:ascii="Wingdings" w:hAnsi="Wingdings" w:hint="default"/>
      </w:rPr>
    </w:lvl>
    <w:lvl w:ilvl="6" w:tplc="04090001" w:tentative="1">
      <w:start w:val="1"/>
      <w:numFmt w:val="bullet"/>
      <w:lvlText w:val=""/>
      <w:lvlJc w:val="left"/>
      <w:pPr>
        <w:ind w:left="3276" w:hanging="420"/>
      </w:pPr>
      <w:rPr>
        <w:rFonts w:ascii="Wingdings" w:hAnsi="Wingdings" w:hint="default"/>
      </w:rPr>
    </w:lvl>
    <w:lvl w:ilvl="7" w:tplc="0409000B" w:tentative="1">
      <w:start w:val="1"/>
      <w:numFmt w:val="bullet"/>
      <w:lvlText w:val=""/>
      <w:lvlJc w:val="left"/>
      <w:pPr>
        <w:ind w:left="3696" w:hanging="420"/>
      </w:pPr>
      <w:rPr>
        <w:rFonts w:ascii="Wingdings" w:hAnsi="Wingdings" w:hint="default"/>
      </w:rPr>
    </w:lvl>
    <w:lvl w:ilvl="8" w:tplc="0409000D" w:tentative="1">
      <w:start w:val="1"/>
      <w:numFmt w:val="bullet"/>
      <w:lvlText w:val=""/>
      <w:lvlJc w:val="left"/>
      <w:pPr>
        <w:ind w:left="4116" w:hanging="420"/>
      </w:pPr>
      <w:rPr>
        <w:rFonts w:ascii="Wingdings" w:hAnsi="Wingdings" w:hint="default"/>
      </w:rPr>
    </w:lvl>
  </w:abstractNum>
  <w:abstractNum w:abstractNumId="17" w15:restartNumberingAfterBreak="0">
    <w:nsid w:val="454D6DD0"/>
    <w:multiLevelType w:val="hybridMultilevel"/>
    <w:tmpl w:val="11CAAF6C"/>
    <w:lvl w:ilvl="0" w:tplc="04090001">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9">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8" w15:restartNumberingAfterBreak="0">
    <w:nsid w:val="525439F5"/>
    <w:multiLevelType w:val="hybridMultilevel"/>
    <w:tmpl w:val="32204EAA"/>
    <w:lvl w:ilvl="0" w:tplc="04090009">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9" w15:restartNumberingAfterBreak="0">
    <w:nsid w:val="6BB1318D"/>
    <w:multiLevelType w:val="hybridMultilevel"/>
    <w:tmpl w:val="9C7E04BC"/>
    <w:lvl w:ilvl="0" w:tplc="75C8FE34">
      <w:start w:val="1"/>
      <w:numFmt w:val="decimalFullWidth"/>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6C0A109E"/>
    <w:multiLevelType w:val="hybridMultilevel"/>
    <w:tmpl w:val="4EEAE616"/>
    <w:lvl w:ilvl="0" w:tplc="04090001">
      <w:start w:val="1"/>
      <w:numFmt w:val="bullet"/>
      <w:lvlText w:val=""/>
      <w:lvlJc w:val="left"/>
      <w:pPr>
        <w:ind w:left="620" w:hanging="420"/>
      </w:pPr>
      <w:rPr>
        <w:rFonts w:ascii="Wingdings" w:hAnsi="Wingdings" w:hint="default"/>
      </w:rPr>
    </w:lvl>
    <w:lvl w:ilvl="1" w:tplc="0409000D">
      <w:start w:val="1"/>
      <w:numFmt w:val="bullet"/>
      <w:lvlText w:val=""/>
      <w:lvlJc w:val="left"/>
      <w:pPr>
        <w:ind w:left="1040" w:hanging="420"/>
      </w:pPr>
      <w:rPr>
        <w:rFonts w:ascii="Wingdings" w:hAnsi="Wingdings" w:hint="default"/>
      </w:rPr>
    </w:lvl>
    <w:lvl w:ilvl="2" w:tplc="04090009">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1" w15:restartNumberingAfterBreak="0">
    <w:nsid w:val="6D547060"/>
    <w:multiLevelType w:val="hybridMultilevel"/>
    <w:tmpl w:val="441C5726"/>
    <w:lvl w:ilvl="0" w:tplc="E59401BC">
      <w:start w:val="1"/>
      <w:numFmt w:val="decimalFullWidth"/>
      <w:lvlText w:val="%1．"/>
      <w:lvlJc w:val="left"/>
      <w:pPr>
        <w:ind w:left="560" w:hanging="360"/>
      </w:pPr>
      <w:rPr>
        <w:rFonts w:hint="default"/>
      </w:rPr>
    </w:lvl>
    <w:lvl w:ilvl="1" w:tplc="F426F0FA">
      <w:start w:val="5"/>
      <w:numFmt w:val="bullet"/>
      <w:lvlText w:val="・"/>
      <w:lvlJc w:val="left"/>
      <w:pPr>
        <w:ind w:left="980" w:hanging="360"/>
      </w:pPr>
      <w:rPr>
        <w:rFonts w:ascii="ＭＳ Ｐゴシック" w:eastAsia="ＭＳ Ｐゴシック" w:hAnsi="ＭＳ Ｐゴシック" w:cstheme="minorBidi" w:hint="eastAsia"/>
      </w:rPr>
    </w:lvl>
    <w:lvl w:ilvl="2" w:tplc="A71C5BFA">
      <w:start w:val="5"/>
      <w:numFmt w:val="bullet"/>
      <w:lvlText w:val="＊"/>
      <w:lvlJc w:val="left"/>
      <w:pPr>
        <w:ind w:left="1400" w:hanging="360"/>
      </w:pPr>
      <w:rPr>
        <w:rFonts w:ascii="ＭＳ Ｐゴシック" w:eastAsia="ＭＳ Ｐゴシック" w:hAnsi="ＭＳ Ｐゴシック" w:cstheme="minorBidi" w:hint="eastAsia"/>
      </w:r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2" w15:restartNumberingAfterBreak="0">
    <w:nsid w:val="6EF460D9"/>
    <w:multiLevelType w:val="hybridMultilevel"/>
    <w:tmpl w:val="432EBB04"/>
    <w:lvl w:ilvl="0" w:tplc="04090001">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9">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3" w15:restartNumberingAfterBreak="0">
    <w:nsid w:val="703162CF"/>
    <w:multiLevelType w:val="hybridMultilevel"/>
    <w:tmpl w:val="B08C673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7"/>
  </w:num>
  <w:num w:numId="3">
    <w:abstractNumId w:val="21"/>
  </w:num>
  <w:num w:numId="4">
    <w:abstractNumId w:val="2"/>
  </w:num>
  <w:num w:numId="5">
    <w:abstractNumId w:val="19"/>
  </w:num>
  <w:num w:numId="6">
    <w:abstractNumId w:val="3"/>
  </w:num>
  <w:num w:numId="7">
    <w:abstractNumId w:val="20"/>
  </w:num>
  <w:num w:numId="8">
    <w:abstractNumId w:val="0"/>
  </w:num>
  <w:num w:numId="9">
    <w:abstractNumId w:val="12"/>
  </w:num>
  <w:num w:numId="10">
    <w:abstractNumId w:val="5"/>
  </w:num>
  <w:num w:numId="11">
    <w:abstractNumId w:val="22"/>
  </w:num>
  <w:num w:numId="12">
    <w:abstractNumId w:val="6"/>
  </w:num>
  <w:num w:numId="13">
    <w:abstractNumId w:val="17"/>
  </w:num>
  <w:num w:numId="14">
    <w:abstractNumId w:val="1"/>
  </w:num>
  <w:num w:numId="15">
    <w:abstractNumId w:val="13"/>
  </w:num>
  <w:num w:numId="16">
    <w:abstractNumId w:val="10"/>
  </w:num>
  <w:num w:numId="17">
    <w:abstractNumId w:val="18"/>
  </w:num>
  <w:num w:numId="18">
    <w:abstractNumId w:val="14"/>
  </w:num>
  <w:num w:numId="19">
    <w:abstractNumId w:val="15"/>
  </w:num>
  <w:num w:numId="20">
    <w:abstractNumId w:val="9"/>
  </w:num>
  <w:num w:numId="21">
    <w:abstractNumId w:val="4"/>
  </w:num>
  <w:num w:numId="22">
    <w:abstractNumId w:val="23"/>
  </w:num>
  <w:num w:numId="23">
    <w:abstractNumId w:val="1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24E"/>
    <w:rsid w:val="00010AAC"/>
    <w:rsid w:val="00014A46"/>
    <w:rsid w:val="000327BB"/>
    <w:rsid w:val="00037857"/>
    <w:rsid w:val="000403DB"/>
    <w:rsid w:val="00046FA9"/>
    <w:rsid w:val="0005067B"/>
    <w:rsid w:val="00070D66"/>
    <w:rsid w:val="00072F81"/>
    <w:rsid w:val="00073CB1"/>
    <w:rsid w:val="0007446F"/>
    <w:rsid w:val="00080A5C"/>
    <w:rsid w:val="00086CF8"/>
    <w:rsid w:val="000879B5"/>
    <w:rsid w:val="0009373A"/>
    <w:rsid w:val="000B3EFC"/>
    <w:rsid w:val="000C6A11"/>
    <w:rsid w:val="000D21E7"/>
    <w:rsid w:val="000D6B74"/>
    <w:rsid w:val="000E0D3F"/>
    <w:rsid w:val="000F29B7"/>
    <w:rsid w:val="000F3309"/>
    <w:rsid w:val="0010448E"/>
    <w:rsid w:val="001046BB"/>
    <w:rsid w:val="00106AFB"/>
    <w:rsid w:val="00110F7B"/>
    <w:rsid w:val="0012221C"/>
    <w:rsid w:val="00142864"/>
    <w:rsid w:val="00147598"/>
    <w:rsid w:val="00163E77"/>
    <w:rsid w:val="00166263"/>
    <w:rsid w:val="0018757B"/>
    <w:rsid w:val="00191FA5"/>
    <w:rsid w:val="001A24EB"/>
    <w:rsid w:val="001A53C0"/>
    <w:rsid w:val="001A5580"/>
    <w:rsid w:val="001A6ACF"/>
    <w:rsid w:val="001B22BF"/>
    <w:rsid w:val="001D03E5"/>
    <w:rsid w:val="001D3B69"/>
    <w:rsid w:val="001E509A"/>
    <w:rsid w:val="001F5B25"/>
    <w:rsid w:val="00203196"/>
    <w:rsid w:val="0022235E"/>
    <w:rsid w:val="00223798"/>
    <w:rsid w:val="00234D5E"/>
    <w:rsid w:val="002371DF"/>
    <w:rsid w:val="00241EBE"/>
    <w:rsid w:val="00242BAD"/>
    <w:rsid w:val="00242D04"/>
    <w:rsid w:val="00243564"/>
    <w:rsid w:val="00250303"/>
    <w:rsid w:val="00253551"/>
    <w:rsid w:val="0026626E"/>
    <w:rsid w:val="00274EC2"/>
    <w:rsid w:val="00280B8A"/>
    <w:rsid w:val="00281798"/>
    <w:rsid w:val="00294FAE"/>
    <w:rsid w:val="00296441"/>
    <w:rsid w:val="0029777B"/>
    <w:rsid w:val="002A0028"/>
    <w:rsid w:val="002A048E"/>
    <w:rsid w:val="002B7D5A"/>
    <w:rsid w:val="002C0AD7"/>
    <w:rsid w:val="002C75EF"/>
    <w:rsid w:val="002E5852"/>
    <w:rsid w:val="002F2A02"/>
    <w:rsid w:val="002F4B0C"/>
    <w:rsid w:val="00312371"/>
    <w:rsid w:val="00313CFC"/>
    <w:rsid w:val="00314FA3"/>
    <w:rsid w:val="0031791E"/>
    <w:rsid w:val="00330195"/>
    <w:rsid w:val="00331AF0"/>
    <w:rsid w:val="00333242"/>
    <w:rsid w:val="00341321"/>
    <w:rsid w:val="0035144E"/>
    <w:rsid w:val="00355D06"/>
    <w:rsid w:val="003735B0"/>
    <w:rsid w:val="00373831"/>
    <w:rsid w:val="00376EF8"/>
    <w:rsid w:val="00376FEE"/>
    <w:rsid w:val="00380894"/>
    <w:rsid w:val="003821A9"/>
    <w:rsid w:val="00383A93"/>
    <w:rsid w:val="003873AB"/>
    <w:rsid w:val="00390508"/>
    <w:rsid w:val="003A13CC"/>
    <w:rsid w:val="003A190A"/>
    <w:rsid w:val="003A6C69"/>
    <w:rsid w:val="003B15C5"/>
    <w:rsid w:val="003B1AD9"/>
    <w:rsid w:val="003B309B"/>
    <w:rsid w:val="003C1B89"/>
    <w:rsid w:val="003C5F15"/>
    <w:rsid w:val="003C731E"/>
    <w:rsid w:val="003D71AB"/>
    <w:rsid w:val="003E0016"/>
    <w:rsid w:val="003E3768"/>
    <w:rsid w:val="003E659C"/>
    <w:rsid w:val="003F4175"/>
    <w:rsid w:val="004031AA"/>
    <w:rsid w:val="004109B7"/>
    <w:rsid w:val="00410F26"/>
    <w:rsid w:val="004201F8"/>
    <w:rsid w:val="004224B0"/>
    <w:rsid w:val="00423F9B"/>
    <w:rsid w:val="00452C00"/>
    <w:rsid w:val="00453A1D"/>
    <w:rsid w:val="00453C91"/>
    <w:rsid w:val="004560AB"/>
    <w:rsid w:val="00471C8A"/>
    <w:rsid w:val="00473395"/>
    <w:rsid w:val="00475C8B"/>
    <w:rsid w:val="00476B5D"/>
    <w:rsid w:val="00480324"/>
    <w:rsid w:val="0048049B"/>
    <w:rsid w:val="00480D44"/>
    <w:rsid w:val="00481EEC"/>
    <w:rsid w:val="004843EE"/>
    <w:rsid w:val="00484659"/>
    <w:rsid w:val="004937CF"/>
    <w:rsid w:val="00494D42"/>
    <w:rsid w:val="004961D6"/>
    <w:rsid w:val="004A311A"/>
    <w:rsid w:val="004A3B55"/>
    <w:rsid w:val="004B12CF"/>
    <w:rsid w:val="004B2EBF"/>
    <w:rsid w:val="004B4F9A"/>
    <w:rsid w:val="004C1513"/>
    <w:rsid w:val="004C5302"/>
    <w:rsid w:val="004E410C"/>
    <w:rsid w:val="004E465E"/>
    <w:rsid w:val="004E5A1B"/>
    <w:rsid w:val="00500F27"/>
    <w:rsid w:val="00502C2C"/>
    <w:rsid w:val="00506EFA"/>
    <w:rsid w:val="005119D5"/>
    <w:rsid w:val="00515724"/>
    <w:rsid w:val="00531645"/>
    <w:rsid w:val="00534EB9"/>
    <w:rsid w:val="00535E06"/>
    <w:rsid w:val="005409D4"/>
    <w:rsid w:val="00543FF5"/>
    <w:rsid w:val="00557891"/>
    <w:rsid w:val="00562E77"/>
    <w:rsid w:val="0056515E"/>
    <w:rsid w:val="00565CE1"/>
    <w:rsid w:val="00574140"/>
    <w:rsid w:val="005949B5"/>
    <w:rsid w:val="0059683E"/>
    <w:rsid w:val="00596868"/>
    <w:rsid w:val="005A180C"/>
    <w:rsid w:val="005A4524"/>
    <w:rsid w:val="005A64D2"/>
    <w:rsid w:val="005B41EC"/>
    <w:rsid w:val="005C5590"/>
    <w:rsid w:val="005C6C42"/>
    <w:rsid w:val="005D41BD"/>
    <w:rsid w:val="005F4EEA"/>
    <w:rsid w:val="005F711F"/>
    <w:rsid w:val="0061593A"/>
    <w:rsid w:val="006264E8"/>
    <w:rsid w:val="0062724E"/>
    <w:rsid w:val="0064161B"/>
    <w:rsid w:val="0064325C"/>
    <w:rsid w:val="006443E1"/>
    <w:rsid w:val="00645916"/>
    <w:rsid w:val="00657B7B"/>
    <w:rsid w:val="00665C23"/>
    <w:rsid w:val="00677159"/>
    <w:rsid w:val="00677DB2"/>
    <w:rsid w:val="00685940"/>
    <w:rsid w:val="006901AE"/>
    <w:rsid w:val="00692BA5"/>
    <w:rsid w:val="00694118"/>
    <w:rsid w:val="006A0332"/>
    <w:rsid w:val="006B439D"/>
    <w:rsid w:val="006B7B04"/>
    <w:rsid w:val="006C285E"/>
    <w:rsid w:val="006C3052"/>
    <w:rsid w:val="006C469F"/>
    <w:rsid w:val="006C6A16"/>
    <w:rsid w:val="006C6FF2"/>
    <w:rsid w:val="006D3DDF"/>
    <w:rsid w:val="006D5DB7"/>
    <w:rsid w:val="00700098"/>
    <w:rsid w:val="00707F7F"/>
    <w:rsid w:val="00713EFC"/>
    <w:rsid w:val="00723AAC"/>
    <w:rsid w:val="00723D6E"/>
    <w:rsid w:val="00724CE0"/>
    <w:rsid w:val="00734E74"/>
    <w:rsid w:val="007453DB"/>
    <w:rsid w:val="00750625"/>
    <w:rsid w:val="007531CD"/>
    <w:rsid w:val="0076573F"/>
    <w:rsid w:val="007933FF"/>
    <w:rsid w:val="00793985"/>
    <w:rsid w:val="007A0BF3"/>
    <w:rsid w:val="007B3308"/>
    <w:rsid w:val="007B74C0"/>
    <w:rsid w:val="007C18A6"/>
    <w:rsid w:val="007C494E"/>
    <w:rsid w:val="007C5D54"/>
    <w:rsid w:val="007C7E8C"/>
    <w:rsid w:val="007D01AD"/>
    <w:rsid w:val="007D10F3"/>
    <w:rsid w:val="007D4A75"/>
    <w:rsid w:val="007E41A5"/>
    <w:rsid w:val="007E54B0"/>
    <w:rsid w:val="007E70BB"/>
    <w:rsid w:val="007F1BB8"/>
    <w:rsid w:val="007F30D4"/>
    <w:rsid w:val="007F533F"/>
    <w:rsid w:val="0080146D"/>
    <w:rsid w:val="008052FE"/>
    <w:rsid w:val="00805BA6"/>
    <w:rsid w:val="00805D56"/>
    <w:rsid w:val="00812116"/>
    <w:rsid w:val="00812F06"/>
    <w:rsid w:val="00813B11"/>
    <w:rsid w:val="00827699"/>
    <w:rsid w:val="00831496"/>
    <w:rsid w:val="008463D1"/>
    <w:rsid w:val="00847C26"/>
    <w:rsid w:val="00851A9E"/>
    <w:rsid w:val="00851AEC"/>
    <w:rsid w:val="00861B73"/>
    <w:rsid w:val="0087416C"/>
    <w:rsid w:val="008829CA"/>
    <w:rsid w:val="00886617"/>
    <w:rsid w:val="00892A6B"/>
    <w:rsid w:val="00897CF6"/>
    <w:rsid w:val="008A3479"/>
    <w:rsid w:val="008A66E3"/>
    <w:rsid w:val="008B011B"/>
    <w:rsid w:val="008D0667"/>
    <w:rsid w:val="008F1555"/>
    <w:rsid w:val="008F3DCA"/>
    <w:rsid w:val="008F62DB"/>
    <w:rsid w:val="0091109E"/>
    <w:rsid w:val="009115EE"/>
    <w:rsid w:val="0091169F"/>
    <w:rsid w:val="009124B0"/>
    <w:rsid w:val="009129EF"/>
    <w:rsid w:val="009166BA"/>
    <w:rsid w:val="009226A2"/>
    <w:rsid w:val="00932A55"/>
    <w:rsid w:val="00934C8C"/>
    <w:rsid w:val="009363B6"/>
    <w:rsid w:val="0093648C"/>
    <w:rsid w:val="00943A53"/>
    <w:rsid w:val="00945BF9"/>
    <w:rsid w:val="00945FAE"/>
    <w:rsid w:val="00954F13"/>
    <w:rsid w:val="00965AD1"/>
    <w:rsid w:val="00974545"/>
    <w:rsid w:val="00986343"/>
    <w:rsid w:val="00986D07"/>
    <w:rsid w:val="00996C2B"/>
    <w:rsid w:val="009B5ED7"/>
    <w:rsid w:val="009C191B"/>
    <w:rsid w:val="009D4868"/>
    <w:rsid w:val="009E07F1"/>
    <w:rsid w:val="009E1DB3"/>
    <w:rsid w:val="009F2F3D"/>
    <w:rsid w:val="00A0392C"/>
    <w:rsid w:val="00A140D9"/>
    <w:rsid w:val="00A17115"/>
    <w:rsid w:val="00A30786"/>
    <w:rsid w:val="00A34ECA"/>
    <w:rsid w:val="00A43F5C"/>
    <w:rsid w:val="00A44F24"/>
    <w:rsid w:val="00A47BF9"/>
    <w:rsid w:val="00A53CBD"/>
    <w:rsid w:val="00A75144"/>
    <w:rsid w:val="00A87022"/>
    <w:rsid w:val="00A95A9B"/>
    <w:rsid w:val="00AA7260"/>
    <w:rsid w:val="00AB4B86"/>
    <w:rsid w:val="00AB5741"/>
    <w:rsid w:val="00AC2E44"/>
    <w:rsid w:val="00AD0412"/>
    <w:rsid w:val="00AD0C18"/>
    <w:rsid w:val="00AD0E67"/>
    <w:rsid w:val="00AD16D7"/>
    <w:rsid w:val="00AD2243"/>
    <w:rsid w:val="00AD4CEE"/>
    <w:rsid w:val="00AD5CD8"/>
    <w:rsid w:val="00AF0B81"/>
    <w:rsid w:val="00AF17ED"/>
    <w:rsid w:val="00B0586A"/>
    <w:rsid w:val="00B1618B"/>
    <w:rsid w:val="00B1732F"/>
    <w:rsid w:val="00B205F5"/>
    <w:rsid w:val="00B20940"/>
    <w:rsid w:val="00B24A34"/>
    <w:rsid w:val="00B4255B"/>
    <w:rsid w:val="00B434EF"/>
    <w:rsid w:val="00B441D8"/>
    <w:rsid w:val="00B44F6C"/>
    <w:rsid w:val="00B57295"/>
    <w:rsid w:val="00B638A8"/>
    <w:rsid w:val="00B64F43"/>
    <w:rsid w:val="00B66494"/>
    <w:rsid w:val="00B67453"/>
    <w:rsid w:val="00B67F98"/>
    <w:rsid w:val="00B706AA"/>
    <w:rsid w:val="00B82AC8"/>
    <w:rsid w:val="00B8707B"/>
    <w:rsid w:val="00B938F7"/>
    <w:rsid w:val="00BA61DC"/>
    <w:rsid w:val="00BA6A89"/>
    <w:rsid w:val="00BD4F0E"/>
    <w:rsid w:val="00BD6603"/>
    <w:rsid w:val="00BE2C76"/>
    <w:rsid w:val="00BE6719"/>
    <w:rsid w:val="00BF2585"/>
    <w:rsid w:val="00BF48C4"/>
    <w:rsid w:val="00BF5D2D"/>
    <w:rsid w:val="00BF7285"/>
    <w:rsid w:val="00C023B4"/>
    <w:rsid w:val="00C0668D"/>
    <w:rsid w:val="00C158FD"/>
    <w:rsid w:val="00C23FF4"/>
    <w:rsid w:val="00C26BDE"/>
    <w:rsid w:val="00C46BD6"/>
    <w:rsid w:val="00C51703"/>
    <w:rsid w:val="00C54C54"/>
    <w:rsid w:val="00C63D1D"/>
    <w:rsid w:val="00C71C43"/>
    <w:rsid w:val="00C81B10"/>
    <w:rsid w:val="00C90D6C"/>
    <w:rsid w:val="00C93453"/>
    <w:rsid w:val="00CA0D4E"/>
    <w:rsid w:val="00CA5C49"/>
    <w:rsid w:val="00CA7F55"/>
    <w:rsid w:val="00CB11F3"/>
    <w:rsid w:val="00CB36F9"/>
    <w:rsid w:val="00CC3F8F"/>
    <w:rsid w:val="00CD400B"/>
    <w:rsid w:val="00CD541F"/>
    <w:rsid w:val="00CE3671"/>
    <w:rsid w:val="00CE7BFA"/>
    <w:rsid w:val="00CF17A0"/>
    <w:rsid w:val="00CF19F8"/>
    <w:rsid w:val="00CF31DC"/>
    <w:rsid w:val="00D02BD2"/>
    <w:rsid w:val="00D10E28"/>
    <w:rsid w:val="00D11C3A"/>
    <w:rsid w:val="00D13DEC"/>
    <w:rsid w:val="00D30E59"/>
    <w:rsid w:val="00D3543F"/>
    <w:rsid w:val="00D47360"/>
    <w:rsid w:val="00D5636B"/>
    <w:rsid w:val="00D663E2"/>
    <w:rsid w:val="00D74F42"/>
    <w:rsid w:val="00D74FD4"/>
    <w:rsid w:val="00D75FA4"/>
    <w:rsid w:val="00D85D69"/>
    <w:rsid w:val="00D87962"/>
    <w:rsid w:val="00D95618"/>
    <w:rsid w:val="00D97D1C"/>
    <w:rsid w:val="00DA239C"/>
    <w:rsid w:val="00DA4920"/>
    <w:rsid w:val="00DA7059"/>
    <w:rsid w:val="00DB42D8"/>
    <w:rsid w:val="00DB58EE"/>
    <w:rsid w:val="00DC2C89"/>
    <w:rsid w:val="00DC34E9"/>
    <w:rsid w:val="00DC3770"/>
    <w:rsid w:val="00DD2719"/>
    <w:rsid w:val="00DE085F"/>
    <w:rsid w:val="00DE0C58"/>
    <w:rsid w:val="00DE4045"/>
    <w:rsid w:val="00DF629B"/>
    <w:rsid w:val="00E11018"/>
    <w:rsid w:val="00E11825"/>
    <w:rsid w:val="00E15491"/>
    <w:rsid w:val="00E164E7"/>
    <w:rsid w:val="00E26F07"/>
    <w:rsid w:val="00E30C9C"/>
    <w:rsid w:val="00E30FFC"/>
    <w:rsid w:val="00E354C1"/>
    <w:rsid w:val="00E41AF7"/>
    <w:rsid w:val="00E4482C"/>
    <w:rsid w:val="00E55779"/>
    <w:rsid w:val="00E576A2"/>
    <w:rsid w:val="00E61804"/>
    <w:rsid w:val="00E61E81"/>
    <w:rsid w:val="00E83AEF"/>
    <w:rsid w:val="00E86DCF"/>
    <w:rsid w:val="00E93797"/>
    <w:rsid w:val="00E955D7"/>
    <w:rsid w:val="00EA7125"/>
    <w:rsid w:val="00EB2348"/>
    <w:rsid w:val="00EC0EBC"/>
    <w:rsid w:val="00EC5610"/>
    <w:rsid w:val="00ED02E8"/>
    <w:rsid w:val="00ED3292"/>
    <w:rsid w:val="00EF3C6C"/>
    <w:rsid w:val="00EF446A"/>
    <w:rsid w:val="00F0255C"/>
    <w:rsid w:val="00F03B93"/>
    <w:rsid w:val="00F03CBF"/>
    <w:rsid w:val="00F0472A"/>
    <w:rsid w:val="00F06A38"/>
    <w:rsid w:val="00F06D3D"/>
    <w:rsid w:val="00F11C89"/>
    <w:rsid w:val="00F1582E"/>
    <w:rsid w:val="00F16870"/>
    <w:rsid w:val="00F30057"/>
    <w:rsid w:val="00F35F2A"/>
    <w:rsid w:val="00F3626D"/>
    <w:rsid w:val="00F450E7"/>
    <w:rsid w:val="00F5087A"/>
    <w:rsid w:val="00F51AB4"/>
    <w:rsid w:val="00F53052"/>
    <w:rsid w:val="00F60888"/>
    <w:rsid w:val="00F67974"/>
    <w:rsid w:val="00F71B84"/>
    <w:rsid w:val="00F737C2"/>
    <w:rsid w:val="00F83662"/>
    <w:rsid w:val="00F92EBB"/>
    <w:rsid w:val="00F95521"/>
    <w:rsid w:val="00F95661"/>
    <w:rsid w:val="00F96E54"/>
    <w:rsid w:val="00FA25F2"/>
    <w:rsid w:val="00FB00F9"/>
    <w:rsid w:val="00FB05BD"/>
    <w:rsid w:val="00FB10E1"/>
    <w:rsid w:val="00FB2863"/>
    <w:rsid w:val="00FB5F16"/>
    <w:rsid w:val="00FB649F"/>
    <w:rsid w:val="00FC1608"/>
    <w:rsid w:val="00FC1A8E"/>
    <w:rsid w:val="00FC29DC"/>
    <w:rsid w:val="00FC422A"/>
    <w:rsid w:val="00FC7AFC"/>
    <w:rsid w:val="00FD2C00"/>
    <w:rsid w:val="00FE2FC6"/>
    <w:rsid w:val="00FE7C84"/>
    <w:rsid w:val="00FF1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03B6DD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EFA"/>
    <w:pPr>
      <w:widowControl w:val="0"/>
      <w:jc w:val="both"/>
    </w:pPr>
    <w:rPr>
      <w:rFonts w:ascii="Arial" w:eastAsia="ＭＳ Ｐゴシック" w:hAnsi="Arial"/>
      <w:sz w:val="20"/>
    </w:rPr>
  </w:style>
  <w:style w:type="paragraph" w:styleId="1">
    <w:name w:val="heading 1"/>
    <w:basedOn w:val="a"/>
    <w:next w:val="a"/>
    <w:link w:val="10"/>
    <w:uiPriority w:val="9"/>
    <w:qFormat/>
    <w:rsid w:val="00502C2C"/>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502C2C"/>
    <w:pPr>
      <w:keepNext/>
      <w:outlineLvl w:val="1"/>
    </w:pPr>
    <w:rPr>
      <w:rFonts w:cstheme="majorBidi"/>
    </w:rPr>
  </w:style>
  <w:style w:type="paragraph" w:styleId="3">
    <w:name w:val="heading 3"/>
    <w:basedOn w:val="a"/>
    <w:next w:val="a"/>
    <w:link w:val="30"/>
    <w:uiPriority w:val="9"/>
    <w:unhideWhenUsed/>
    <w:qFormat/>
    <w:rsid w:val="006901A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6901AE"/>
    <w:pPr>
      <w:keepNext/>
      <w:ind w:leftChars="400" w:left="400"/>
      <w:outlineLvl w:val="3"/>
    </w:pPr>
    <w:rPr>
      <w:b/>
      <w:bCs/>
    </w:rPr>
  </w:style>
  <w:style w:type="paragraph" w:styleId="5">
    <w:name w:val="heading 5"/>
    <w:basedOn w:val="a"/>
    <w:next w:val="a"/>
    <w:link w:val="50"/>
    <w:uiPriority w:val="9"/>
    <w:unhideWhenUsed/>
    <w:qFormat/>
    <w:rsid w:val="006901AE"/>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02C2C"/>
  </w:style>
  <w:style w:type="character" w:customStyle="1" w:styleId="a4">
    <w:name w:val="日付 (文字)"/>
    <w:basedOn w:val="a0"/>
    <w:link w:val="a3"/>
    <w:uiPriority w:val="99"/>
    <w:semiHidden/>
    <w:rsid w:val="00502C2C"/>
  </w:style>
  <w:style w:type="character" w:customStyle="1" w:styleId="10">
    <w:name w:val="見出し 1 (文字)"/>
    <w:basedOn w:val="a0"/>
    <w:link w:val="1"/>
    <w:uiPriority w:val="9"/>
    <w:rsid w:val="00502C2C"/>
    <w:rPr>
      <w:rFonts w:asciiTheme="majorHAnsi" w:eastAsia="ＭＳ Ｐゴシック" w:hAnsiTheme="majorHAnsi" w:cstheme="majorBidi"/>
      <w:sz w:val="20"/>
      <w:szCs w:val="24"/>
    </w:rPr>
  </w:style>
  <w:style w:type="paragraph" w:styleId="a5">
    <w:name w:val="Title"/>
    <w:basedOn w:val="a"/>
    <w:next w:val="a"/>
    <w:link w:val="a6"/>
    <w:uiPriority w:val="10"/>
    <w:qFormat/>
    <w:rsid w:val="008463D1"/>
    <w:pPr>
      <w:jc w:val="center"/>
      <w:outlineLvl w:val="0"/>
    </w:pPr>
    <w:rPr>
      <w:rFonts w:cstheme="majorBidi"/>
      <w:sz w:val="22"/>
      <w:szCs w:val="32"/>
    </w:rPr>
  </w:style>
  <w:style w:type="character" w:customStyle="1" w:styleId="a6">
    <w:name w:val="表題 (文字)"/>
    <w:basedOn w:val="a0"/>
    <w:link w:val="a5"/>
    <w:uiPriority w:val="10"/>
    <w:rsid w:val="008463D1"/>
    <w:rPr>
      <w:rFonts w:ascii="Arial" w:eastAsia="ＭＳ Ｐゴシック" w:hAnsi="Arial" w:cstheme="majorBidi"/>
      <w:sz w:val="22"/>
      <w:szCs w:val="32"/>
    </w:rPr>
  </w:style>
  <w:style w:type="paragraph" w:styleId="Web">
    <w:name w:val="Normal (Web)"/>
    <w:basedOn w:val="a"/>
    <w:uiPriority w:val="99"/>
    <w:semiHidden/>
    <w:unhideWhenUsed/>
    <w:rsid w:val="00502C2C"/>
    <w:pPr>
      <w:widowControl/>
      <w:spacing w:before="100" w:beforeAutospacing="1" w:after="100" w:afterAutospacing="1"/>
      <w:jc w:val="left"/>
    </w:pPr>
    <w:rPr>
      <w:rFonts w:ascii="ＭＳ Ｐゴシック" w:hAnsi="ＭＳ Ｐゴシック" w:cs="ＭＳ Ｐゴシック"/>
      <w:kern w:val="0"/>
      <w:sz w:val="24"/>
      <w:szCs w:val="24"/>
    </w:rPr>
  </w:style>
  <w:style w:type="character" w:styleId="a7">
    <w:name w:val="Strong"/>
    <w:basedOn w:val="a0"/>
    <w:uiPriority w:val="22"/>
    <w:qFormat/>
    <w:rsid w:val="00502C2C"/>
    <w:rPr>
      <w:b/>
      <w:bCs/>
    </w:rPr>
  </w:style>
  <w:style w:type="character" w:styleId="a8">
    <w:name w:val="Hyperlink"/>
    <w:basedOn w:val="a0"/>
    <w:uiPriority w:val="99"/>
    <w:unhideWhenUsed/>
    <w:rsid w:val="00502C2C"/>
    <w:rPr>
      <w:color w:val="0000FF"/>
      <w:u w:val="single"/>
    </w:rPr>
  </w:style>
  <w:style w:type="character" w:customStyle="1" w:styleId="20">
    <w:name w:val="見出し 2 (文字)"/>
    <w:basedOn w:val="a0"/>
    <w:link w:val="2"/>
    <w:uiPriority w:val="9"/>
    <w:rsid w:val="00502C2C"/>
    <w:rPr>
      <w:rFonts w:ascii="Arial" w:eastAsia="ＭＳ Ｐゴシック" w:hAnsi="Arial" w:cstheme="majorBidi"/>
      <w:sz w:val="20"/>
    </w:rPr>
  </w:style>
  <w:style w:type="paragraph" w:styleId="a9">
    <w:name w:val="List Paragraph"/>
    <w:basedOn w:val="a"/>
    <w:uiPriority w:val="34"/>
    <w:qFormat/>
    <w:rsid w:val="001046BB"/>
    <w:pPr>
      <w:ind w:leftChars="400" w:left="840"/>
    </w:pPr>
  </w:style>
  <w:style w:type="table" w:styleId="aa">
    <w:name w:val="Table Grid"/>
    <w:basedOn w:val="a1"/>
    <w:uiPriority w:val="39"/>
    <w:rsid w:val="00DF6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A64D2"/>
    <w:pPr>
      <w:tabs>
        <w:tab w:val="center" w:pos="4252"/>
        <w:tab w:val="right" w:pos="8504"/>
      </w:tabs>
      <w:snapToGrid w:val="0"/>
    </w:pPr>
  </w:style>
  <w:style w:type="character" w:customStyle="1" w:styleId="ac">
    <w:name w:val="ヘッダー (文字)"/>
    <w:basedOn w:val="a0"/>
    <w:link w:val="ab"/>
    <w:uiPriority w:val="99"/>
    <w:rsid w:val="005A64D2"/>
    <w:rPr>
      <w:rFonts w:ascii="Arial" w:eastAsia="ＭＳ Ｐゴシック" w:hAnsi="Arial"/>
      <w:sz w:val="20"/>
    </w:rPr>
  </w:style>
  <w:style w:type="paragraph" w:styleId="ad">
    <w:name w:val="footer"/>
    <w:basedOn w:val="a"/>
    <w:link w:val="ae"/>
    <w:uiPriority w:val="99"/>
    <w:unhideWhenUsed/>
    <w:rsid w:val="005A64D2"/>
    <w:pPr>
      <w:tabs>
        <w:tab w:val="center" w:pos="4252"/>
        <w:tab w:val="right" w:pos="8504"/>
      </w:tabs>
      <w:snapToGrid w:val="0"/>
    </w:pPr>
  </w:style>
  <w:style w:type="character" w:customStyle="1" w:styleId="ae">
    <w:name w:val="フッター (文字)"/>
    <w:basedOn w:val="a0"/>
    <w:link w:val="ad"/>
    <w:uiPriority w:val="99"/>
    <w:rsid w:val="005A64D2"/>
    <w:rPr>
      <w:rFonts w:ascii="Arial" w:eastAsia="ＭＳ Ｐゴシック" w:hAnsi="Arial"/>
      <w:sz w:val="20"/>
    </w:rPr>
  </w:style>
  <w:style w:type="character" w:styleId="af">
    <w:name w:val="annotation reference"/>
    <w:basedOn w:val="a0"/>
    <w:uiPriority w:val="99"/>
    <w:semiHidden/>
    <w:unhideWhenUsed/>
    <w:rsid w:val="00142864"/>
    <w:rPr>
      <w:sz w:val="18"/>
      <w:szCs w:val="18"/>
    </w:rPr>
  </w:style>
  <w:style w:type="paragraph" w:styleId="af0">
    <w:name w:val="annotation text"/>
    <w:basedOn w:val="a"/>
    <w:link w:val="af1"/>
    <w:uiPriority w:val="99"/>
    <w:unhideWhenUsed/>
    <w:rsid w:val="00142864"/>
    <w:pPr>
      <w:jc w:val="left"/>
    </w:pPr>
  </w:style>
  <w:style w:type="character" w:customStyle="1" w:styleId="af1">
    <w:name w:val="コメント文字列 (文字)"/>
    <w:basedOn w:val="a0"/>
    <w:link w:val="af0"/>
    <w:uiPriority w:val="99"/>
    <w:rsid w:val="00142864"/>
    <w:rPr>
      <w:rFonts w:ascii="Arial" w:eastAsia="ＭＳ Ｐゴシック" w:hAnsi="Arial"/>
      <w:sz w:val="20"/>
    </w:rPr>
  </w:style>
  <w:style w:type="paragraph" w:styleId="af2">
    <w:name w:val="annotation subject"/>
    <w:basedOn w:val="af0"/>
    <w:next w:val="af0"/>
    <w:link w:val="af3"/>
    <w:uiPriority w:val="99"/>
    <w:semiHidden/>
    <w:unhideWhenUsed/>
    <w:rsid w:val="00142864"/>
    <w:rPr>
      <w:b/>
      <w:bCs/>
    </w:rPr>
  </w:style>
  <w:style w:type="character" w:customStyle="1" w:styleId="af3">
    <w:name w:val="コメント内容 (文字)"/>
    <w:basedOn w:val="af1"/>
    <w:link w:val="af2"/>
    <w:uiPriority w:val="99"/>
    <w:semiHidden/>
    <w:rsid w:val="00142864"/>
    <w:rPr>
      <w:rFonts w:ascii="Arial" w:eastAsia="ＭＳ Ｐゴシック" w:hAnsi="Arial"/>
      <w:b/>
      <w:bCs/>
      <w:sz w:val="20"/>
    </w:rPr>
  </w:style>
  <w:style w:type="paragraph" w:styleId="af4">
    <w:name w:val="Balloon Text"/>
    <w:basedOn w:val="a"/>
    <w:link w:val="af5"/>
    <w:uiPriority w:val="99"/>
    <w:semiHidden/>
    <w:unhideWhenUsed/>
    <w:rsid w:val="00142864"/>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142864"/>
    <w:rPr>
      <w:rFonts w:asciiTheme="majorHAnsi" w:eastAsiaTheme="majorEastAsia" w:hAnsiTheme="majorHAnsi" w:cstheme="majorBidi"/>
      <w:sz w:val="18"/>
      <w:szCs w:val="18"/>
    </w:rPr>
  </w:style>
  <w:style w:type="paragraph" w:styleId="af6">
    <w:name w:val="footnote text"/>
    <w:basedOn w:val="a"/>
    <w:link w:val="af7"/>
    <w:uiPriority w:val="99"/>
    <w:semiHidden/>
    <w:unhideWhenUsed/>
    <w:rsid w:val="00281798"/>
    <w:pPr>
      <w:snapToGrid w:val="0"/>
      <w:jc w:val="left"/>
    </w:pPr>
  </w:style>
  <w:style w:type="character" w:customStyle="1" w:styleId="af7">
    <w:name w:val="脚注文字列 (文字)"/>
    <w:basedOn w:val="a0"/>
    <w:link w:val="af6"/>
    <w:uiPriority w:val="99"/>
    <w:semiHidden/>
    <w:rsid w:val="00281798"/>
    <w:rPr>
      <w:rFonts w:ascii="Arial" w:eastAsia="ＭＳ Ｐゴシック" w:hAnsi="Arial"/>
      <w:sz w:val="20"/>
    </w:rPr>
  </w:style>
  <w:style w:type="character" w:styleId="af8">
    <w:name w:val="footnote reference"/>
    <w:basedOn w:val="a0"/>
    <w:uiPriority w:val="99"/>
    <w:semiHidden/>
    <w:unhideWhenUsed/>
    <w:rsid w:val="00281798"/>
    <w:rPr>
      <w:vertAlign w:val="superscript"/>
    </w:rPr>
  </w:style>
  <w:style w:type="paragraph" w:styleId="af9">
    <w:name w:val="Revision"/>
    <w:hidden/>
    <w:uiPriority w:val="99"/>
    <w:semiHidden/>
    <w:rsid w:val="00986D07"/>
    <w:rPr>
      <w:rFonts w:ascii="Arial" w:eastAsia="ＭＳ Ｐゴシック" w:hAnsi="Arial"/>
      <w:sz w:val="20"/>
    </w:rPr>
  </w:style>
  <w:style w:type="character" w:styleId="afa">
    <w:name w:val="FollowedHyperlink"/>
    <w:basedOn w:val="a0"/>
    <w:uiPriority w:val="99"/>
    <w:semiHidden/>
    <w:unhideWhenUsed/>
    <w:rsid w:val="009F2F3D"/>
    <w:rPr>
      <w:color w:val="954F72" w:themeColor="followedHyperlink"/>
      <w:u w:val="single"/>
    </w:rPr>
  </w:style>
  <w:style w:type="character" w:customStyle="1" w:styleId="30">
    <w:name w:val="見出し 3 (文字)"/>
    <w:basedOn w:val="a0"/>
    <w:link w:val="3"/>
    <w:uiPriority w:val="9"/>
    <w:rsid w:val="006901AE"/>
    <w:rPr>
      <w:rFonts w:asciiTheme="majorHAnsi" w:eastAsiaTheme="majorEastAsia" w:hAnsiTheme="majorHAnsi" w:cstheme="majorBidi"/>
      <w:sz w:val="20"/>
    </w:rPr>
  </w:style>
  <w:style w:type="character" w:customStyle="1" w:styleId="40">
    <w:name w:val="見出し 4 (文字)"/>
    <w:basedOn w:val="a0"/>
    <w:link w:val="4"/>
    <w:uiPriority w:val="9"/>
    <w:rsid w:val="006901AE"/>
    <w:rPr>
      <w:rFonts w:ascii="Arial" w:eastAsia="ＭＳ Ｐゴシック" w:hAnsi="Arial"/>
      <w:b/>
      <w:bCs/>
      <w:sz w:val="20"/>
    </w:rPr>
  </w:style>
  <w:style w:type="character" w:customStyle="1" w:styleId="50">
    <w:name w:val="見出し 5 (文字)"/>
    <w:basedOn w:val="a0"/>
    <w:link w:val="5"/>
    <w:uiPriority w:val="9"/>
    <w:rsid w:val="006901AE"/>
    <w:rPr>
      <w:rFonts w:asciiTheme="majorHAnsi" w:eastAsiaTheme="majorEastAsia" w:hAnsiTheme="majorHAnsi" w:cstheme="majorBidi"/>
      <w:sz w:val="20"/>
    </w:rPr>
  </w:style>
  <w:style w:type="character" w:customStyle="1" w:styleId="11">
    <w:name w:val="未解決のメンション1"/>
    <w:basedOn w:val="a0"/>
    <w:uiPriority w:val="99"/>
    <w:semiHidden/>
    <w:unhideWhenUsed/>
    <w:rsid w:val="00C158FD"/>
    <w:rPr>
      <w:color w:val="605E5C"/>
      <w:shd w:val="clear" w:color="auto" w:fill="E1DFDD"/>
    </w:rPr>
  </w:style>
  <w:style w:type="character" w:customStyle="1" w:styleId="UnresolvedMention">
    <w:name w:val="Unresolved Mention"/>
    <w:basedOn w:val="a0"/>
    <w:uiPriority w:val="99"/>
    <w:semiHidden/>
    <w:unhideWhenUsed/>
    <w:rsid w:val="00B63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7290">
      <w:bodyDiv w:val="1"/>
      <w:marLeft w:val="0"/>
      <w:marRight w:val="0"/>
      <w:marTop w:val="0"/>
      <w:marBottom w:val="0"/>
      <w:divBdr>
        <w:top w:val="none" w:sz="0" w:space="0" w:color="auto"/>
        <w:left w:val="none" w:sz="0" w:space="0" w:color="auto"/>
        <w:bottom w:val="none" w:sz="0" w:space="0" w:color="auto"/>
        <w:right w:val="none" w:sz="0" w:space="0" w:color="auto"/>
      </w:divBdr>
      <w:divsChild>
        <w:div w:id="338629723">
          <w:marLeft w:val="274"/>
          <w:marRight w:val="0"/>
          <w:marTop w:val="0"/>
          <w:marBottom w:val="0"/>
          <w:divBdr>
            <w:top w:val="none" w:sz="0" w:space="0" w:color="auto"/>
            <w:left w:val="none" w:sz="0" w:space="0" w:color="auto"/>
            <w:bottom w:val="none" w:sz="0" w:space="0" w:color="auto"/>
            <w:right w:val="none" w:sz="0" w:space="0" w:color="auto"/>
          </w:divBdr>
        </w:div>
      </w:divsChild>
    </w:div>
    <w:div w:id="286476567">
      <w:bodyDiv w:val="1"/>
      <w:marLeft w:val="0"/>
      <w:marRight w:val="0"/>
      <w:marTop w:val="0"/>
      <w:marBottom w:val="0"/>
      <w:divBdr>
        <w:top w:val="none" w:sz="0" w:space="0" w:color="auto"/>
        <w:left w:val="none" w:sz="0" w:space="0" w:color="auto"/>
        <w:bottom w:val="none" w:sz="0" w:space="0" w:color="auto"/>
        <w:right w:val="none" w:sz="0" w:space="0" w:color="auto"/>
      </w:divBdr>
      <w:divsChild>
        <w:div w:id="1085348022">
          <w:marLeft w:val="130"/>
          <w:marRight w:val="0"/>
          <w:marTop w:val="0"/>
          <w:marBottom w:val="120"/>
          <w:divBdr>
            <w:top w:val="none" w:sz="0" w:space="0" w:color="auto"/>
            <w:left w:val="none" w:sz="0" w:space="0" w:color="auto"/>
            <w:bottom w:val="none" w:sz="0" w:space="0" w:color="auto"/>
            <w:right w:val="none" w:sz="0" w:space="0" w:color="auto"/>
          </w:divBdr>
        </w:div>
      </w:divsChild>
    </w:div>
    <w:div w:id="498496892">
      <w:bodyDiv w:val="1"/>
      <w:marLeft w:val="0"/>
      <w:marRight w:val="0"/>
      <w:marTop w:val="0"/>
      <w:marBottom w:val="0"/>
      <w:divBdr>
        <w:top w:val="none" w:sz="0" w:space="0" w:color="auto"/>
        <w:left w:val="none" w:sz="0" w:space="0" w:color="auto"/>
        <w:bottom w:val="none" w:sz="0" w:space="0" w:color="auto"/>
        <w:right w:val="none" w:sz="0" w:space="0" w:color="auto"/>
      </w:divBdr>
    </w:div>
    <w:div w:id="551118907">
      <w:bodyDiv w:val="1"/>
      <w:marLeft w:val="0"/>
      <w:marRight w:val="0"/>
      <w:marTop w:val="0"/>
      <w:marBottom w:val="0"/>
      <w:divBdr>
        <w:top w:val="none" w:sz="0" w:space="0" w:color="auto"/>
        <w:left w:val="none" w:sz="0" w:space="0" w:color="auto"/>
        <w:bottom w:val="none" w:sz="0" w:space="0" w:color="auto"/>
        <w:right w:val="none" w:sz="0" w:space="0" w:color="auto"/>
      </w:divBdr>
    </w:div>
    <w:div w:id="659507409">
      <w:bodyDiv w:val="1"/>
      <w:marLeft w:val="0"/>
      <w:marRight w:val="0"/>
      <w:marTop w:val="0"/>
      <w:marBottom w:val="0"/>
      <w:divBdr>
        <w:top w:val="none" w:sz="0" w:space="0" w:color="auto"/>
        <w:left w:val="none" w:sz="0" w:space="0" w:color="auto"/>
        <w:bottom w:val="none" w:sz="0" w:space="0" w:color="auto"/>
        <w:right w:val="none" w:sz="0" w:space="0" w:color="auto"/>
      </w:divBdr>
    </w:div>
    <w:div w:id="981933764">
      <w:bodyDiv w:val="1"/>
      <w:marLeft w:val="0"/>
      <w:marRight w:val="0"/>
      <w:marTop w:val="0"/>
      <w:marBottom w:val="0"/>
      <w:divBdr>
        <w:top w:val="none" w:sz="0" w:space="0" w:color="auto"/>
        <w:left w:val="none" w:sz="0" w:space="0" w:color="auto"/>
        <w:bottom w:val="none" w:sz="0" w:space="0" w:color="auto"/>
        <w:right w:val="none" w:sz="0" w:space="0" w:color="auto"/>
      </w:divBdr>
    </w:div>
    <w:div w:id="1232153789">
      <w:bodyDiv w:val="1"/>
      <w:marLeft w:val="0"/>
      <w:marRight w:val="0"/>
      <w:marTop w:val="0"/>
      <w:marBottom w:val="0"/>
      <w:divBdr>
        <w:top w:val="none" w:sz="0" w:space="0" w:color="auto"/>
        <w:left w:val="none" w:sz="0" w:space="0" w:color="auto"/>
        <w:bottom w:val="none" w:sz="0" w:space="0" w:color="auto"/>
        <w:right w:val="none" w:sz="0" w:space="0" w:color="auto"/>
      </w:divBdr>
    </w:div>
    <w:div w:id="1729693657">
      <w:bodyDiv w:val="1"/>
      <w:marLeft w:val="0"/>
      <w:marRight w:val="0"/>
      <w:marTop w:val="0"/>
      <w:marBottom w:val="0"/>
      <w:divBdr>
        <w:top w:val="none" w:sz="0" w:space="0" w:color="auto"/>
        <w:left w:val="none" w:sz="0" w:space="0" w:color="auto"/>
        <w:bottom w:val="none" w:sz="0" w:space="0" w:color="auto"/>
        <w:right w:val="none" w:sz="0" w:space="0" w:color="auto"/>
      </w:divBdr>
      <w:divsChild>
        <w:div w:id="55681861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otaro.yabuki@tohmatsu.co.jp&#12398;2"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AC0B10426E124C8F2B46906D9A42C9" ma:contentTypeVersion="8" ma:contentTypeDescription="Create a new document." ma:contentTypeScope="" ma:versionID="a0f59f5053fd8fb8351fb5c382d780c2">
  <xsd:schema xmlns:xsd="http://www.w3.org/2001/XMLSchema" xmlns:xs="http://www.w3.org/2001/XMLSchema" xmlns:p="http://schemas.microsoft.com/office/2006/metadata/properties" xmlns:ns3="a0a9c787-db28-489b-b6e5-9fce90a89bb0" targetNamespace="http://schemas.microsoft.com/office/2006/metadata/properties" ma:root="true" ma:fieldsID="48ccf0e5e699ec58fbd8e0fc9d156360" ns3:_="">
    <xsd:import namespace="a0a9c787-db28-489b-b6e5-9fce90a89b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9c787-db28-489b-b6e5-9fce90a89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D171D-7220-43B4-A918-4F344BB89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9c787-db28-489b-b6e5-9fce90a89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544217-7CD3-43EA-B490-D00F79A00481}">
  <ds:schemaRefs>
    <ds:schemaRef ds:uri="http://schemas.microsoft.com/sharepoint/v3/contenttype/forms"/>
  </ds:schemaRefs>
</ds:datastoreItem>
</file>

<file path=customXml/itemProps3.xml><?xml version="1.0" encoding="utf-8"?>
<ds:datastoreItem xmlns:ds="http://schemas.openxmlformats.org/officeDocument/2006/customXml" ds:itemID="{C51CB552-B770-4E32-983B-AECE751FBE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5BE1B9-197B-466C-BCD1-69071E545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878</Words>
  <Characters>5005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2021-08-05T04:40:00Z</dcterms:created>
  <dcterms:modified xsi:type="dcterms:W3CDTF">2021-08-05T04:40:00Z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0x01010081AC0B10426E124C8F2B46906D9A42C9</vt:lpwstr>
  </property>
  <property fmtid="{D5CDD505-2E9C-101B-9397-08002B2CF9AE}" pid="3" name="MSIP_Label_ea60d57e-af5b-4752-ac57-3e4f28ca11dc_Enabled">
    <vt:lpwstr>true</vt:lpwstr>
  </property>
  <property fmtid="{D5CDD505-2E9C-101B-9397-08002B2CF9AE}" pid="4" name="MSIP_Label_ea60d57e-af5b-4752-ac57-3e4f28ca11dc_SetDate">
    <vt:lpwstr>2021-07-16T01:18:35Z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9fdaa4ac-c16f-44d7-9823-db468074fdbd</vt:lpwstr>
  </property>
  <property fmtid="{D5CDD505-2E9C-101B-9397-08002B2CF9AE}" pid="9" name="MSIP_Label_ea60d57e-af5b-4752-ac57-3e4f28ca11dc_ContentBits">
    <vt:lpwstr>0</vt:lpwstr>
  </property>
</Properties>
</file>