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bookmarkStart w:id="0" w:name="_GoBack"/>
      <w:bookmarkEnd w:id="0"/>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5151F4">
        <w:rPr>
          <w:rFonts w:ascii="ＭＳ 明朝" w:hAnsi="ＭＳ 明朝" w:hint="eastAsia"/>
          <w:kern w:val="0"/>
          <w:sz w:val="22"/>
        </w:rPr>
        <w:t>地球環境</w:t>
      </w:r>
      <w:r>
        <w:rPr>
          <w:rFonts w:ascii="ＭＳ 明朝" w:hAnsi="ＭＳ 明朝" w:hint="eastAsia"/>
          <w:kern w:val="0"/>
          <w:sz w:val="22"/>
        </w:rPr>
        <w:t>局長</w:t>
      </w:r>
      <w:r w:rsidR="006F3F21">
        <w:rPr>
          <w:rFonts w:ascii="ＭＳ 明朝" w:hAnsi="ＭＳ 明朝" w:hint="eastAsia"/>
          <w:kern w:val="0"/>
          <w:sz w:val="22"/>
        </w:rPr>
        <w:t xml:space="preserve">　　殿</w:t>
      </w:r>
    </w:p>
    <w:p w:rsidR="00A1626C" w:rsidRPr="00FE7FF6"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2EF7A57B" wp14:editId="6D94328D">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B95CFF"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F6056D">
        <w:rPr>
          <w:rFonts w:ascii="ＭＳ 明朝" w:hAnsi="ＭＳ 明朝" w:hint="eastAsia"/>
          <w:b/>
          <w:szCs w:val="24"/>
          <w:u w:val="single"/>
        </w:rPr>
        <w:t>環境貢献型商品開発・販売促進支援</w:t>
      </w:r>
      <w:r w:rsidR="008F0100">
        <w:rPr>
          <w:rFonts w:ascii="ＭＳ 明朝" w:hAnsi="ＭＳ 明朝" w:hint="eastAsia"/>
          <w:b/>
          <w:szCs w:val="24"/>
          <w:u w:val="single"/>
        </w:rPr>
        <w:t>事業</w:t>
      </w:r>
      <w:r>
        <w:rPr>
          <w:rFonts w:ascii="ＭＳ 明朝" w:hAnsi="ＭＳ 明朝" w:hint="eastAsia"/>
          <w:b/>
          <w:szCs w:val="24"/>
          <w:u w:val="single"/>
        </w:rPr>
        <w:t>）</w:t>
      </w:r>
    </w:p>
    <w:p w:rsidR="00923164" w:rsidRPr="00A71588" w:rsidRDefault="00A1626C" w:rsidP="000F473A">
      <w:pPr>
        <w:ind w:leftChars="250" w:left="567"/>
        <w:jc w:val="left"/>
        <w:rPr>
          <w:rFonts w:ascii="ＭＳ 明朝" w:hAnsi="ＭＳ 明朝"/>
          <w:b/>
          <w:szCs w:val="24"/>
          <w:u w:val="single"/>
        </w:rPr>
      </w:pPr>
      <w:r>
        <w:rPr>
          <w:rFonts w:ascii="ＭＳ 明朝" w:hAnsi="ＭＳ 明朝" w:hint="eastAsia"/>
          <w:b/>
          <w:szCs w:val="24"/>
          <w:u w:val="single"/>
        </w:rPr>
        <w:t>に係る</w:t>
      </w:r>
      <w:r w:rsidR="004B1C80">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DB3DE3">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5151F4">
        <w:rPr>
          <w:rFonts w:ascii="ＭＳ 明朝" w:hAnsi="ＭＳ 明朝" w:hint="eastAsia"/>
          <w:sz w:val="22"/>
        </w:rPr>
        <w:t>及び是正の措置内容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748E800B" wp14:editId="19D32E4B">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F6056D">
              <w:rPr>
                <w:rFonts w:ascii="ＭＳ 明朝" w:hAnsi="ＭＳ 明朝" w:hint="eastAsia"/>
                <w:sz w:val="22"/>
              </w:rPr>
              <w:t>環境貢献型商品開発・販売促進支援</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710D99">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pPr>
      <w:pStyle w:val="a5"/>
      <w:jc w:val="center"/>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47999"/>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6003"/>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E15F9"/>
    <w:rsid w:val="002F4B11"/>
    <w:rsid w:val="002F4EB2"/>
    <w:rsid w:val="00301CD8"/>
    <w:rsid w:val="00314086"/>
    <w:rsid w:val="0032585B"/>
    <w:rsid w:val="00326207"/>
    <w:rsid w:val="00327152"/>
    <w:rsid w:val="003302FE"/>
    <w:rsid w:val="00334E97"/>
    <w:rsid w:val="00342636"/>
    <w:rsid w:val="0034269E"/>
    <w:rsid w:val="00352A8A"/>
    <w:rsid w:val="0035633A"/>
    <w:rsid w:val="00357C99"/>
    <w:rsid w:val="00362E2C"/>
    <w:rsid w:val="00372D1A"/>
    <w:rsid w:val="003754BB"/>
    <w:rsid w:val="00377D58"/>
    <w:rsid w:val="003840BA"/>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A5673"/>
    <w:rsid w:val="004B1C80"/>
    <w:rsid w:val="004D2C10"/>
    <w:rsid w:val="004D3AD1"/>
    <w:rsid w:val="004D5790"/>
    <w:rsid w:val="004E2223"/>
    <w:rsid w:val="004E4C5E"/>
    <w:rsid w:val="004F4508"/>
    <w:rsid w:val="00500342"/>
    <w:rsid w:val="00511B6C"/>
    <w:rsid w:val="005151F4"/>
    <w:rsid w:val="00517C06"/>
    <w:rsid w:val="00532712"/>
    <w:rsid w:val="005362C2"/>
    <w:rsid w:val="00537B3A"/>
    <w:rsid w:val="005533EF"/>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09FB"/>
    <w:rsid w:val="00632BE1"/>
    <w:rsid w:val="00632DA3"/>
    <w:rsid w:val="00644EE2"/>
    <w:rsid w:val="00650B55"/>
    <w:rsid w:val="00652723"/>
    <w:rsid w:val="00656815"/>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99E"/>
    <w:rsid w:val="006E1D92"/>
    <w:rsid w:val="006F15E4"/>
    <w:rsid w:val="006F3F21"/>
    <w:rsid w:val="006F6710"/>
    <w:rsid w:val="006F72A4"/>
    <w:rsid w:val="007026CB"/>
    <w:rsid w:val="007043E1"/>
    <w:rsid w:val="007072C9"/>
    <w:rsid w:val="00710D9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E6AD9"/>
    <w:rsid w:val="007F1C4E"/>
    <w:rsid w:val="007F6821"/>
    <w:rsid w:val="00803295"/>
    <w:rsid w:val="00805086"/>
    <w:rsid w:val="00805D1D"/>
    <w:rsid w:val="0080790F"/>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E7A39"/>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36"/>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A7EA8"/>
    <w:rsid w:val="00CC2E43"/>
    <w:rsid w:val="00CC590B"/>
    <w:rsid w:val="00CE101A"/>
    <w:rsid w:val="00CF47FD"/>
    <w:rsid w:val="00CF7081"/>
    <w:rsid w:val="00CF7C75"/>
    <w:rsid w:val="00D01F5F"/>
    <w:rsid w:val="00D06CBE"/>
    <w:rsid w:val="00D11B4A"/>
    <w:rsid w:val="00D155EC"/>
    <w:rsid w:val="00D2290D"/>
    <w:rsid w:val="00D277D8"/>
    <w:rsid w:val="00D321D8"/>
    <w:rsid w:val="00D32E75"/>
    <w:rsid w:val="00D41F9A"/>
    <w:rsid w:val="00D44C83"/>
    <w:rsid w:val="00D71287"/>
    <w:rsid w:val="00D73B4D"/>
    <w:rsid w:val="00D73CC4"/>
    <w:rsid w:val="00D867E3"/>
    <w:rsid w:val="00D952AB"/>
    <w:rsid w:val="00DA479A"/>
    <w:rsid w:val="00DB321A"/>
    <w:rsid w:val="00DB3DE3"/>
    <w:rsid w:val="00DB644D"/>
    <w:rsid w:val="00DC1180"/>
    <w:rsid w:val="00DC3E6D"/>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1E6D"/>
    <w:rsid w:val="00F36179"/>
    <w:rsid w:val="00F55731"/>
    <w:rsid w:val="00F6056D"/>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E7FF6"/>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5EAA-B56B-467C-B3BE-D4A854EA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2015-02-04T07:42:00Z</cp:lastPrinted>
  <dcterms:created xsi:type="dcterms:W3CDTF">2015-02-04T08:02:00Z</dcterms:created>
  <dcterms:modified xsi:type="dcterms:W3CDTF">2015-02-04T08:02:00Z</dcterms:modified>
</cp:coreProperties>
</file>