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E6B88" w14:textId="77777777" w:rsidR="00411981" w:rsidRDefault="00411981">
      <w:pPr>
        <w:spacing w:line="360" w:lineRule="auto"/>
        <w:rPr>
          <w:rFonts w:ascii="ＭＳ ゴシック" w:eastAsia="ＭＳ ゴシック" w:hAnsi="ＭＳ ゴシック"/>
          <w:sz w:val="24"/>
          <w:szCs w:val="24"/>
        </w:rPr>
      </w:pPr>
      <w:r>
        <w:rPr>
          <w:rFonts w:ascii="ＭＳ ゴシック" w:eastAsia="ＭＳ ゴシック" w:hAnsi="ＭＳ ゴシック" w:hint="eastAsia"/>
          <w:sz w:val="24"/>
          <w:szCs w:val="24"/>
        </w:rPr>
        <w:t>様式第一</w:t>
      </w:r>
      <w:r>
        <w:rPr>
          <w:rFonts w:ascii="ＭＳ 明朝" w:hAnsi="ＭＳ 明朝" w:hint="eastAsia"/>
          <w:sz w:val="24"/>
          <w:szCs w:val="24"/>
        </w:rPr>
        <w:t>（第九条関係）</w:t>
      </w:r>
    </w:p>
    <w:p w14:paraId="3B6FE4D2" w14:textId="77777777" w:rsidR="00411981" w:rsidRDefault="00411981">
      <w:pPr>
        <w:spacing w:line="360" w:lineRule="auto"/>
        <w:jc w:val="center"/>
        <w:rPr>
          <w:rFonts w:ascii="ＭＳ 明朝" w:hAnsi="Century"/>
          <w:spacing w:val="2"/>
        </w:rPr>
      </w:pPr>
      <w:r>
        <w:rPr>
          <w:rFonts w:ascii="ＭＳ 明朝" w:hAnsi="Century" w:hint="eastAsia"/>
          <w:sz w:val="24"/>
          <w:szCs w:val="24"/>
        </w:rPr>
        <w:t>南極環境保護法第５条第３項に基づく届出書</w:t>
      </w:r>
    </w:p>
    <w:p w14:paraId="4EAA30C5" w14:textId="77777777" w:rsidR="00411981" w:rsidRDefault="00411981">
      <w:pPr>
        <w:rPr>
          <w:rFonts w:ascii="ＭＳ 明朝" w:hAnsi="Century"/>
          <w:spacing w:val="2"/>
        </w:rPr>
      </w:pPr>
    </w:p>
    <w:p w14:paraId="721DCAC2" w14:textId="77777777" w:rsidR="00411981" w:rsidRDefault="00411981">
      <w:pPr>
        <w:jc w:val="right"/>
        <w:rPr>
          <w:rFonts w:ascii="ＭＳ 明朝" w:hAnsi="Century"/>
          <w:spacing w:val="2"/>
        </w:rPr>
      </w:pPr>
      <w:r>
        <w:rPr>
          <w:rFonts w:ascii="ＭＳ 明朝" w:hAnsi="Century" w:hint="eastAsia"/>
        </w:rPr>
        <w:t xml:space="preserve">　　　　　　　　　　</w:t>
      </w:r>
      <w:r>
        <w:rPr>
          <w:rFonts w:ascii="ＭＳ 明朝" w:hAnsi="Century" w:hint="eastAsia"/>
          <w:sz w:val="24"/>
          <w:szCs w:val="24"/>
        </w:rPr>
        <w:t xml:space="preserve">　　年　　月　　日</w:t>
      </w:r>
    </w:p>
    <w:p w14:paraId="7BF86278" w14:textId="77777777" w:rsidR="00411981" w:rsidRDefault="00411981">
      <w:pPr>
        <w:rPr>
          <w:rFonts w:ascii="ＭＳ 明朝" w:hAnsi="Century"/>
          <w:spacing w:val="2"/>
        </w:rPr>
      </w:pPr>
    </w:p>
    <w:p w14:paraId="02E68850" w14:textId="77777777" w:rsidR="00411981" w:rsidRDefault="00411981">
      <w:pPr>
        <w:ind w:firstLineChars="298" w:firstLine="840"/>
        <w:rPr>
          <w:rFonts w:ascii="ＭＳ 明朝" w:hAnsi="Century"/>
          <w:spacing w:val="2"/>
        </w:rPr>
      </w:pPr>
      <w:r>
        <w:rPr>
          <w:rFonts w:ascii="ＭＳ 明朝" w:hAnsi="Century" w:hint="eastAsia"/>
          <w:sz w:val="28"/>
          <w:szCs w:val="28"/>
        </w:rPr>
        <w:t>環境大臣　殿</w:t>
      </w:r>
      <w:r>
        <w:t xml:space="preserve">                  </w:t>
      </w:r>
    </w:p>
    <w:p w14:paraId="61081C22" w14:textId="77777777" w:rsidR="00411981" w:rsidRDefault="00411981">
      <w:pPr>
        <w:rPr>
          <w:rFonts w:ascii="ＭＳ 明朝" w:hAnsi="Century"/>
          <w:spacing w:val="2"/>
        </w:rPr>
      </w:pPr>
      <w:r>
        <w:rPr>
          <w:rFonts w:ascii="ＭＳ 明朝" w:hAnsi="Century" w:hint="eastAsia"/>
          <w:sz w:val="24"/>
          <w:szCs w:val="24"/>
        </w:rPr>
        <w:t xml:space="preserve">　　　　　　　　　　　　　　　　　</w:t>
      </w:r>
    </w:p>
    <w:p w14:paraId="0F2C319A" w14:textId="77777777" w:rsidR="00411981" w:rsidRDefault="00411981">
      <w:pPr>
        <w:rPr>
          <w:rFonts w:ascii="ＭＳ 明朝" w:hAnsi="Century"/>
          <w:spacing w:val="2"/>
        </w:rPr>
      </w:pPr>
      <w:r>
        <w:rPr>
          <w:rFonts w:ascii="ＭＳ 明朝" w:hAnsi="Century" w:hint="eastAsia"/>
          <w:sz w:val="24"/>
          <w:szCs w:val="24"/>
        </w:rPr>
        <w:t xml:space="preserve">　　　　　　　　　　</w:t>
      </w:r>
      <w:r>
        <w:t xml:space="preserve">   </w:t>
      </w:r>
      <w:r>
        <w:rPr>
          <w:rFonts w:hint="eastAsia"/>
        </w:rPr>
        <w:t xml:space="preserve">　　　　　　　　　　　</w:t>
      </w:r>
      <w:r>
        <w:rPr>
          <w:rFonts w:ascii="ＭＳ 明朝" w:hAnsi="Century" w:hint="eastAsia"/>
          <w:sz w:val="24"/>
          <w:szCs w:val="24"/>
        </w:rPr>
        <w:t>氏名</w:t>
      </w:r>
      <w:r>
        <w:t xml:space="preserve">   </w:t>
      </w:r>
      <w:r>
        <w:rPr>
          <w:rFonts w:hint="eastAsia"/>
        </w:rPr>
        <w:t xml:space="preserve">　　　　　</w:t>
      </w:r>
      <w:r>
        <w:t xml:space="preserve">                  </w:t>
      </w:r>
    </w:p>
    <w:p w14:paraId="2D77A4FB" w14:textId="77777777" w:rsidR="00411981" w:rsidRDefault="00411981">
      <w:pPr>
        <w:rPr>
          <w:rFonts w:ascii="ＭＳ 明朝" w:hAnsi="Century"/>
          <w:spacing w:val="2"/>
        </w:rPr>
      </w:pPr>
      <w:r>
        <w:rPr>
          <w:rFonts w:ascii="ＭＳ 明朝" w:hAnsi="Century" w:hint="eastAsia"/>
          <w:sz w:val="24"/>
          <w:szCs w:val="24"/>
        </w:rPr>
        <w:t xml:space="preserve">　　　　　　　　　　　　　　　　　</w:t>
      </w:r>
    </w:p>
    <w:p w14:paraId="62010853" w14:textId="77777777" w:rsidR="00411981" w:rsidRDefault="00411981">
      <w:pPr>
        <w:rPr>
          <w:rFonts w:ascii="ＭＳ 明朝" w:hAnsi="Century"/>
          <w:spacing w:val="2"/>
        </w:rPr>
      </w:pPr>
      <w:r>
        <w:rPr>
          <w:rFonts w:ascii="ＭＳ 明朝" w:hAnsi="Century" w:hint="eastAsia"/>
          <w:sz w:val="24"/>
          <w:szCs w:val="24"/>
        </w:rPr>
        <w:t xml:space="preserve">　　　　　　　　　　　　　　　　　　　　　住所</w:t>
      </w:r>
      <w:r>
        <w:t xml:space="preserve">   </w:t>
      </w:r>
    </w:p>
    <w:p w14:paraId="5CA93B81" w14:textId="77777777" w:rsidR="00411981" w:rsidRDefault="00411981">
      <w:pPr>
        <w:rPr>
          <w:rFonts w:ascii="ＭＳ 明朝" w:hAnsi="Century"/>
          <w:spacing w:val="2"/>
        </w:rPr>
      </w:pPr>
      <w:r>
        <w:rPr>
          <w:rFonts w:ascii="ＭＳ 明朝" w:hAnsi="Century" w:hint="eastAsia"/>
          <w:sz w:val="24"/>
          <w:szCs w:val="24"/>
        </w:rPr>
        <w:t xml:space="preserve">　　　</w:t>
      </w:r>
    </w:p>
    <w:p w14:paraId="635CBE85" w14:textId="77777777" w:rsidR="00411981" w:rsidRDefault="00411981">
      <w:pPr>
        <w:rPr>
          <w:rFonts w:ascii="ＭＳ 明朝" w:hAnsi="Century"/>
          <w:spacing w:val="2"/>
        </w:rPr>
      </w:pPr>
      <w:r>
        <w:rPr>
          <w:rFonts w:ascii="ＭＳ 明朝" w:hAnsi="Century" w:hint="eastAsia"/>
          <w:sz w:val="24"/>
          <w:szCs w:val="24"/>
        </w:rPr>
        <w:t xml:space="preserve">　南極地域の環境の保護に関する法律第</w:t>
      </w:r>
      <w:r>
        <w:rPr>
          <w:rFonts w:ascii="ＭＳ 明朝" w:hAnsi="Century"/>
          <w:sz w:val="24"/>
          <w:szCs w:val="24"/>
        </w:rPr>
        <w:t>5</w:t>
      </w:r>
      <w:r>
        <w:rPr>
          <w:rFonts w:ascii="ＭＳ 明朝" w:hAnsi="Century" w:hint="eastAsia"/>
          <w:sz w:val="24"/>
          <w:szCs w:val="24"/>
        </w:rPr>
        <w:t>条第</w:t>
      </w:r>
      <w:r>
        <w:rPr>
          <w:rFonts w:ascii="ＭＳ 明朝" w:hAnsi="Century"/>
          <w:sz w:val="24"/>
          <w:szCs w:val="24"/>
        </w:rPr>
        <w:t>3</w:t>
      </w:r>
      <w:r>
        <w:rPr>
          <w:rFonts w:ascii="ＭＳ 明朝" w:hAnsi="Century" w:hint="eastAsia"/>
          <w:sz w:val="24"/>
          <w:szCs w:val="24"/>
        </w:rPr>
        <w:t>項の規定に基づき、届け出ます。</w:t>
      </w:r>
    </w:p>
    <w:p w14:paraId="7805DB6A" w14:textId="77777777" w:rsidR="00411981" w:rsidRDefault="00411981">
      <w:pPr>
        <w:jc w:val="center"/>
        <w:rPr>
          <w:rFonts w:ascii="ＭＳ 明朝" w:hAnsi="Century"/>
          <w:spacing w:val="2"/>
        </w:rPr>
      </w:pPr>
    </w:p>
    <w:tbl>
      <w:tblPr>
        <w:tblW w:w="10172" w:type="dxa"/>
        <w:tblLayout w:type="fixed"/>
        <w:tblLook w:val="0000" w:firstRow="0" w:lastRow="0" w:firstColumn="0" w:lastColumn="0" w:noHBand="0" w:noVBand="0"/>
      </w:tblPr>
      <w:tblGrid>
        <w:gridCol w:w="3628"/>
        <w:gridCol w:w="6544"/>
      </w:tblGrid>
      <w:tr w:rsidR="00411981" w14:paraId="0F7F078F" w14:textId="77777777">
        <w:trPr>
          <w:trHeight w:val="1344"/>
        </w:trPr>
        <w:tc>
          <w:tcPr>
            <w:tcW w:w="3628" w:type="dxa"/>
            <w:tcBorders>
              <w:top w:val="single" w:sz="4" w:space="0" w:color="auto"/>
              <w:left w:val="single" w:sz="4" w:space="0" w:color="auto"/>
              <w:bottom w:val="single" w:sz="4" w:space="0" w:color="auto"/>
              <w:right w:val="single" w:sz="4" w:space="0" w:color="auto"/>
            </w:tcBorders>
            <w:vAlign w:val="center"/>
          </w:tcPr>
          <w:p w14:paraId="13BF6F51" w14:textId="77777777" w:rsidR="00411981" w:rsidRDefault="00411981">
            <w:pPr>
              <w:suppressAutoHyphens/>
              <w:kinsoku w:val="0"/>
              <w:wordWrap w:val="0"/>
              <w:autoSpaceDE w:val="0"/>
              <w:autoSpaceDN w:val="0"/>
              <w:spacing w:line="334" w:lineRule="atLeast"/>
              <w:ind w:leftChars="143" w:left="303" w:rightChars="168" w:right="356"/>
              <w:rPr>
                <w:rFonts w:ascii="ＭＳ 明朝" w:hAnsi="Century"/>
                <w:color w:val="auto"/>
                <w:sz w:val="24"/>
                <w:szCs w:val="24"/>
              </w:rPr>
            </w:pPr>
            <w:r>
              <w:rPr>
                <w:rFonts w:ascii="ＭＳ 明朝" w:hAnsi="Century" w:hint="eastAsia"/>
              </w:rPr>
              <w:t>当該南極地域活動について許可その他の行政処分をした国及び当該行政処分をした機関又は当該処分を受けることを要しないとしている国の名称</w:t>
            </w:r>
          </w:p>
        </w:tc>
        <w:tc>
          <w:tcPr>
            <w:tcW w:w="6544" w:type="dxa"/>
            <w:tcBorders>
              <w:top w:val="single" w:sz="4" w:space="0" w:color="auto"/>
              <w:left w:val="single" w:sz="4" w:space="0" w:color="auto"/>
              <w:bottom w:val="single" w:sz="4" w:space="0" w:color="auto"/>
              <w:right w:val="single" w:sz="4" w:space="0" w:color="auto"/>
            </w:tcBorders>
          </w:tcPr>
          <w:p w14:paraId="321E2901" w14:textId="77777777" w:rsidR="00411981" w:rsidRDefault="00411981">
            <w:pPr>
              <w:suppressAutoHyphens/>
              <w:kinsoku w:val="0"/>
              <w:wordWrap w:val="0"/>
              <w:autoSpaceDE w:val="0"/>
              <w:autoSpaceDN w:val="0"/>
              <w:spacing w:line="334" w:lineRule="atLeast"/>
              <w:jc w:val="left"/>
              <w:rPr>
                <w:rFonts w:ascii="ＭＳ 明朝" w:hAnsi="Century"/>
                <w:color w:val="auto"/>
                <w:sz w:val="24"/>
                <w:szCs w:val="24"/>
              </w:rPr>
            </w:pPr>
          </w:p>
          <w:p w14:paraId="4A17D624" w14:textId="77777777" w:rsidR="00411981" w:rsidRDefault="00411981">
            <w:pPr>
              <w:suppressAutoHyphens/>
              <w:kinsoku w:val="0"/>
              <w:wordWrap w:val="0"/>
              <w:autoSpaceDE w:val="0"/>
              <w:autoSpaceDN w:val="0"/>
              <w:spacing w:line="334" w:lineRule="atLeast"/>
              <w:jc w:val="left"/>
              <w:rPr>
                <w:rFonts w:ascii="ＭＳ 明朝" w:hAnsi="Century"/>
                <w:color w:val="auto"/>
                <w:sz w:val="24"/>
                <w:szCs w:val="24"/>
              </w:rPr>
            </w:pPr>
          </w:p>
        </w:tc>
      </w:tr>
      <w:tr w:rsidR="00411981" w14:paraId="38889382" w14:textId="77777777">
        <w:trPr>
          <w:trHeight w:val="2352"/>
        </w:trPr>
        <w:tc>
          <w:tcPr>
            <w:tcW w:w="3628" w:type="dxa"/>
            <w:tcBorders>
              <w:top w:val="single" w:sz="4" w:space="0" w:color="auto"/>
              <w:left w:val="single" w:sz="4" w:space="0" w:color="auto"/>
              <w:bottom w:val="single" w:sz="4" w:space="0" w:color="auto"/>
              <w:right w:val="single" w:sz="4" w:space="0" w:color="auto"/>
            </w:tcBorders>
            <w:vAlign w:val="center"/>
          </w:tcPr>
          <w:p w14:paraId="1751C2AE" w14:textId="77777777" w:rsidR="00411981" w:rsidRDefault="00411981">
            <w:pPr>
              <w:suppressAutoHyphens/>
              <w:kinsoku w:val="0"/>
              <w:wordWrap w:val="0"/>
              <w:autoSpaceDE w:val="0"/>
              <w:autoSpaceDN w:val="0"/>
              <w:spacing w:line="334" w:lineRule="atLeast"/>
              <w:ind w:leftChars="143" w:left="303" w:rightChars="168" w:right="356"/>
              <w:rPr>
                <w:rFonts w:ascii="ＭＳ 明朝" w:hAnsi="Century"/>
                <w:color w:val="auto"/>
                <w:sz w:val="24"/>
                <w:szCs w:val="24"/>
              </w:rPr>
            </w:pPr>
            <w:r>
              <w:rPr>
                <w:rFonts w:ascii="ＭＳ 明朝" w:hAnsi="Century" w:hint="eastAsia"/>
                <w:sz w:val="24"/>
                <w:szCs w:val="24"/>
              </w:rPr>
              <w:t>南極地域に立ち入る際に使用する船舶又は航空機</w:t>
            </w:r>
          </w:p>
        </w:tc>
        <w:tc>
          <w:tcPr>
            <w:tcW w:w="6544" w:type="dxa"/>
            <w:tcBorders>
              <w:top w:val="single" w:sz="4" w:space="0" w:color="auto"/>
              <w:left w:val="single" w:sz="4" w:space="0" w:color="auto"/>
              <w:bottom w:val="single" w:sz="4" w:space="0" w:color="auto"/>
              <w:right w:val="single" w:sz="4" w:space="0" w:color="auto"/>
            </w:tcBorders>
          </w:tcPr>
          <w:p w14:paraId="36A65CDC" w14:textId="77777777" w:rsidR="00411981" w:rsidRDefault="00411981">
            <w:pPr>
              <w:suppressAutoHyphens/>
              <w:kinsoku w:val="0"/>
              <w:wordWrap w:val="0"/>
              <w:autoSpaceDE w:val="0"/>
              <w:autoSpaceDN w:val="0"/>
              <w:spacing w:line="334" w:lineRule="atLeast"/>
              <w:jc w:val="left"/>
              <w:rPr>
                <w:rFonts w:ascii="ＭＳ 明朝" w:hAnsi="Century"/>
                <w:spacing w:val="2"/>
              </w:rPr>
            </w:pPr>
          </w:p>
          <w:p w14:paraId="274540FC" w14:textId="77777777" w:rsidR="00411981" w:rsidRDefault="00411981">
            <w:pPr>
              <w:suppressAutoHyphens/>
              <w:kinsoku w:val="0"/>
              <w:wordWrap w:val="0"/>
              <w:autoSpaceDE w:val="0"/>
              <w:autoSpaceDN w:val="0"/>
              <w:spacing w:line="334" w:lineRule="atLeast"/>
              <w:jc w:val="left"/>
              <w:rPr>
                <w:rFonts w:ascii="ＭＳ 明朝" w:hAnsi="Century"/>
                <w:spacing w:val="2"/>
              </w:rPr>
            </w:pPr>
            <w:r>
              <w:rPr>
                <w:rFonts w:ascii="ＭＳ 明朝" w:hAnsi="Century" w:hint="eastAsia"/>
              </w:rPr>
              <w:t xml:space="preserve">船舶名又は航空機名：　</w:t>
            </w:r>
          </w:p>
          <w:p w14:paraId="26DACDF4" w14:textId="77777777" w:rsidR="00411981" w:rsidRDefault="00411981">
            <w:pPr>
              <w:suppressAutoHyphens/>
              <w:kinsoku w:val="0"/>
              <w:wordWrap w:val="0"/>
              <w:autoSpaceDE w:val="0"/>
              <w:autoSpaceDN w:val="0"/>
              <w:spacing w:line="334" w:lineRule="atLeast"/>
              <w:jc w:val="left"/>
              <w:rPr>
                <w:rFonts w:ascii="ＭＳ 明朝" w:hAnsi="Century"/>
                <w:spacing w:val="2"/>
              </w:rPr>
            </w:pPr>
          </w:p>
          <w:p w14:paraId="331BCB47" w14:textId="77777777" w:rsidR="00411981" w:rsidRDefault="00411981">
            <w:pPr>
              <w:suppressAutoHyphens/>
              <w:kinsoku w:val="0"/>
              <w:wordWrap w:val="0"/>
              <w:autoSpaceDE w:val="0"/>
              <w:autoSpaceDN w:val="0"/>
              <w:spacing w:line="334" w:lineRule="atLeast"/>
              <w:jc w:val="left"/>
              <w:rPr>
                <w:rFonts w:ascii="ＭＳ 明朝" w:hAnsi="Century"/>
                <w:spacing w:val="2"/>
              </w:rPr>
            </w:pPr>
            <w:r>
              <w:rPr>
                <w:rFonts w:ascii="ＭＳ 明朝" w:hAnsi="Century" w:hint="eastAsia"/>
              </w:rPr>
              <w:t>船籍又は便名：</w:t>
            </w:r>
          </w:p>
          <w:p w14:paraId="4C524121" w14:textId="77777777" w:rsidR="00411981" w:rsidRDefault="00411981">
            <w:pPr>
              <w:suppressAutoHyphens/>
              <w:kinsoku w:val="0"/>
              <w:wordWrap w:val="0"/>
              <w:autoSpaceDE w:val="0"/>
              <w:autoSpaceDN w:val="0"/>
              <w:spacing w:line="334" w:lineRule="atLeast"/>
              <w:jc w:val="left"/>
              <w:rPr>
                <w:rFonts w:ascii="ＭＳ 明朝" w:hAnsi="Century"/>
                <w:spacing w:val="2"/>
              </w:rPr>
            </w:pPr>
          </w:p>
          <w:p w14:paraId="0A995CC4" w14:textId="77777777" w:rsidR="00411981" w:rsidRDefault="00411981">
            <w:pPr>
              <w:suppressAutoHyphens/>
              <w:kinsoku w:val="0"/>
              <w:wordWrap w:val="0"/>
              <w:autoSpaceDE w:val="0"/>
              <w:autoSpaceDN w:val="0"/>
              <w:spacing w:line="334" w:lineRule="atLeast"/>
              <w:jc w:val="left"/>
              <w:rPr>
                <w:rFonts w:ascii="ＭＳ 明朝" w:hAnsi="Century"/>
                <w:color w:val="auto"/>
                <w:sz w:val="24"/>
                <w:szCs w:val="24"/>
              </w:rPr>
            </w:pPr>
            <w:r>
              <w:rPr>
                <w:rFonts w:ascii="ＭＳ 明朝" w:hAnsi="Century" w:hint="eastAsia"/>
              </w:rPr>
              <w:t>出発地：</w:t>
            </w:r>
          </w:p>
        </w:tc>
      </w:tr>
      <w:tr w:rsidR="00411981" w14:paraId="3903722D" w14:textId="77777777">
        <w:trPr>
          <w:trHeight w:val="1680"/>
        </w:trPr>
        <w:tc>
          <w:tcPr>
            <w:tcW w:w="3628" w:type="dxa"/>
            <w:tcBorders>
              <w:top w:val="nil"/>
              <w:left w:val="single" w:sz="4" w:space="0" w:color="auto"/>
              <w:bottom w:val="single" w:sz="4" w:space="0" w:color="auto"/>
              <w:right w:val="single" w:sz="4" w:space="0" w:color="auto"/>
            </w:tcBorders>
            <w:vAlign w:val="center"/>
          </w:tcPr>
          <w:p w14:paraId="6A8FC6EE" w14:textId="77777777" w:rsidR="00411981" w:rsidRDefault="00411981">
            <w:pPr>
              <w:suppressAutoHyphens/>
              <w:kinsoku w:val="0"/>
              <w:wordWrap w:val="0"/>
              <w:autoSpaceDE w:val="0"/>
              <w:autoSpaceDN w:val="0"/>
              <w:spacing w:line="334" w:lineRule="atLeast"/>
              <w:ind w:leftChars="143" w:left="303" w:rightChars="168" w:right="356"/>
              <w:rPr>
                <w:rFonts w:ascii="ＭＳ 明朝" w:hAnsi="Century"/>
                <w:color w:val="auto"/>
                <w:sz w:val="24"/>
                <w:szCs w:val="24"/>
              </w:rPr>
            </w:pPr>
            <w:r>
              <w:rPr>
                <w:rFonts w:ascii="ＭＳ 明朝" w:hAnsi="Century" w:hint="eastAsia"/>
                <w:sz w:val="24"/>
                <w:szCs w:val="24"/>
              </w:rPr>
              <w:t>南極地域活動の目的及び時期</w:t>
            </w:r>
          </w:p>
        </w:tc>
        <w:tc>
          <w:tcPr>
            <w:tcW w:w="6544" w:type="dxa"/>
            <w:tcBorders>
              <w:top w:val="nil"/>
              <w:left w:val="single" w:sz="4" w:space="0" w:color="auto"/>
              <w:bottom w:val="single" w:sz="4" w:space="0" w:color="auto"/>
              <w:right w:val="single" w:sz="4" w:space="0" w:color="auto"/>
            </w:tcBorders>
          </w:tcPr>
          <w:p w14:paraId="28CF7719" w14:textId="77777777" w:rsidR="00411981" w:rsidRDefault="00411981">
            <w:pPr>
              <w:suppressAutoHyphens/>
              <w:kinsoku w:val="0"/>
              <w:wordWrap w:val="0"/>
              <w:autoSpaceDE w:val="0"/>
              <w:autoSpaceDN w:val="0"/>
              <w:spacing w:line="334" w:lineRule="atLeast"/>
              <w:jc w:val="left"/>
              <w:rPr>
                <w:rFonts w:ascii="ＭＳ 明朝" w:hAnsi="Century"/>
                <w:spacing w:val="2"/>
              </w:rPr>
            </w:pPr>
          </w:p>
          <w:p w14:paraId="3A18BD5E" w14:textId="77777777" w:rsidR="00411981" w:rsidRDefault="00411981">
            <w:pPr>
              <w:suppressAutoHyphens/>
              <w:kinsoku w:val="0"/>
              <w:wordWrap w:val="0"/>
              <w:autoSpaceDE w:val="0"/>
              <w:autoSpaceDN w:val="0"/>
              <w:spacing w:line="334" w:lineRule="atLeast"/>
              <w:jc w:val="left"/>
              <w:rPr>
                <w:rFonts w:ascii="ＭＳ 明朝" w:hAnsi="Century"/>
                <w:spacing w:val="2"/>
              </w:rPr>
            </w:pPr>
            <w:r>
              <w:rPr>
                <w:rFonts w:ascii="ＭＳ 明朝" w:hAnsi="Century" w:hint="eastAsia"/>
              </w:rPr>
              <w:t>目　的：</w:t>
            </w:r>
          </w:p>
          <w:p w14:paraId="62259D55" w14:textId="77777777" w:rsidR="00411981" w:rsidRDefault="00411981">
            <w:pPr>
              <w:suppressAutoHyphens/>
              <w:kinsoku w:val="0"/>
              <w:wordWrap w:val="0"/>
              <w:autoSpaceDE w:val="0"/>
              <w:autoSpaceDN w:val="0"/>
              <w:spacing w:line="334" w:lineRule="atLeast"/>
              <w:jc w:val="left"/>
              <w:rPr>
                <w:rFonts w:ascii="ＭＳ 明朝" w:hAnsi="Century"/>
                <w:spacing w:val="2"/>
              </w:rPr>
            </w:pPr>
          </w:p>
          <w:p w14:paraId="5811AC14" w14:textId="77777777" w:rsidR="00411981" w:rsidRDefault="00411981">
            <w:pPr>
              <w:suppressAutoHyphens/>
              <w:kinsoku w:val="0"/>
              <w:wordWrap w:val="0"/>
              <w:autoSpaceDE w:val="0"/>
              <w:autoSpaceDN w:val="0"/>
              <w:spacing w:line="334" w:lineRule="atLeast"/>
              <w:jc w:val="left"/>
              <w:rPr>
                <w:rFonts w:ascii="ＭＳ 明朝" w:hAnsi="Century"/>
                <w:color w:val="auto"/>
                <w:sz w:val="24"/>
                <w:szCs w:val="24"/>
              </w:rPr>
            </w:pPr>
            <w:r>
              <w:rPr>
                <w:rFonts w:ascii="ＭＳ 明朝" w:hAnsi="Century" w:hint="eastAsia"/>
              </w:rPr>
              <w:t>時　期：</w:t>
            </w:r>
          </w:p>
        </w:tc>
      </w:tr>
      <w:tr w:rsidR="00411981" w14:paraId="47F111E9" w14:textId="77777777">
        <w:trPr>
          <w:trHeight w:val="1008"/>
        </w:trPr>
        <w:tc>
          <w:tcPr>
            <w:tcW w:w="3628" w:type="dxa"/>
            <w:tcBorders>
              <w:top w:val="nil"/>
              <w:left w:val="single" w:sz="4" w:space="0" w:color="auto"/>
              <w:bottom w:val="single" w:sz="4" w:space="0" w:color="auto"/>
              <w:right w:val="single" w:sz="4" w:space="0" w:color="auto"/>
            </w:tcBorders>
            <w:vAlign w:val="center"/>
          </w:tcPr>
          <w:p w14:paraId="54400C4D" w14:textId="77777777" w:rsidR="00411981" w:rsidRDefault="00411981">
            <w:pPr>
              <w:suppressAutoHyphens/>
              <w:kinsoku w:val="0"/>
              <w:wordWrap w:val="0"/>
              <w:autoSpaceDE w:val="0"/>
              <w:autoSpaceDN w:val="0"/>
              <w:spacing w:line="334" w:lineRule="atLeast"/>
              <w:ind w:leftChars="143" w:left="303" w:rightChars="168" w:right="356"/>
              <w:rPr>
                <w:rFonts w:ascii="ＭＳ 明朝" w:hAnsi="Century"/>
                <w:color w:val="auto"/>
                <w:sz w:val="24"/>
                <w:szCs w:val="24"/>
              </w:rPr>
            </w:pPr>
            <w:r>
              <w:rPr>
                <w:rFonts w:ascii="ＭＳ 明朝" w:hAnsi="Century" w:hint="eastAsia"/>
                <w:spacing w:val="2"/>
                <w:sz w:val="24"/>
                <w:szCs w:val="24"/>
              </w:rPr>
              <w:t>南極地域活動の場所</w:t>
            </w:r>
          </w:p>
        </w:tc>
        <w:tc>
          <w:tcPr>
            <w:tcW w:w="6544" w:type="dxa"/>
            <w:tcBorders>
              <w:top w:val="nil"/>
              <w:left w:val="single" w:sz="4" w:space="0" w:color="auto"/>
              <w:bottom w:val="single" w:sz="4" w:space="0" w:color="auto"/>
              <w:right w:val="single" w:sz="4" w:space="0" w:color="auto"/>
            </w:tcBorders>
          </w:tcPr>
          <w:p w14:paraId="3824CBA7" w14:textId="77777777" w:rsidR="00411981" w:rsidRDefault="00411981">
            <w:pPr>
              <w:suppressAutoHyphens/>
              <w:kinsoku w:val="0"/>
              <w:wordWrap w:val="0"/>
              <w:autoSpaceDE w:val="0"/>
              <w:autoSpaceDN w:val="0"/>
              <w:spacing w:line="334" w:lineRule="atLeast"/>
              <w:jc w:val="left"/>
              <w:rPr>
                <w:rFonts w:ascii="ＭＳ 明朝" w:hAnsi="Century"/>
                <w:spacing w:val="2"/>
              </w:rPr>
            </w:pPr>
          </w:p>
          <w:p w14:paraId="76A58BCC" w14:textId="77777777" w:rsidR="00411981" w:rsidRDefault="00411981">
            <w:pPr>
              <w:suppressAutoHyphens/>
              <w:kinsoku w:val="0"/>
              <w:wordWrap w:val="0"/>
              <w:autoSpaceDE w:val="0"/>
              <w:autoSpaceDN w:val="0"/>
              <w:spacing w:line="334" w:lineRule="atLeast"/>
              <w:jc w:val="left"/>
              <w:rPr>
                <w:rFonts w:ascii="ＭＳ 明朝" w:hAnsi="Century"/>
                <w:color w:val="auto"/>
                <w:sz w:val="24"/>
                <w:szCs w:val="24"/>
              </w:rPr>
            </w:pPr>
            <w:r>
              <w:rPr>
                <w:rFonts w:ascii="ＭＳ 明朝" w:hAnsi="Century" w:hint="eastAsia"/>
              </w:rPr>
              <w:t xml:space="preserve">　</w:t>
            </w:r>
          </w:p>
        </w:tc>
      </w:tr>
      <w:tr w:rsidR="00411981" w14:paraId="2101FDAD" w14:textId="77777777">
        <w:trPr>
          <w:trHeight w:val="1044"/>
        </w:trPr>
        <w:tc>
          <w:tcPr>
            <w:tcW w:w="3628" w:type="dxa"/>
            <w:tcBorders>
              <w:top w:val="single" w:sz="4" w:space="0" w:color="auto"/>
              <w:left w:val="single" w:sz="4" w:space="0" w:color="auto"/>
              <w:bottom w:val="single" w:sz="4" w:space="0" w:color="auto"/>
              <w:right w:val="single" w:sz="4" w:space="0" w:color="auto"/>
            </w:tcBorders>
            <w:vAlign w:val="center"/>
          </w:tcPr>
          <w:p w14:paraId="0648FAC7" w14:textId="77777777" w:rsidR="00411981" w:rsidRDefault="00411981">
            <w:pPr>
              <w:suppressAutoHyphens/>
              <w:kinsoku w:val="0"/>
              <w:wordWrap w:val="0"/>
              <w:autoSpaceDE w:val="0"/>
              <w:autoSpaceDN w:val="0"/>
              <w:spacing w:line="334" w:lineRule="atLeast"/>
              <w:ind w:leftChars="143" w:left="303" w:rightChars="168" w:right="356"/>
              <w:jc w:val="center"/>
              <w:rPr>
                <w:rFonts w:ascii="ＭＳ 明朝" w:hAnsi="Century"/>
                <w:color w:val="auto"/>
                <w:sz w:val="24"/>
                <w:szCs w:val="24"/>
              </w:rPr>
            </w:pPr>
            <w:r>
              <w:rPr>
                <w:rFonts w:hint="eastAsia"/>
                <w:sz w:val="24"/>
                <w:szCs w:val="24"/>
              </w:rPr>
              <w:t>備　　　　　　考</w:t>
            </w:r>
          </w:p>
        </w:tc>
        <w:tc>
          <w:tcPr>
            <w:tcW w:w="6544" w:type="dxa"/>
            <w:tcBorders>
              <w:top w:val="single" w:sz="4" w:space="0" w:color="auto"/>
              <w:left w:val="single" w:sz="4" w:space="0" w:color="auto"/>
              <w:bottom w:val="single" w:sz="4" w:space="0" w:color="auto"/>
              <w:right w:val="single" w:sz="4" w:space="0" w:color="auto"/>
            </w:tcBorders>
          </w:tcPr>
          <w:p w14:paraId="38C963AF" w14:textId="77777777" w:rsidR="00411981" w:rsidRDefault="00411981">
            <w:pPr>
              <w:suppressAutoHyphens/>
              <w:kinsoku w:val="0"/>
              <w:wordWrap w:val="0"/>
              <w:autoSpaceDE w:val="0"/>
              <w:autoSpaceDN w:val="0"/>
              <w:spacing w:line="334" w:lineRule="atLeast"/>
              <w:jc w:val="left"/>
              <w:rPr>
                <w:rFonts w:ascii="ＭＳ 明朝" w:hAnsi="Century"/>
                <w:color w:val="auto"/>
                <w:sz w:val="24"/>
                <w:szCs w:val="24"/>
              </w:rPr>
            </w:pPr>
          </w:p>
        </w:tc>
      </w:tr>
    </w:tbl>
    <w:p w14:paraId="646DAC2A" w14:textId="77777777" w:rsidR="00411981" w:rsidRDefault="00411981">
      <w:pPr>
        <w:suppressAutoHyphens/>
        <w:wordWrap w:val="0"/>
        <w:overflowPunct/>
        <w:jc w:val="left"/>
        <w:rPr>
          <w:rFonts w:ascii="ＭＳ 明朝"/>
        </w:rPr>
      </w:pPr>
      <w:r>
        <w:rPr>
          <w:rFonts w:ascii="ＭＳ 明朝" w:hAnsi="ＭＳ 明朝" w:hint="eastAsia"/>
        </w:rPr>
        <w:t>（注）</w:t>
      </w:r>
    </w:p>
    <w:p w14:paraId="5E72AAB0" w14:textId="77777777" w:rsidR="00411981" w:rsidRDefault="00411981">
      <w:pPr>
        <w:ind w:left="212" w:hangingChars="100" w:hanging="212"/>
        <w:rPr>
          <w:rFonts w:ascii="ＭＳ 明朝" w:hAnsi="Century"/>
        </w:rPr>
      </w:pPr>
      <w:r>
        <w:rPr>
          <w:rFonts w:ascii="ＭＳ 明朝" w:hAnsi="ＭＳ 明朝" w:hint="eastAsia"/>
        </w:rPr>
        <w:t>１　「南極地域活動の場所」は、緯度及び経度をもって記載すること。なお、同欄への記載は、南極地域活動の場所</w:t>
      </w:r>
      <w:r>
        <w:rPr>
          <w:rFonts w:hint="eastAsia"/>
        </w:rPr>
        <w:t>を説明した図面の提出をもって替えることができる。</w:t>
      </w:r>
    </w:p>
    <w:p w14:paraId="700AFD33" w14:textId="77777777" w:rsidR="00411981" w:rsidRDefault="00411981">
      <w:r>
        <w:rPr>
          <w:rFonts w:ascii="ＭＳ 明朝" w:hAnsi="ＭＳ 明朝" w:hint="eastAsia"/>
        </w:rPr>
        <w:t>２　用紙の大きさは、日本工業規格Ａ４とすること。</w:t>
      </w:r>
    </w:p>
    <w:p w14:paraId="70A07081" w14:textId="77777777" w:rsidR="00411981" w:rsidRDefault="00411981"/>
    <w:sectPr w:rsidR="00411981">
      <w:headerReference w:type="default" r:id="rId6"/>
      <w:type w:val="continuous"/>
      <w:pgSz w:w="11906" w:h="16838" w:code="9"/>
      <w:pgMar w:top="851" w:right="851" w:bottom="851" w:left="851" w:header="720" w:footer="720" w:gutter="0"/>
      <w:pgNumType w:start="1"/>
      <w:cols w:space="720"/>
      <w:noEndnote/>
      <w:docGrid w:type="linesAndChars" w:linePitch="32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1EE58" w14:textId="77777777" w:rsidR="007E0E18" w:rsidRDefault="007E0E18">
      <w:r>
        <w:separator/>
      </w:r>
    </w:p>
  </w:endnote>
  <w:endnote w:type="continuationSeparator" w:id="0">
    <w:p w14:paraId="23F12FC9" w14:textId="77777777" w:rsidR="007E0E18" w:rsidRDefault="007E0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2F7C9" w14:textId="77777777" w:rsidR="007E0E18" w:rsidRDefault="007E0E18">
      <w:r>
        <w:rPr>
          <w:rFonts w:ascii="ＭＳ 明朝" w:hAnsi="Century"/>
          <w:color w:val="auto"/>
          <w:sz w:val="2"/>
          <w:szCs w:val="2"/>
        </w:rPr>
        <w:continuationSeparator/>
      </w:r>
    </w:p>
  </w:footnote>
  <w:footnote w:type="continuationSeparator" w:id="0">
    <w:p w14:paraId="31F97255" w14:textId="77777777" w:rsidR="007E0E18" w:rsidRDefault="007E0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34A53" w14:textId="77777777" w:rsidR="00411981" w:rsidRDefault="00411981">
    <w:pPr>
      <w:overflowPunct/>
      <w:autoSpaceDE w:val="0"/>
      <w:autoSpaceDN w:val="0"/>
      <w:jc w:val="left"/>
      <w:textAlignment w:val="auto"/>
      <w:rPr>
        <w:rFonts w:ascii="ＭＳ 明朝" w:hAnsi="Century"/>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720"/>
  <w:hyphenationZone w:val="0"/>
  <w:doNotHyphenateCaps/>
  <w:drawingGridHorizontalSpacing w:val="409"/>
  <w:drawingGridVerticalSpacing w:val="32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393"/>
    <w:rsid w:val="001E1392"/>
    <w:rsid w:val="002B6393"/>
    <w:rsid w:val="00411981"/>
    <w:rsid w:val="007E0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BB9319"/>
  <w15:chartTrackingRefBased/>
  <w15:docId w15:val="{B07B8236-F9E9-4BFE-AE36-98165F55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overflowPunct/>
      <w:adjustRightInd/>
      <w:jc w:val="center"/>
      <w:textAlignment w:val="auto"/>
    </w:pPr>
    <w:rPr>
      <w:rFonts w:ascii="Century" w:hAnsi="Century"/>
      <w:color w:val="auto"/>
      <w:kern w:val="2"/>
      <w:sz w:val="28"/>
      <w:szCs w:val="28"/>
    </w:rPr>
  </w:style>
  <w:style w:type="paragraph" w:customStyle="1" w:styleId="BalloonText">
    <w:name w:val="Balloon Text"/>
    <w:basedOn w:val="a"/>
    <w:rPr>
      <w:rFonts w:ascii="Arial" w:eastAsia="ＭＳ ゴシック" w:hAnsi="Arial"/>
      <w:sz w:val="18"/>
      <w:szCs w:val="18"/>
    </w:rPr>
  </w:style>
  <w:style w:type="paragraph" w:styleId="a4">
    <w:name w:val="header"/>
    <w:basedOn w:val="a"/>
    <w:link w:val="a5"/>
    <w:uiPriority w:val="99"/>
    <w:unhideWhenUsed/>
    <w:rsid w:val="002B6393"/>
    <w:pPr>
      <w:tabs>
        <w:tab w:val="center" w:pos="4252"/>
        <w:tab w:val="right" w:pos="8504"/>
      </w:tabs>
      <w:snapToGrid w:val="0"/>
    </w:pPr>
  </w:style>
  <w:style w:type="character" w:customStyle="1" w:styleId="a5">
    <w:name w:val="ヘッダー (文字)"/>
    <w:link w:val="a4"/>
    <w:uiPriority w:val="99"/>
    <w:rsid w:val="002B6393"/>
    <w:rPr>
      <w:rFonts w:ascii="Times New Roman" w:hAnsi="Times New Roman"/>
      <w:color w:val="000000"/>
      <w:sz w:val="21"/>
      <w:szCs w:val="21"/>
    </w:rPr>
  </w:style>
  <w:style w:type="paragraph" w:styleId="a6">
    <w:name w:val="footer"/>
    <w:basedOn w:val="a"/>
    <w:link w:val="a7"/>
    <w:uiPriority w:val="99"/>
    <w:unhideWhenUsed/>
    <w:rsid w:val="002B6393"/>
    <w:pPr>
      <w:tabs>
        <w:tab w:val="center" w:pos="4252"/>
        <w:tab w:val="right" w:pos="8504"/>
      </w:tabs>
      <w:snapToGrid w:val="0"/>
    </w:pPr>
  </w:style>
  <w:style w:type="character" w:customStyle="1" w:styleId="a7">
    <w:name w:val="フッター (文字)"/>
    <w:link w:val="a6"/>
    <w:uiPriority w:val="99"/>
    <w:rsid w:val="002B6393"/>
    <w:rPr>
      <w:rFonts w:ascii="Times New Roman" w:hAnsi="Times New Roman"/>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77</Words>
  <Characters>442</Characters>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518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