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3D25" w:rsidR="007E2FE6" w:rsidP="007E2FE6" w:rsidRDefault="007E2FE6" w14:paraId="4108D8C6" w14:textId="45F081C8">
      <w:pPr>
        <w:pStyle w:val="Default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（様式第１）</w:t>
      </w:r>
      <w:r w:rsidRPr="007E3D25"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 w:rsidRPr="007E3D25" w:rsidR="007E2FE6" w:rsidP="00CC1BE6" w:rsidRDefault="007E2FE6" w14:paraId="0B710557" w14:textId="77777777">
      <w:pPr>
        <w:pStyle w:val="Default"/>
        <w:jc w:val="right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（番号）</w:t>
      </w:r>
      <w:r w:rsidRPr="007E3D25"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 w:rsidRPr="007E3D25" w:rsidR="007E2FE6" w:rsidP="00CC1BE6" w:rsidRDefault="00F648D2" w14:paraId="09E6932E" w14:textId="3B2EF69B">
      <w:pPr>
        <w:pStyle w:val="Default"/>
        <w:jc w:val="right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 xml:space="preserve">　</w:t>
      </w:r>
      <w:r w:rsidRPr="007E3D25" w:rsidR="007E2FE6">
        <w:rPr>
          <w:rFonts w:asciiTheme="minorEastAsia" w:hAnsiTheme="minorEastAsia" w:eastAsiaTheme="minorEastAsia"/>
          <w:sz w:val="21"/>
          <w:szCs w:val="21"/>
        </w:rPr>
        <w:t xml:space="preserve"> 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年</w:t>
      </w:r>
      <w:r w:rsidRPr="007E3D25" w:rsidR="007E2FE6">
        <w:rPr>
          <w:rFonts w:asciiTheme="minorEastAsia" w:hAnsiTheme="minorEastAsia" w:eastAsiaTheme="minorEastAsia"/>
          <w:sz w:val="21"/>
          <w:szCs w:val="21"/>
        </w:rPr>
        <w:t xml:space="preserve"> 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 xml:space="preserve">　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月</w:t>
      </w:r>
      <w:r w:rsidRPr="007E3D25" w:rsidR="007E2FE6">
        <w:rPr>
          <w:rFonts w:asciiTheme="minorEastAsia" w:hAnsiTheme="minorEastAsia" w:eastAsiaTheme="minorEastAsia"/>
          <w:sz w:val="21"/>
          <w:szCs w:val="21"/>
        </w:rPr>
        <w:t xml:space="preserve"> 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 xml:space="preserve">　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日</w:t>
      </w:r>
      <w:r w:rsidRPr="007E3D25" w:rsidR="007E2FE6"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 w:rsidRPr="007E3D25" w:rsidR="004A0216" w:rsidP="00440AAA" w:rsidRDefault="007E2FE6" w14:paraId="6DA90481" w14:textId="57DA948D">
      <w:pPr>
        <w:pStyle w:val="Default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環境省</w:t>
      </w:r>
      <w:r w:rsidRPr="007E3D25" w:rsidR="00EE6F41">
        <w:rPr>
          <w:rFonts w:hint="eastAsia" w:asciiTheme="minorEastAsia" w:hAnsiTheme="minorEastAsia" w:eastAsiaTheme="minorEastAsia"/>
          <w:sz w:val="21"/>
          <w:szCs w:val="21"/>
        </w:rPr>
        <w:t>大臣官房</w:t>
      </w:r>
    </w:p>
    <w:p w:rsidRPr="007E3D25" w:rsidR="004A0216" w:rsidP="00440AAA" w:rsidRDefault="00EE6F41" w14:paraId="1E42B7E0" w14:textId="6A32E81F">
      <w:pPr>
        <w:pStyle w:val="Default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環境経済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</w:rPr>
        <w:t>課市場メカニズム室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長殿</w:t>
      </w:r>
    </w:p>
    <w:p w:rsidRPr="007E3D25" w:rsidR="004A0216" w:rsidP="00CC1BE6" w:rsidRDefault="007E2FE6" w14:paraId="68DB19F9" w14:textId="592BBE95">
      <w:pPr>
        <w:pStyle w:val="Default"/>
        <w:ind w:firstLine="6090" w:firstLineChars="2900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住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所</w:t>
      </w:r>
    </w:p>
    <w:p w:rsidRPr="007E3D25" w:rsidR="007E2FE6" w:rsidP="00CC1BE6" w:rsidRDefault="0010431F" w14:paraId="38805301" w14:textId="0B8056D6">
      <w:pPr>
        <w:pStyle w:val="Default"/>
        <w:ind w:firstLine="6090" w:firstLineChars="2900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団体・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法人名</w:t>
      </w:r>
    </w:p>
    <w:p w:rsidRPr="007E3D25" w:rsidR="007E2FE6" w:rsidP="00CC1BE6" w:rsidRDefault="00F648D2" w14:paraId="2DFD21BC" w14:textId="6C73FE93">
      <w:pPr>
        <w:pStyle w:val="Default"/>
        <w:ind w:right="840"/>
        <w:jc w:val="center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 xml:space="preserve">　　　　　　　　　　　　　　　　　　　　　　　　　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代表名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 xml:space="preserve">　　　</w:t>
      </w:r>
      <w:r w:rsidRPr="007E3D25" w:rsidR="00EE6F41">
        <w:rPr>
          <w:rFonts w:hint="eastAsia" w:asciiTheme="minorEastAsia" w:hAnsiTheme="minorEastAsia" w:eastAsiaTheme="minorEastAsia"/>
          <w:sz w:val="21"/>
          <w:szCs w:val="21"/>
        </w:rPr>
        <w:t xml:space="preserve">　</w:t>
      </w:r>
    </w:p>
    <w:p w:rsidRPr="007E3D25" w:rsidR="00440AAA" w:rsidP="00CC1BE6" w:rsidRDefault="00440AAA" w14:paraId="6303F100" w14:textId="77777777">
      <w:pPr>
        <w:pStyle w:val="Default"/>
        <w:ind w:right="840"/>
        <w:jc w:val="center"/>
        <w:rPr>
          <w:rFonts w:asciiTheme="minorEastAsia" w:hAnsiTheme="minorEastAsia" w:eastAsiaTheme="minorEastAsia"/>
          <w:sz w:val="21"/>
          <w:szCs w:val="21"/>
        </w:rPr>
      </w:pPr>
    </w:p>
    <w:p w:rsidRPr="007E3D25" w:rsidR="007E2FE6" w:rsidP="00C72F1B" w:rsidRDefault="00C72F1B" w14:paraId="51D8C0D0" w14:textId="5C622363">
      <w:pPr>
        <w:pStyle w:val="Default"/>
        <w:jc w:val="center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『「カーボン・オフセットラベル」</w:t>
      </w:r>
      <w:r w:rsidRPr="007E3D25" w:rsidR="00382636">
        <w:rPr>
          <w:rFonts w:hint="eastAsia" w:cs="HG丸ｺﾞｼｯｸM-PRO" w:asciiTheme="minorEastAsia" w:hAnsiTheme="minorEastAsia" w:eastAsiaTheme="minorEastAsia"/>
          <w:sz w:val="21"/>
          <w:szCs w:val="21"/>
        </w:rPr>
        <w:t>又は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「カーボン・ニュートラルラベル」使用規程』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に基づく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「カーボン・オフセット</w:t>
      </w:r>
      <w:r w:rsidRPr="007E3D25">
        <w:rPr>
          <w:rFonts w:hint="eastAsia" w:cs="HG丸ｺﾞｼｯｸM-PRO" w:asciiTheme="minorEastAsia" w:hAnsiTheme="minorEastAsia" w:eastAsiaTheme="minorEastAsia"/>
          <w:sz w:val="21"/>
          <w:szCs w:val="21"/>
        </w:rPr>
        <w:t>ラベル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」</w:t>
      </w:r>
      <w:r w:rsidRPr="007E3D25" w:rsidR="00323E01">
        <w:rPr>
          <w:rFonts w:hint="eastAsia" w:cs="HG丸ｺﾞｼｯｸM-PRO" w:asciiTheme="minorEastAsia" w:hAnsiTheme="minorEastAsia" w:eastAsiaTheme="minorEastAsia"/>
          <w:sz w:val="21"/>
          <w:szCs w:val="21"/>
        </w:rPr>
        <w:t>又は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「カーボン・ニュートラル</w:t>
      </w:r>
      <w:r w:rsidRPr="007E3D25">
        <w:rPr>
          <w:rFonts w:hint="eastAsia" w:cs="HG丸ｺﾞｼｯｸM-PRO" w:asciiTheme="minorEastAsia" w:hAnsiTheme="minorEastAsia" w:eastAsiaTheme="minorEastAsia"/>
          <w:sz w:val="21"/>
          <w:szCs w:val="21"/>
        </w:rPr>
        <w:t>ラベル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」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の使用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の</w:t>
      </w:r>
      <w:r w:rsidRPr="007E3D25" w:rsidR="007E2FE6">
        <w:rPr>
          <w:rFonts w:hint="eastAsia" w:asciiTheme="minorEastAsia" w:hAnsiTheme="minorEastAsia" w:eastAsiaTheme="minorEastAsia"/>
          <w:sz w:val="21"/>
          <w:szCs w:val="21"/>
        </w:rPr>
        <w:t>申請について</w:t>
      </w:r>
    </w:p>
    <w:p w:rsidRPr="007E3D25" w:rsidR="00F648D2" w:rsidP="007E2FE6" w:rsidRDefault="00F648D2" w14:paraId="0369D238" w14:textId="77777777">
      <w:pPr>
        <w:pStyle w:val="Default"/>
        <w:rPr>
          <w:rFonts w:asciiTheme="minorEastAsia" w:hAnsiTheme="minorEastAsia" w:eastAsiaTheme="minorEastAsia"/>
          <w:sz w:val="21"/>
          <w:szCs w:val="21"/>
        </w:rPr>
      </w:pPr>
    </w:p>
    <w:p w:rsidRPr="007E3D25" w:rsidR="007E2FE6" w:rsidP="00C72F1B" w:rsidRDefault="007E2FE6" w14:paraId="0DB25BFA" w14:textId="59334F3B">
      <w:pPr>
        <w:pStyle w:val="Default"/>
        <w:ind w:firstLine="210" w:firstLineChars="100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標記について、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「カーボン・オフセット認証」</w:t>
      </w:r>
      <w:r w:rsidRPr="007E3D25" w:rsidR="00323E01">
        <w:rPr>
          <w:rFonts w:hint="eastAsia" w:cs="HG丸ｺﾞｼｯｸM-PRO" w:asciiTheme="minorEastAsia" w:hAnsiTheme="minorEastAsia" w:eastAsiaTheme="minorEastAsia"/>
          <w:sz w:val="21"/>
          <w:szCs w:val="21"/>
        </w:rPr>
        <w:t>又は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「カーボン・ニュートラル認証」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を実施するに際し、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「カーボン・オフセット</w:t>
      </w:r>
      <w:r w:rsidRPr="007E3D25" w:rsidR="00C72F1B">
        <w:rPr>
          <w:rFonts w:hint="eastAsia" w:cs="HG丸ｺﾞｼｯｸM-PRO" w:asciiTheme="minorEastAsia" w:hAnsiTheme="minorEastAsia" w:eastAsiaTheme="minorEastAsia"/>
          <w:sz w:val="21"/>
          <w:szCs w:val="21"/>
        </w:rPr>
        <w:t>ラベル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」</w:t>
      </w:r>
      <w:r w:rsidRPr="007E3D25" w:rsidR="00323E01">
        <w:rPr>
          <w:rFonts w:hint="eastAsia" w:cs="HG丸ｺﾞｼｯｸM-PRO" w:asciiTheme="minorEastAsia" w:hAnsiTheme="minorEastAsia" w:eastAsiaTheme="minorEastAsia"/>
          <w:sz w:val="21"/>
          <w:szCs w:val="21"/>
        </w:rPr>
        <w:t>又は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「カーボン・ニュートラル</w:t>
      </w:r>
      <w:r w:rsidRPr="007E3D25" w:rsidR="00C72F1B">
        <w:rPr>
          <w:rFonts w:hint="eastAsia" w:cs="HG丸ｺﾞｼｯｸM-PRO" w:asciiTheme="minorEastAsia" w:hAnsiTheme="minorEastAsia" w:eastAsiaTheme="minorEastAsia"/>
          <w:sz w:val="21"/>
          <w:szCs w:val="21"/>
        </w:rPr>
        <w:t>ラベル」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の</w:t>
      </w:r>
      <w:r w:rsidRPr="007E3D25" w:rsidR="00C72F1B">
        <w:rPr>
          <w:rFonts w:hint="eastAsia" w:asciiTheme="minorEastAsia" w:hAnsiTheme="minorEastAsia" w:eastAsiaTheme="minorEastAsia"/>
          <w:sz w:val="21"/>
          <w:szCs w:val="21"/>
        </w:rPr>
        <w:t>ラベル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を使用したいので、次の通り申請します。</w:t>
      </w:r>
    </w:p>
    <w:p w:rsidRPr="007E3D25" w:rsidR="00F648D2" w:rsidP="007E2FE6" w:rsidRDefault="00F648D2" w14:paraId="0E7F510D" w14:textId="77777777">
      <w:pPr>
        <w:pStyle w:val="Default"/>
        <w:rPr>
          <w:rFonts w:asciiTheme="minorEastAsia" w:hAnsiTheme="minorEastAsia" w:eastAsiaTheme="minorEastAsia"/>
          <w:sz w:val="21"/>
          <w:szCs w:val="21"/>
        </w:rPr>
      </w:pPr>
    </w:p>
    <w:p w:rsidRPr="007E3D25" w:rsidR="007E2FE6" w:rsidP="00C72F1B" w:rsidRDefault="007E2FE6" w14:paraId="45552149" w14:textId="4E5EE463">
      <w:pPr>
        <w:pStyle w:val="Default"/>
        <w:ind w:firstLine="210" w:firstLineChars="100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使用申請期間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</w:rPr>
        <w:t xml:space="preserve">　　</w:t>
      </w:r>
      <w:r w:rsidRPr="007E3D25" w:rsidR="00323E01"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年度（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年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月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日～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年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月</w:t>
      </w:r>
      <w:r w:rsidRPr="007E3D25" w:rsidR="00F648D2"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　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日）</w:t>
      </w:r>
    </w:p>
    <w:p w:rsidRPr="007E3D25" w:rsidR="00323E01" w:rsidP="00323E01" w:rsidRDefault="00323E01" w14:paraId="5267953C" w14:textId="77777777">
      <w:pPr>
        <w:pStyle w:val="Default"/>
        <w:ind w:firstLine="210" w:firstLineChars="100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使用するラベル（以下の該当するものに丸を記すこと）：</w:t>
      </w:r>
    </w:p>
    <w:p w:rsidRPr="007E3D25" w:rsidR="00323E01" w:rsidP="00323E01" w:rsidRDefault="00323E01" w14:paraId="14500F5E" w14:textId="607DE2F0">
      <w:pPr>
        <w:pStyle w:val="Default"/>
        <w:ind w:firstLine="210" w:firstLineChars="100"/>
        <w:rPr>
          <w:rFonts w:cs="HG丸ｺﾞｼｯｸM-PRO"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 xml:space="preserve">　</w:t>
      </w:r>
      <w:r w:rsidRPr="007E3D25">
        <w:rPr>
          <w:rFonts w:hint="eastAsia" w:cs="HG丸ｺﾞｼｯｸM-PRO" w:asciiTheme="minorEastAsia" w:hAnsiTheme="minorEastAsia" w:eastAsiaTheme="minorEastAsia"/>
          <w:sz w:val="21"/>
          <w:szCs w:val="21"/>
        </w:rPr>
        <w:t>カーボン・オフセットラベル　　　カーボン・ニュートラルラベル</w:t>
      </w:r>
    </w:p>
    <w:p w:rsidRPr="007E3D25" w:rsidR="00F648D2" w:rsidP="007E2FE6" w:rsidRDefault="00F648D2" w14:paraId="6DEAC4E2" w14:textId="77777777">
      <w:pPr>
        <w:pStyle w:val="Default"/>
        <w:rPr>
          <w:rFonts w:asciiTheme="minorEastAsia" w:hAnsiTheme="minorEastAsia" w:eastAsiaTheme="minorEastAsia"/>
          <w:sz w:val="21"/>
          <w:szCs w:val="21"/>
        </w:rPr>
      </w:pPr>
    </w:p>
    <w:p w:rsidRPr="007E3D25" w:rsidR="00F648D2" w:rsidP="28EA7BA3" w:rsidRDefault="007E2FE6" w14:paraId="4AEA59CA" w14:textId="338B4937">
      <w:pPr>
        <w:pStyle w:val="Default"/>
        <w:ind w:firstLine="210" w:firstLineChars="100"/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</w:pPr>
      <w:r w:rsidRPr="28EA7BA3" w:rsidR="007E2FE6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なお、</w:t>
      </w:r>
      <w:r w:rsidRPr="28EA7BA3" w:rsidR="00C72F1B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ラベルは『「カーボン・オフセットラベル」</w:t>
      </w:r>
      <w:r w:rsidRPr="28EA7BA3" w:rsidR="71F83BA9">
        <w:rPr>
          <w:rFonts w:ascii="ＭＳ 明朝" w:hAnsi="ＭＳ 明朝" w:eastAsia="ＭＳ 明朝" w:cs="HG丸ｺﾞｼｯｸM-PRO" w:asciiTheme="minorEastAsia" w:hAnsiTheme="minorEastAsia" w:eastAsiaTheme="minorEastAsia"/>
          <w:sz w:val="21"/>
          <w:szCs w:val="21"/>
        </w:rPr>
        <w:t>又は</w:t>
      </w:r>
      <w:r w:rsidRPr="28EA7BA3" w:rsidR="00C72F1B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「カーボン・ニュートラルラベル」使用規程』</w:t>
      </w:r>
      <w:r w:rsidRPr="28EA7BA3" w:rsidR="007E2FE6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を遵守の上、</w:t>
      </w:r>
      <w:r w:rsidRPr="28EA7BA3" w:rsidR="00C72F1B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申請者が</w:t>
      </w:r>
      <w:r w:rsidRPr="28EA7BA3" w:rsidR="007E2FE6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自ら使用するほか、</w:t>
      </w:r>
      <w:r w:rsidRPr="28EA7BA3" w:rsidR="00C72F1B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申請者に「カーボン・オフセット認証」又は「カーボン・ニュートラル認証」を申請し、その認証を得た事業者</w:t>
      </w:r>
      <w:r w:rsidRPr="28EA7BA3" w:rsidR="007E2FE6">
        <w:rPr>
          <w:rFonts w:ascii="ＭＳ 明朝" w:hAnsi="ＭＳ 明朝" w:eastAsia="ＭＳ 明朝" w:asciiTheme="minorEastAsia" w:hAnsiTheme="minorEastAsia" w:eastAsiaTheme="minorEastAsia"/>
          <w:sz w:val="21"/>
          <w:szCs w:val="21"/>
        </w:rPr>
        <w:t>に限り、使用させることを誓います。</w:t>
      </w:r>
    </w:p>
    <w:p w:rsidRPr="007E3D25" w:rsidR="00C72F1B" w:rsidP="00C72F1B" w:rsidRDefault="00C72F1B" w14:paraId="013A1321" w14:textId="77777777">
      <w:pPr>
        <w:pStyle w:val="Default"/>
        <w:ind w:firstLine="210" w:firstLineChars="100"/>
        <w:rPr>
          <w:rFonts w:asciiTheme="minorEastAsia" w:hAnsiTheme="minorEastAsia" w:eastAsiaTheme="minorEastAsia"/>
          <w:sz w:val="21"/>
          <w:szCs w:val="21"/>
        </w:rPr>
      </w:pPr>
    </w:p>
    <w:p w:rsidRPr="007E3D25" w:rsidR="007E2FE6" w:rsidP="007E2FE6" w:rsidRDefault="007E2FE6" w14:paraId="1B838994" w14:textId="77777777">
      <w:pPr>
        <w:pStyle w:val="Default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添付書類</w:t>
      </w:r>
    </w:p>
    <w:p w:rsidRPr="007E3D25" w:rsidR="007E2FE6" w:rsidP="007E2FE6" w:rsidRDefault="007E2FE6" w14:paraId="2041BB86" w14:textId="666945C6">
      <w:pPr>
        <w:pStyle w:val="Default"/>
        <w:spacing w:after="104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（１）</w:t>
      </w:r>
      <w:r w:rsidRPr="007E3D25">
        <w:rPr>
          <w:rFonts w:asciiTheme="minorEastAsia" w:hAnsiTheme="minorEastAsia" w:eastAsiaTheme="minorEastAsia"/>
          <w:sz w:val="21"/>
          <w:szCs w:val="21"/>
        </w:rPr>
        <w:t xml:space="preserve"> </w:t>
      </w:r>
      <w:r w:rsidRPr="007E3D25" w:rsidR="00C72F1B">
        <w:rPr>
          <w:rFonts w:hint="eastAsia" w:asciiTheme="minorEastAsia" w:hAnsiTheme="minorEastAsia" w:eastAsiaTheme="minorEastAsia"/>
          <w:sz w:val="21"/>
          <w:szCs w:val="21"/>
        </w:rPr>
        <w:t>申請者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の概要を示す資料</w:t>
      </w:r>
    </w:p>
    <w:p w:rsidRPr="007E3D25" w:rsidR="007E2FE6" w:rsidP="007E2FE6" w:rsidRDefault="007E2FE6" w14:paraId="14C3C578" w14:textId="509F2994">
      <w:pPr>
        <w:pStyle w:val="Default"/>
        <w:spacing w:after="104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（２）</w:t>
      </w:r>
      <w:r w:rsidRPr="007E3D25">
        <w:rPr>
          <w:rFonts w:asciiTheme="minorEastAsia" w:hAnsiTheme="minorEastAsia" w:eastAsiaTheme="minorEastAsia"/>
          <w:sz w:val="21"/>
          <w:szCs w:val="21"/>
        </w:rPr>
        <w:t xml:space="preserve"> </w:t>
      </w:r>
      <w:r w:rsidRPr="007E3D25" w:rsidR="00C72F1B">
        <w:rPr>
          <w:rFonts w:hint="eastAsia" w:asciiTheme="minorEastAsia" w:hAnsiTheme="minorEastAsia" w:eastAsiaTheme="minorEastAsia"/>
          <w:sz w:val="21"/>
          <w:szCs w:val="21"/>
        </w:rPr>
        <w:t>申請者が実施するに「カーボン・オフセット認証」又は「カーボン・ニュートラル認証」に関する制度文書</w:t>
      </w:r>
      <w:r w:rsidRPr="007E3D25" w:rsidR="009E4EEE">
        <w:rPr>
          <w:rFonts w:hint="eastAsia" w:asciiTheme="minorEastAsia" w:hAnsiTheme="minorEastAsia" w:eastAsiaTheme="minorEastAsia"/>
          <w:sz w:val="21"/>
          <w:szCs w:val="21"/>
        </w:rPr>
        <w:t>等</w:t>
      </w:r>
    </w:p>
    <w:p w:rsidRPr="007E3D25" w:rsidR="007E2FE6" w:rsidP="007E2FE6" w:rsidRDefault="007E2FE6" w14:paraId="357B5281" w14:textId="071233CE">
      <w:pPr>
        <w:pStyle w:val="Default"/>
        <w:rPr>
          <w:rFonts w:asciiTheme="minorEastAsia" w:hAnsiTheme="minorEastAsia" w:eastAsiaTheme="minorEastAsia"/>
          <w:sz w:val="21"/>
          <w:szCs w:val="21"/>
        </w:rPr>
      </w:pPr>
      <w:r w:rsidRPr="007E3D25">
        <w:rPr>
          <w:rFonts w:hint="eastAsia" w:asciiTheme="minorEastAsia" w:hAnsiTheme="minorEastAsia" w:eastAsiaTheme="minorEastAsia"/>
          <w:sz w:val="21"/>
          <w:szCs w:val="21"/>
        </w:rPr>
        <w:t>（３）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「カーボン・オフセット</w:t>
      </w:r>
      <w:r w:rsidRPr="007E3D25" w:rsidR="00C72F1B">
        <w:rPr>
          <w:rFonts w:hint="eastAsia" w:cs="HG丸ｺﾞｼｯｸM-PRO" w:asciiTheme="minorEastAsia" w:hAnsiTheme="minorEastAsia" w:eastAsiaTheme="minorEastAsia"/>
          <w:sz w:val="21"/>
          <w:szCs w:val="21"/>
        </w:rPr>
        <w:t>ラベル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」</w:t>
      </w:r>
      <w:r w:rsidRPr="007E3D25" w:rsidR="00323E01">
        <w:rPr>
          <w:rFonts w:hint="eastAsia" w:cs="HG丸ｺﾞｼｯｸM-PRO" w:asciiTheme="minorEastAsia" w:hAnsiTheme="minorEastAsia" w:eastAsiaTheme="minorEastAsia"/>
          <w:sz w:val="21"/>
          <w:szCs w:val="21"/>
        </w:rPr>
        <w:t>又は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「カーボン・ニュートラル</w:t>
      </w:r>
      <w:r w:rsidRPr="007E3D25" w:rsidR="00C72F1B">
        <w:rPr>
          <w:rFonts w:hint="eastAsia" w:cs="HG丸ｺﾞｼｯｸM-PRO" w:asciiTheme="minorEastAsia" w:hAnsiTheme="minorEastAsia" w:eastAsiaTheme="minorEastAsia"/>
          <w:sz w:val="21"/>
          <w:szCs w:val="21"/>
        </w:rPr>
        <w:t>ラベル</w:t>
      </w:r>
      <w:r w:rsidRPr="007E3D25" w:rsidR="00F15E2F">
        <w:rPr>
          <w:rFonts w:hint="eastAsia" w:cs="HG丸ｺﾞｼｯｸM-PRO" w:asciiTheme="minorEastAsia" w:hAnsiTheme="minorEastAsia" w:eastAsiaTheme="minorEastAsia"/>
          <w:sz w:val="21"/>
          <w:szCs w:val="21"/>
        </w:rPr>
        <w:t>」</w:t>
      </w:r>
      <w:r w:rsidRPr="007E3D25">
        <w:rPr>
          <w:rFonts w:hint="eastAsia" w:asciiTheme="minorEastAsia" w:hAnsiTheme="minorEastAsia" w:eastAsiaTheme="minorEastAsia"/>
          <w:sz w:val="21"/>
          <w:szCs w:val="21"/>
        </w:rPr>
        <w:t>の使用予定者一覧（申請時点）</w:t>
      </w:r>
    </w:p>
    <w:p w:rsidRPr="007E3D25" w:rsidR="007E2FE6" w:rsidP="007E2FE6" w:rsidRDefault="00125B3C" w14:paraId="5718E465" w14:textId="6DBC8651">
      <w:pPr>
        <w:pStyle w:val="Default"/>
        <w:rPr>
          <w:rFonts w:asciiTheme="minorEastAsia" w:hAnsiTheme="minorEastAsia" w:eastAsiaTheme="minorEastAsia"/>
          <w:sz w:val="21"/>
          <w:szCs w:val="21"/>
        </w:rPr>
      </w:pPr>
      <w:r w:rsidRPr="00231611">
        <w:rPr>
          <w:rFonts w:hint="eastAsia" w:asciiTheme="minorEastAsia" w:hAnsiTheme="minorEastAsia" w:eastAsiaTheme="minorEastAsia"/>
          <w:sz w:val="21"/>
          <w:szCs w:val="21"/>
        </w:rPr>
        <w:t>（４）</w:t>
      </w:r>
      <w:r w:rsidRPr="007E3D25">
        <w:rPr>
          <w:rFonts w:hint="eastAsia" w:cs="ＭＳ ゴシック" w:asciiTheme="minorEastAsia" w:hAnsiTheme="minorEastAsia" w:eastAsiaTheme="minorEastAsia"/>
          <w:sz w:val="21"/>
          <w:szCs w:val="21"/>
        </w:rPr>
        <w:t>前年度の事業運営状況を把握できる資料(運営委員会</w:t>
      </w:r>
      <w:r w:rsidR="006678FF">
        <w:rPr>
          <w:rFonts w:hint="eastAsia" w:cs="ＭＳ ゴシック" w:asciiTheme="minorEastAsia" w:hAnsiTheme="minorEastAsia" w:eastAsiaTheme="minorEastAsia"/>
          <w:sz w:val="21"/>
          <w:szCs w:val="21"/>
        </w:rPr>
        <w:t>や</w:t>
      </w:r>
      <w:r w:rsidRPr="007E3D25">
        <w:rPr>
          <w:rFonts w:hint="eastAsia" w:cs="ＭＳ ゴシック" w:asciiTheme="minorEastAsia" w:hAnsiTheme="minorEastAsia" w:eastAsiaTheme="minorEastAsia"/>
          <w:sz w:val="21"/>
          <w:szCs w:val="21"/>
        </w:rPr>
        <w:t>認証委員会</w:t>
      </w:r>
      <w:r w:rsidR="006678FF">
        <w:rPr>
          <w:rFonts w:hint="eastAsia" w:cs="ＭＳ ゴシック" w:asciiTheme="minorEastAsia" w:hAnsiTheme="minorEastAsia" w:eastAsiaTheme="minorEastAsia"/>
          <w:sz w:val="21"/>
          <w:szCs w:val="21"/>
        </w:rPr>
        <w:t>など認証事業に関わる会議体</w:t>
      </w:r>
      <w:r w:rsidRPr="007E3D25">
        <w:rPr>
          <w:rFonts w:hint="eastAsia" w:cs="ＭＳ ゴシック" w:asciiTheme="minorEastAsia" w:hAnsiTheme="minorEastAsia" w:eastAsiaTheme="minorEastAsia"/>
          <w:sz w:val="21"/>
          <w:szCs w:val="21"/>
        </w:rPr>
        <w:t>の会議資料と議事録など)（継続申請の場合。申請対象年度の前年度時点）</w:t>
      </w:r>
    </w:p>
    <w:sectPr w:rsidRPr="007E3D25" w:rsidR="007E2FE6" w:rsidSect="00437CA7">
      <w:pgSz w:w="11906" w:h="16838" w:orient="portrait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AD6" w:rsidP="00AA60AD" w:rsidRDefault="004C0AD6" w14:paraId="27D87248" w14:textId="77777777">
      <w:r>
        <w:separator/>
      </w:r>
    </w:p>
  </w:endnote>
  <w:endnote w:type="continuationSeparator" w:id="0">
    <w:p w:rsidR="004C0AD6" w:rsidP="00AA60AD" w:rsidRDefault="004C0AD6" w14:paraId="164236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AD6" w:rsidP="00AA60AD" w:rsidRDefault="004C0AD6" w14:paraId="6F2D2812" w14:textId="77777777">
      <w:r>
        <w:separator/>
      </w:r>
    </w:p>
  </w:footnote>
  <w:footnote w:type="continuationSeparator" w:id="0">
    <w:p w:rsidR="004C0AD6" w:rsidP="00AA60AD" w:rsidRDefault="004C0AD6" w14:paraId="3CC6E27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E6"/>
    <w:rsid w:val="000013F2"/>
    <w:rsid w:val="000661F9"/>
    <w:rsid w:val="00103DAF"/>
    <w:rsid w:val="0010431F"/>
    <w:rsid w:val="00125B3C"/>
    <w:rsid w:val="00132515"/>
    <w:rsid w:val="001827F3"/>
    <w:rsid w:val="001C4986"/>
    <w:rsid w:val="002B570C"/>
    <w:rsid w:val="002C24F4"/>
    <w:rsid w:val="002E5FB7"/>
    <w:rsid w:val="002F3724"/>
    <w:rsid w:val="00323E01"/>
    <w:rsid w:val="003543C9"/>
    <w:rsid w:val="00382636"/>
    <w:rsid w:val="00391F35"/>
    <w:rsid w:val="00394C75"/>
    <w:rsid w:val="003A09F4"/>
    <w:rsid w:val="00437CA7"/>
    <w:rsid w:val="00440AAA"/>
    <w:rsid w:val="00447AA8"/>
    <w:rsid w:val="004523D0"/>
    <w:rsid w:val="004A0216"/>
    <w:rsid w:val="004A3D39"/>
    <w:rsid w:val="004C0AD6"/>
    <w:rsid w:val="005771CE"/>
    <w:rsid w:val="005B05BA"/>
    <w:rsid w:val="005C1015"/>
    <w:rsid w:val="006024B4"/>
    <w:rsid w:val="006678FF"/>
    <w:rsid w:val="00674BF2"/>
    <w:rsid w:val="006868ED"/>
    <w:rsid w:val="006A03A1"/>
    <w:rsid w:val="006E1869"/>
    <w:rsid w:val="00715384"/>
    <w:rsid w:val="00774C6B"/>
    <w:rsid w:val="007B256B"/>
    <w:rsid w:val="007D20FE"/>
    <w:rsid w:val="007D5DF1"/>
    <w:rsid w:val="007E2FE6"/>
    <w:rsid w:val="007E3D25"/>
    <w:rsid w:val="007F6E9D"/>
    <w:rsid w:val="008809F9"/>
    <w:rsid w:val="009D5099"/>
    <w:rsid w:val="009E4EEE"/>
    <w:rsid w:val="009F17F2"/>
    <w:rsid w:val="00A223CC"/>
    <w:rsid w:val="00A465C9"/>
    <w:rsid w:val="00AA60AD"/>
    <w:rsid w:val="00B06764"/>
    <w:rsid w:val="00BB492F"/>
    <w:rsid w:val="00C21ED3"/>
    <w:rsid w:val="00C511D2"/>
    <w:rsid w:val="00C72F1B"/>
    <w:rsid w:val="00CC1BE6"/>
    <w:rsid w:val="00CC3B4A"/>
    <w:rsid w:val="00D8284F"/>
    <w:rsid w:val="00DC1489"/>
    <w:rsid w:val="00E07773"/>
    <w:rsid w:val="00E16B1A"/>
    <w:rsid w:val="00E5389E"/>
    <w:rsid w:val="00E65641"/>
    <w:rsid w:val="00EB41F1"/>
    <w:rsid w:val="00EE6F41"/>
    <w:rsid w:val="00F15E2F"/>
    <w:rsid w:val="00F51842"/>
    <w:rsid w:val="00F52C9C"/>
    <w:rsid w:val="00F648D2"/>
    <w:rsid w:val="28EA7BA3"/>
    <w:rsid w:val="71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80E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A60AD"/>
  </w:style>
  <w:style w:type="paragraph" w:styleId="Default" w:customStyle="1">
    <w:name w:val="Default"/>
    <w:rsid w:val="007E2F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7AA8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447AA8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648D2"/>
    <w:pPr>
      <w:jc w:val="center"/>
    </w:pPr>
    <w:rPr>
      <w:rFonts w:ascii="ＭＳ 明朝"/>
      <w:kern w:val="0"/>
      <w:szCs w:val="21"/>
    </w:rPr>
  </w:style>
  <w:style w:type="character" w:styleId="aa" w:customStyle="1">
    <w:name w:val="記 (文字)"/>
    <w:basedOn w:val="a0"/>
    <w:link w:val="a9"/>
    <w:uiPriority w:val="99"/>
    <w:rsid w:val="00F648D2"/>
    <w:rPr>
      <w:rFonts w:ascii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648D2"/>
    <w:pPr>
      <w:jc w:val="right"/>
    </w:pPr>
    <w:rPr>
      <w:rFonts w:ascii="ＭＳ 明朝"/>
      <w:kern w:val="0"/>
      <w:szCs w:val="21"/>
    </w:rPr>
  </w:style>
  <w:style w:type="character" w:styleId="ac" w:customStyle="1">
    <w:name w:val="結語 (文字)"/>
    <w:basedOn w:val="a0"/>
    <w:link w:val="ab"/>
    <w:uiPriority w:val="99"/>
    <w:rsid w:val="00F648D2"/>
    <w:rPr>
      <w:rFonts w:ascii="ＭＳ 明朝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440AA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40AAA"/>
    <w:pPr>
      <w:jc w:val="left"/>
    </w:pPr>
  </w:style>
  <w:style w:type="character" w:styleId="af" w:customStyle="1">
    <w:name w:val="コメント文字列 (文字)"/>
    <w:basedOn w:val="a0"/>
    <w:link w:val="ae"/>
    <w:uiPriority w:val="99"/>
    <w:semiHidden/>
    <w:rsid w:val="00440AA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0AAA"/>
    <w:rPr>
      <w:b/>
      <w:bCs/>
    </w:rPr>
  </w:style>
  <w:style w:type="character" w:styleId="af1" w:customStyle="1">
    <w:name w:val="コメント内容 (文字)"/>
    <w:basedOn w:val="af"/>
    <w:link w:val="af0"/>
    <w:uiPriority w:val="99"/>
    <w:semiHidden/>
    <w:rsid w:val="00440AAA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125B3C"/>
    <w:rPr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382636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8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D97A-514D-44CD-9B4D-21501D4988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