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drawingml.diagramColors+xml" PartName="/word/diagrams/colors1.xml"/>
  <Override ContentType="application/vnd.openxmlformats-officedocument.drawingml.diagramColors+xml" PartName="/word/diagrams/colors2.xml"/>
  <Override ContentType="application/vnd.openxmlformats-officedocument.drawingml.diagramData+xml" PartName="/word/diagrams/data1.xml"/>
  <Override ContentType="application/vnd.openxmlformats-officedocument.drawingml.diagramData+xml" PartName="/word/diagrams/data2.xml"/>
  <Override ContentType="application/vnd.ms-office.drawingml.diagramDrawing+xml" PartName="/word/diagrams/drawing1.xml"/>
  <Override ContentType="application/vnd.ms-office.drawingml.diagramDrawing+xml" PartName="/word/diagrams/drawing2.xml"/>
  <Override ContentType="application/vnd.openxmlformats-officedocument.drawingml.diagramLayout+xml" PartName="/word/diagrams/layout1.xml"/>
  <Override ContentType="application/vnd.openxmlformats-officedocument.drawingml.diagramLayout+xml" PartName="/word/diagrams/layout2.xml"/>
  <Override ContentType="application/vnd.openxmlformats-officedocument.drawingml.diagramStyle+xml" PartName="/word/diagrams/quickStyle1.xml"/>
  <Override ContentType="application/vnd.openxmlformats-officedocument.drawingml.diagramStyle+xml" PartName="/word/diagrams/quickStyle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20EC1" w14:textId="170C8924" w:rsidR="002B34E8" w:rsidRDefault="002B34E8" w:rsidP="00385BBD">
      <w:pPr>
        <w:widowControl/>
        <w:jc w:val="center"/>
        <w:rPr>
          <w:rFonts w:ascii="Times New Roman" w:eastAsia="SimSun" w:hAnsi="Times New Roman" w:cs="Times New Roman"/>
          <w:sz w:val="44"/>
          <w:lang w:eastAsia="zh-CN"/>
        </w:rPr>
      </w:pPr>
    </w:p>
    <w:p w14:paraId="00ACC807" w14:textId="77777777" w:rsidR="002B34E8" w:rsidRDefault="002B34E8" w:rsidP="00385BBD">
      <w:pPr>
        <w:widowControl/>
        <w:jc w:val="center"/>
        <w:rPr>
          <w:rFonts w:ascii="Times New Roman" w:eastAsia="SimSun" w:hAnsi="Times New Roman" w:cs="Times New Roman"/>
          <w:sz w:val="44"/>
          <w:lang w:eastAsia="zh-CN"/>
        </w:rPr>
      </w:pPr>
    </w:p>
    <w:p w14:paraId="7F8253B6" w14:textId="77777777" w:rsidR="00611A7F" w:rsidRDefault="00611A7F" w:rsidP="00385BBD">
      <w:pPr>
        <w:widowControl/>
        <w:jc w:val="center"/>
        <w:rPr>
          <w:rFonts w:ascii="Times New Roman" w:eastAsia="SimSun" w:hAnsi="Times New Roman" w:cs="Times New Roman"/>
          <w:sz w:val="44"/>
          <w:lang w:eastAsia="zh-CN"/>
        </w:rPr>
      </w:pPr>
    </w:p>
    <w:p w14:paraId="45D25C89" w14:textId="77777777" w:rsidR="00611A7F" w:rsidRDefault="00611A7F" w:rsidP="00385BBD">
      <w:pPr>
        <w:widowControl/>
        <w:jc w:val="center"/>
        <w:rPr>
          <w:rFonts w:ascii="Times New Roman" w:eastAsia="SimSun" w:hAnsi="Times New Roman" w:cs="Times New Roman"/>
          <w:sz w:val="44"/>
          <w:lang w:eastAsia="zh-CN"/>
        </w:rPr>
      </w:pPr>
    </w:p>
    <w:p w14:paraId="3234DD0C" w14:textId="77777777" w:rsidR="00611A7F" w:rsidRDefault="00611A7F" w:rsidP="00385BBD">
      <w:pPr>
        <w:widowControl/>
        <w:jc w:val="center"/>
        <w:rPr>
          <w:rFonts w:ascii="Times New Roman" w:eastAsia="SimSun" w:hAnsi="Times New Roman" w:cs="Times New Roman"/>
          <w:sz w:val="44"/>
          <w:lang w:eastAsia="zh-CN"/>
        </w:rPr>
      </w:pPr>
    </w:p>
    <w:p w14:paraId="6803685E" w14:textId="77777777" w:rsidR="00FF6081" w:rsidRDefault="00385BBD" w:rsidP="001701F7">
      <w:pPr>
        <w:widowControl/>
        <w:jc w:val="center"/>
        <w:rPr>
          <w:rFonts w:ascii="Times New Roman" w:hAnsi="Times New Roman" w:cs="Times New Roman"/>
          <w:sz w:val="44"/>
        </w:rPr>
      </w:pPr>
      <w:r w:rsidRPr="000071F2">
        <w:rPr>
          <w:rFonts w:ascii="Times New Roman" w:hAnsi="Times New Roman" w:cs="Times New Roman"/>
          <w:sz w:val="44"/>
        </w:rPr>
        <w:t>地域</w:t>
      </w:r>
      <w:r w:rsidR="001701F7">
        <w:rPr>
          <w:rFonts w:ascii="Times New Roman" w:hAnsi="Times New Roman" w:cs="Times New Roman" w:hint="eastAsia"/>
          <w:sz w:val="44"/>
        </w:rPr>
        <w:t>気候変動</w:t>
      </w:r>
      <w:r w:rsidRPr="000071F2">
        <w:rPr>
          <w:rFonts w:ascii="Times New Roman" w:hAnsi="Times New Roman" w:cs="Times New Roman"/>
          <w:sz w:val="44"/>
        </w:rPr>
        <w:t>適応計画</w:t>
      </w:r>
      <w:r w:rsidR="001701F7">
        <w:rPr>
          <w:rFonts w:ascii="Times New Roman" w:hAnsi="Times New Roman" w:cs="Times New Roman"/>
          <w:sz w:val="44"/>
        </w:rPr>
        <w:t>策定</w:t>
      </w:r>
      <w:r w:rsidRPr="000071F2">
        <w:rPr>
          <w:rFonts w:ascii="Times New Roman" w:hAnsi="Times New Roman" w:cs="Times New Roman"/>
          <w:sz w:val="44"/>
        </w:rPr>
        <w:t>マニュアル</w:t>
      </w:r>
    </w:p>
    <w:p w14:paraId="3AD037B3" w14:textId="73A3E2EC" w:rsidR="00FF6081" w:rsidRDefault="0040462E" w:rsidP="001701F7">
      <w:pPr>
        <w:widowControl/>
        <w:jc w:val="center"/>
        <w:rPr>
          <w:rFonts w:ascii="Times New Roman" w:hAnsi="Times New Roman" w:cs="Times New Roman"/>
          <w:sz w:val="44"/>
        </w:rPr>
      </w:pPr>
      <w:r>
        <w:rPr>
          <w:rFonts w:ascii="Times New Roman" w:hAnsi="Times New Roman" w:cs="Times New Roman" w:hint="eastAsia"/>
          <w:sz w:val="44"/>
        </w:rPr>
        <w:t>－ひな形</w:t>
      </w:r>
      <w:r w:rsidR="00FF6081">
        <w:rPr>
          <w:rFonts w:ascii="Times New Roman" w:hAnsi="Times New Roman" w:cs="Times New Roman" w:hint="eastAsia"/>
          <w:sz w:val="44"/>
        </w:rPr>
        <w:t>編－</w:t>
      </w:r>
    </w:p>
    <w:p w14:paraId="00D3A96C" w14:textId="77777777" w:rsidR="00385BBD" w:rsidRPr="000071F2" w:rsidRDefault="00385BBD" w:rsidP="00385BBD">
      <w:pPr>
        <w:widowControl/>
        <w:jc w:val="center"/>
        <w:rPr>
          <w:rFonts w:ascii="Times New Roman" w:hAnsi="Times New Roman" w:cs="Times New Roman"/>
          <w:sz w:val="44"/>
        </w:rPr>
      </w:pPr>
    </w:p>
    <w:p w14:paraId="53173D38" w14:textId="60C55187" w:rsidR="00AB5184" w:rsidRDefault="00AB5184" w:rsidP="00775194">
      <w:pPr>
        <w:widowControl/>
        <w:jc w:val="center"/>
        <w:rPr>
          <w:rFonts w:ascii="Times New Roman" w:hAnsi="Times New Roman" w:cs="Times New Roman"/>
          <w:sz w:val="44"/>
        </w:rPr>
      </w:pPr>
    </w:p>
    <w:p w14:paraId="3D9474E5" w14:textId="553070A7" w:rsidR="00AB5184" w:rsidRDefault="00AB5184" w:rsidP="00385BBD">
      <w:pPr>
        <w:widowControl/>
        <w:jc w:val="center"/>
        <w:rPr>
          <w:rFonts w:ascii="Times New Roman" w:hAnsi="Times New Roman" w:cs="Times New Roman"/>
          <w:sz w:val="44"/>
        </w:rPr>
      </w:pPr>
    </w:p>
    <w:p w14:paraId="03555B8C" w14:textId="2B918B3E" w:rsidR="00AB5184" w:rsidRDefault="00AB5184" w:rsidP="00385BBD">
      <w:pPr>
        <w:widowControl/>
        <w:jc w:val="center"/>
        <w:rPr>
          <w:rFonts w:ascii="Times New Roman" w:hAnsi="Times New Roman" w:cs="Times New Roman"/>
          <w:sz w:val="44"/>
        </w:rPr>
      </w:pPr>
    </w:p>
    <w:p w14:paraId="7CA5C1FA" w14:textId="770336E7" w:rsidR="00AB5184" w:rsidRDefault="00AB5184" w:rsidP="00385BBD">
      <w:pPr>
        <w:widowControl/>
        <w:jc w:val="center"/>
        <w:rPr>
          <w:rFonts w:ascii="Times New Roman" w:hAnsi="Times New Roman" w:cs="Times New Roman"/>
          <w:sz w:val="44"/>
        </w:rPr>
      </w:pPr>
    </w:p>
    <w:p w14:paraId="7E0F95E5" w14:textId="77777777" w:rsidR="00AB5184" w:rsidRDefault="00AB5184" w:rsidP="00385BBD">
      <w:pPr>
        <w:widowControl/>
        <w:jc w:val="center"/>
        <w:rPr>
          <w:rFonts w:ascii="Times New Roman" w:hAnsi="Times New Roman" w:cs="Times New Roman"/>
          <w:sz w:val="44"/>
        </w:rPr>
      </w:pPr>
    </w:p>
    <w:p w14:paraId="2727E319" w14:textId="77777777" w:rsidR="00385BBD" w:rsidRPr="00805AFE" w:rsidRDefault="00385BBD" w:rsidP="00775194">
      <w:pPr>
        <w:widowControl/>
        <w:jc w:val="center"/>
        <w:rPr>
          <w:rFonts w:ascii="Times New Roman" w:hAnsi="Times New Roman" w:cs="Times New Roman"/>
          <w:sz w:val="44"/>
        </w:rPr>
      </w:pPr>
    </w:p>
    <w:p w14:paraId="403FEAFB" w14:textId="77777777" w:rsidR="00385BBD" w:rsidRPr="000071F2" w:rsidRDefault="00385BBD" w:rsidP="00385BBD">
      <w:pPr>
        <w:widowControl/>
        <w:jc w:val="center"/>
        <w:rPr>
          <w:rFonts w:ascii="Times New Roman" w:hAnsi="Times New Roman" w:cs="Times New Roman"/>
          <w:sz w:val="44"/>
        </w:rPr>
      </w:pPr>
    </w:p>
    <w:p w14:paraId="5F69C252" w14:textId="451DC2AB" w:rsidR="00CE2945" w:rsidRPr="00AF25A8" w:rsidRDefault="00CE2945" w:rsidP="006C621C">
      <w:pPr>
        <w:widowControl/>
        <w:jc w:val="center"/>
        <w:rPr>
          <w:rFonts w:cs="Times New Roman"/>
          <w:spacing w:val="40"/>
          <w:sz w:val="44"/>
        </w:rPr>
      </w:pPr>
      <w:r w:rsidRPr="00AF25A8">
        <w:rPr>
          <w:rFonts w:cs="Times New Roman" w:hint="eastAsia"/>
          <w:spacing w:val="40"/>
          <w:sz w:val="44"/>
        </w:rPr>
        <w:t>令和</w:t>
      </w:r>
      <w:r w:rsidR="00AF25A8">
        <w:rPr>
          <w:rFonts w:cs="Times New Roman" w:hint="eastAsia"/>
          <w:spacing w:val="40"/>
          <w:sz w:val="44"/>
        </w:rPr>
        <w:t>8年3月</w:t>
      </w:r>
    </w:p>
    <w:p w14:paraId="06713A34" w14:textId="04E850A0" w:rsidR="009D38CC" w:rsidRPr="00AF25A8" w:rsidRDefault="000071F2" w:rsidP="006C621C">
      <w:pPr>
        <w:widowControl/>
        <w:jc w:val="center"/>
        <w:rPr>
          <w:rFonts w:ascii="Times New Roman" w:hAnsi="Times New Roman" w:cs="Times New Roman"/>
          <w:spacing w:val="20"/>
          <w:sz w:val="44"/>
        </w:rPr>
        <w:sectPr w:rsidR="009D38CC" w:rsidRPr="00AF25A8" w:rsidSect="00DC729A">
          <w:headerReference w:type="default" r:id="rId10"/>
          <w:footerReference w:type="default" r:id="rId11"/>
          <w:footerReference w:type="first" r:id="rId12"/>
          <w:pgSz w:w="11906" w:h="16838"/>
          <w:pgMar w:top="1985" w:right="1701" w:bottom="1701" w:left="1701" w:header="851" w:footer="992" w:gutter="0"/>
          <w:pgNumType w:start="1"/>
          <w:cols w:space="425"/>
          <w:titlePg/>
          <w:docGrid w:type="lines" w:linePitch="360"/>
        </w:sectPr>
      </w:pPr>
      <w:r w:rsidRPr="00AF25A8">
        <w:rPr>
          <w:rFonts w:cs="Times New Roman"/>
          <w:spacing w:val="40"/>
          <w:sz w:val="44"/>
        </w:rPr>
        <mc:AlternateContent>
          <mc:Choice Requires="wps">
            <w:drawing>
              <wp:anchor distT="0" distB="0" distL="114300" distR="114300" simplePos="0" relativeHeight="251658241" behindDoc="0" locked="0" layoutInCell="1" allowOverlap="1" wp14:anchorId="7C91D7E2" wp14:editId="61A4D827">
                <wp:simplePos x="0" y="0"/>
                <wp:positionH relativeFrom="column">
                  <wp:posOffset>2596515</wp:posOffset>
                </wp:positionH>
                <wp:positionV relativeFrom="paragraph">
                  <wp:posOffset>682625</wp:posOffset>
                </wp:positionV>
                <wp:extent cx="228600" cy="20955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22860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B1D0BFF" id="正方形/長方形 3" o:spid="_x0000_s1026" style="position:absolute;left:0;text-align:left;margin-left:204.45pt;margin-top:53.75pt;width:18pt;height:16.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" fillcolor="white [3212]" stroked="f" strokeweight="1pt"/>
            </w:pict>
          </mc:Fallback>
        </mc:AlternateContent>
      </w:r>
      <w:r w:rsidR="00385BBD" w:rsidRPr="00AF25A8">
        <w:rPr>
          <w:rFonts w:cs="Times New Roman"/>
          <w:spacing w:val="40"/>
          <w:sz w:val="44"/>
        </w:rPr>
        <w:t>環境省</w:t>
      </w:r>
    </w:p>
    <w:p w14:paraId="0F97CCFC" w14:textId="77777777" w:rsidR="00FF6081" w:rsidRDefault="00FF6081">
      <w:pPr>
        <w:widowControl/>
        <w:jc w:val="left"/>
        <w:rPr>
          <w:rFonts w:ascii="Times New Roman" w:hAnsi="Times New Roman" w:cs="Times New Roman"/>
          <w:b/>
          <w:sz w:val="28"/>
        </w:rPr>
      </w:pPr>
    </w:p>
    <w:tbl>
      <w:tblPr>
        <w:tblStyle w:val="ab"/>
        <w:tblW w:w="0" w:type="auto"/>
        <w:tblLook w:val="04A0" w:firstRow="1" w:lastRow="0" w:firstColumn="1" w:lastColumn="0" w:noHBand="0" w:noVBand="1"/>
      </w:tblPr>
      <w:tblGrid>
        <w:gridCol w:w="2405"/>
        <w:gridCol w:w="6089"/>
      </w:tblGrid>
      <w:tr w:rsidR="00F012E2" w:rsidRPr="00F012E2" w14:paraId="32BD7F26" w14:textId="77777777" w:rsidTr="00980CCB">
        <w:tc>
          <w:tcPr>
            <w:tcW w:w="2405" w:type="dxa"/>
          </w:tcPr>
          <w:p w14:paraId="5A478983" w14:textId="6CAAA0E4" w:rsidR="00F012E2" w:rsidRPr="00980CCB" w:rsidRDefault="00234C81" w:rsidP="0056093A">
            <w:pPr>
              <w:widowControl/>
              <w:jc w:val="center"/>
              <w:rPr>
                <w:rFonts w:hAnsi="BIZ UDPゴシック" w:cs="Times New Roman"/>
                <w:bCs/>
                <w:szCs w:val="24"/>
              </w:rPr>
            </w:pPr>
            <w:r w:rsidRPr="00980CCB">
              <w:rPr>
                <w:rFonts w:hAnsi="BIZ UDPゴシック" w:cs="Times New Roman" w:hint="eastAsia"/>
                <w:bCs/>
                <w:szCs w:val="24"/>
              </w:rPr>
              <w:t>公表時期</w:t>
            </w:r>
          </w:p>
        </w:tc>
        <w:tc>
          <w:tcPr>
            <w:tcW w:w="6089" w:type="dxa"/>
          </w:tcPr>
          <w:p w14:paraId="057348D3" w14:textId="51BB017A" w:rsidR="00F012E2" w:rsidRPr="00980CCB" w:rsidRDefault="00234C81" w:rsidP="0056093A">
            <w:pPr>
              <w:widowControl/>
              <w:jc w:val="center"/>
              <w:rPr>
                <w:rFonts w:hAnsi="BIZ UDPゴシック" w:cs="Times New Roman"/>
                <w:bCs/>
                <w:szCs w:val="24"/>
              </w:rPr>
            </w:pPr>
            <w:r w:rsidRPr="00980CCB">
              <w:rPr>
                <w:rFonts w:hAnsi="BIZ UDPゴシック" w:cs="Times New Roman" w:hint="eastAsia"/>
                <w:bCs/>
                <w:szCs w:val="24"/>
              </w:rPr>
              <w:t>主な改訂内容等</w:t>
            </w:r>
          </w:p>
        </w:tc>
      </w:tr>
      <w:tr w:rsidR="00F012E2" w:rsidRPr="00F012E2" w14:paraId="6D7663D4" w14:textId="77777777" w:rsidTr="00980CCB">
        <w:tc>
          <w:tcPr>
            <w:tcW w:w="2405" w:type="dxa"/>
          </w:tcPr>
          <w:p w14:paraId="2AC3ACFF" w14:textId="5023A9FE" w:rsidR="00F012E2" w:rsidRPr="00980CCB" w:rsidRDefault="00F012E2">
            <w:pPr>
              <w:widowControl/>
              <w:jc w:val="left"/>
              <w:rPr>
                <w:rFonts w:hAnsi="BIZ UDPゴシック" w:cs="Times New Roman"/>
                <w:bCs/>
                <w:szCs w:val="24"/>
              </w:rPr>
            </w:pPr>
            <w:r w:rsidRPr="00980CCB">
              <w:rPr>
                <w:rFonts w:hAnsi="BIZ UDPゴシック" w:cs="Times New Roman" w:hint="eastAsia"/>
                <w:bCs/>
                <w:szCs w:val="24"/>
              </w:rPr>
              <w:t>平成30年11月</w:t>
            </w:r>
          </w:p>
        </w:tc>
        <w:tc>
          <w:tcPr>
            <w:tcW w:w="6089" w:type="dxa"/>
          </w:tcPr>
          <w:p w14:paraId="2FD08476" w14:textId="4DDC12AA" w:rsidR="00F012E2" w:rsidRPr="00980CCB" w:rsidRDefault="00F012E2">
            <w:pPr>
              <w:widowControl/>
              <w:jc w:val="left"/>
              <w:rPr>
                <w:rFonts w:hAnsi="BIZ UDPゴシック" w:cs="Times New Roman"/>
                <w:bCs/>
                <w:szCs w:val="24"/>
              </w:rPr>
            </w:pPr>
            <w:r w:rsidRPr="00980CCB">
              <w:rPr>
                <w:rFonts w:hAnsi="BIZ UDPゴシック" w:cs="Times New Roman" w:hint="eastAsia"/>
                <w:bCs/>
                <w:szCs w:val="24"/>
              </w:rPr>
              <w:t>初版</w:t>
            </w:r>
          </w:p>
        </w:tc>
      </w:tr>
      <w:tr w:rsidR="00F012E2" w:rsidRPr="00F012E2" w14:paraId="3D0434DE" w14:textId="77777777" w:rsidTr="00980CCB">
        <w:tc>
          <w:tcPr>
            <w:tcW w:w="2405" w:type="dxa"/>
          </w:tcPr>
          <w:p w14:paraId="7105A7C3" w14:textId="5C8D691F" w:rsidR="00F012E2" w:rsidRPr="00980CCB" w:rsidRDefault="00F012E2">
            <w:pPr>
              <w:widowControl/>
              <w:jc w:val="left"/>
              <w:rPr>
                <w:rFonts w:hAnsi="BIZ UDPゴシック" w:cs="Times New Roman"/>
                <w:bCs/>
                <w:szCs w:val="24"/>
              </w:rPr>
            </w:pPr>
            <w:r w:rsidRPr="00980CCB">
              <w:rPr>
                <w:rFonts w:hAnsi="BIZ UDPゴシック" w:cs="Times New Roman" w:hint="eastAsia"/>
                <w:bCs/>
                <w:szCs w:val="24"/>
              </w:rPr>
              <w:t>令和5年３月改訂</w:t>
            </w:r>
          </w:p>
        </w:tc>
        <w:tc>
          <w:tcPr>
            <w:tcW w:w="6089" w:type="dxa"/>
          </w:tcPr>
          <w:p w14:paraId="0101CC38" w14:textId="43118331" w:rsidR="00F012E2" w:rsidRPr="00980CCB" w:rsidRDefault="00E75EA1" w:rsidP="00C422C9">
            <w:pPr>
              <w:pStyle w:val="ae"/>
              <w:widowControl/>
              <w:ind w:leftChars="0" w:left="0"/>
              <w:jc w:val="left"/>
              <w:rPr>
                <w:rFonts w:hAnsi="BIZ UDPゴシック" w:cs="Times New Roman"/>
                <w:bCs/>
                <w:szCs w:val="24"/>
              </w:rPr>
            </w:pPr>
            <w:r w:rsidRPr="00980CCB">
              <w:rPr>
                <w:rFonts w:hAnsi="BIZ UDPゴシック" w:cs="Times New Roman" w:hint="eastAsia"/>
                <w:bCs/>
                <w:szCs w:val="24"/>
              </w:rPr>
              <w:t>「</w:t>
            </w:r>
            <w:r w:rsidRPr="00980CCB">
              <w:rPr>
                <w:rFonts w:hAnsi="BIZ UDPゴシック" w:cs="Times New Roman"/>
                <w:bCs/>
                <w:szCs w:val="24"/>
              </w:rPr>
              <w:t>2.3将来の○○市の気候・気象の変化</w:t>
            </w:r>
            <w:r w:rsidRPr="00980CCB">
              <w:rPr>
                <w:rFonts w:hAnsi="BIZ UDPゴシック" w:cs="Times New Roman" w:hint="eastAsia"/>
                <w:bCs/>
                <w:szCs w:val="24"/>
              </w:rPr>
              <w:t>」</w:t>
            </w:r>
            <w:r w:rsidR="00343119" w:rsidRPr="00980CCB">
              <w:rPr>
                <w:rFonts w:hAnsi="BIZ UDPゴシック" w:cs="Times New Roman" w:hint="eastAsia"/>
                <w:bCs/>
                <w:szCs w:val="24"/>
              </w:rPr>
              <w:t>ではRCP8.5シナリオの予測値を表示していましたが</w:t>
            </w:r>
            <w:r w:rsidR="007B4C73" w:rsidRPr="00980CCB">
              <w:rPr>
                <w:rFonts w:hAnsi="BIZ UDPゴシック" w:cs="Times New Roman" w:hint="eastAsia"/>
                <w:bCs/>
                <w:szCs w:val="24"/>
              </w:rPr>
              <w:t>、</w:t>
            </w:r>
            <w:r w:rsidRPr="00980CCB">
              <w:rPr>
                <w:rFonts w:hAnsi="BIZ UDPゴシック" w:cs="Times New Roman" w:hint="eastAsia"/>
                <w:bCs/>
                <w:szCs w:val="24"/>
              </w:rPr>
              <w:t>R</w:t>
            </w:r>
            <w:r w:rsidRPr="00980CCB">
              <w:rPr>
                <w:rFonts w:hAnsi="BIZ UDPゴシック" w:cs="Times New Roman"/>
                <w:bCs/>
                <w:szCs w:val="24"/>
              </w:rPr>
              <w:t>CP2.6</w:t>
            </w:r>
            <w:r w:rsidRPr="00980CCB">
              <w:rPr>
                <w:rFonts w:hAnsi="BIZ UDPゴシック" w:cs="Times New Roman" w:hint="eastAsia"/>
                <w:bCs/>
                <w:szCs w:val="24"/>
              </w:rPr>
              <w:t>シナリオ</w:t>
            </w:r>
            <w:r w:rsidR="007B4C73" w:rsidRPr="00980CCB">
              <w:rPr>
                <w:rFonts w:hAnsi="BIZ UDPゴシック" w:cs="Times New Roman" w:hint="eastAsia"/>
                <w:bCs/>
                <w:szCs w:val="24"/>
              </w:rPr>
              <w:t>の予測値を追加</w:t>
            </w:r>
            <w:r w:rsidR="00AF02DB" w:rsidRPr="00980CCB">
              <w:rPr>
                <w:rFonts w:hAnsi="BIZ UDPゴシック" w:cs="Times New Roman" w:hint="eastAsia"/>
                <w:bCs/>
                <w:szCs w:val="24"/>
              </w:rPr>
              <w:t>し、</w:t>
            </w:r>
            <w:r w:rsidR="007B4C73" w:rsidRPr="00980CCB">
              <w:rPr>
                <w:rFonts w:hAnsi="BIZ UDPゴシック" w:cs="Times New Roman" w:hint="eastAsia"/>
                <w:bCs/>
                <w:szCs w:val="24"/>
              </w:rPr>
              <w:t>複数の</w:t>
            </w:r>
            <w:r w:rsidR="00AF02DB" w:rsidRPr="00980CCB">
              <w:rPr>
                <w:rFonts w:hAnsi="BIZ UDPゴシック" w:cs="Times New Roman" w:hint="eastAsia"/>
                <w:bCs/>
                <w:szCs w:val="24"/>
              </w:rPr>
              <w:t>排出</w:t>
            </w:r>
            <w:r w:rsidR="007B4C73" w:rsidRPr="00980CCB">
              <w:rPr>
                <w:rFonts w:hAnsi="BIZ UDPゴシック" w:cs="Times New Roman" w:hint="eastAsia"/>
                <w:bCs/>
                <w:szCs w:val="24"/>
              </w:rPr>
              <w:t>シナリオを参照</w:t>
            </w:r>
            <w:r w:rsidR="00AF02DB" w:rsidRPr="00980CCB">
              <w:rPr>
                <w:rFonts w:hAnsi="BIZ UDPゴシック" w:cs="Times New Roman" w:hint="eastAsia"/>
                <w:bCs/>
                <w:szCs w:val="24"/>
              </w:rPr>
              <w:t>するようにしました</w:t>
            </w:r>
            <w:r w:rsidR="00193CCD" w:rsidRPr="00980CCB">
              <w:rPr>
                <w:rFonts w:hAnsi="BIZ UDPゴシック" w:cs="Times New Roman" w:hint="eastAsia"/>
                <w:bCs/>
                <w:szCs w:val="24"/>
              </w:rPr>
              <w:t>。</w:t>
            </w:r>
          </w:p>
        </w:tc>
      </w:tr>
      <w:tr w:rsidR="005A737E" w:rsidRPr="00AF1B7F" w14:paraId="18FD5C81" w14:textId="77777777" w:rsidTr="00980CCB">
        <w:tc>
          <w:tcPr>
            <w:tcW w:w="2405" w:type="dxa"/>
          </w:tcPr>
          <w:p w14:paraId="24A9F7FE" w14:textId="7D220882" w:rsidR="005A737E" w:rsidRPr="00980CCB" w:rsidRDefault="005A737E">
            <w:pPr>
              <w:widowControl/>
              <w:jc w:val="left"/>
              <w:rPr>
                <w:rFonts w:hAnsi="BIZ UDPゴシック" w:cs="Times New Roman"/>
                <w:bCs/>
                <w:szCs w:val="24"/>
              </w:rPr>
            </w:pPr>
            <w:r>
              <w:rPr>
                <w:rFonts w:hAnsi="BIZ UDPゴシック" w:cs="Times New Roman" w:hint="eastAsia"/>
                <w:bCs/>
                <w:szCs w:val="24"/>
              </w:rPr>
              <w:t>令和8年3月</w:t>
            </w:r>
            <w:r w:rsidR="00C422C9" w:rsidRPr="00980CCB">
              <w:rPr>
                <w:rFonts w:hAnsi="BIZ UDPゴシック" w:cs="Times New Roman" w:hint="eastAsia"/>
                <w:bCs/>
                <w:szCs w:val="24"/>
              </w:rPr>
              <w:t>改訂</w:t>
            </w:r>
          </w:p>
        </w:tc>
        <w:tc>
          <w:tcPr>
            <w:tcW w:w="6089" w:type="dxa"/>
          </w:tcPr>
          <w:p w14:paraId="279BA45D" w14:textId="7293AA53" w:rsidR="005A737E" w:rsidRPr="00980CCB" w:rsidRDefault="006B663F" w:rsidP="00AF1B7F">
            <w:pPr>
              <w:pStyle w:val="ae"/>
              <w:widowControl/>
              <w:ind w:leftChars="0" w:left="0"/>
              <w:jc w:val="left"/>
              <w:rPr>
                <w:rFonts w:hAnsi="BIZ UDPゴシック" w:cs="Times New Roman"/>
                <w:bCs/>
                <w:szCs w:val="24"/>
              </w:rPr>
            </w:pPr>
            <w:r>
              <w:rPr>
                <w:rFonts w:hAnsi="BIZ UDPゴシック" w:cs="Times New Roman" w:hint="eastAsia"/>
                <w:bCs/>
                <w:szCs w:val="24"/>
              </w:rPr>
              <w:t>「3.</w:t>
            </w:r>
            <w:r w:rsidR="009A048A">
              <w:rPr>
                <w:rFonts w:hAnsi="BIZ UDPゴシック" w:cs="Times New Roman" w:hint="eastAsia"/>
                <w:bCs/>
                <w:szCs w:val="24"/>
              </w:rPr>
              <w:t xml:space="preserve"> 適応に関する基本的な考え方」に示されている</w:t>
            </w:r>
            <w:r w:rsidR="00A01AB3">
              <w:rPr>
                <w:rFonts w:hAnsi="BIZ UDPゴシック" w:cs="Times New Roman" w:hint="eastAsia"/>
                <w:bCs/>
                <w:szCs w:val="24"/>
              </w:rPr>
              <w:t>表の</w:t>
            </w:r>
            <w:r w:rsidR="00AF1B7F">
              <w:rPr>
                <w:rFonts w:hAnsi="BIZ UDPゴシック" w:cs="Times New Roman" w:hint="eastAsia"/>
                <w:bCs/>
                <w:szCs w:val="24"/>
              </w:rPr>
              <w:t>大項目・小項目について、</w:t>
            </w:r>
            <w:r w:rsidR="00065468">
              <w:rPr>
                <w:rFonts w:hAnsi="BIZ UDPゴシック" w:cs="Times New Roman" w:hint="eastAsia"/>
                <w:bCs/>
                <w:szCs w:val="24"/>
              </w:rPr>
              <w:t>2026年2月に公表された</w:t>
            </w:r>
            <w:r w:rsidR="002168DC">
              <w:rPr>
                <w:rFonts w:hAnsi="BIZ UDPゴシック" w:cs="Times New Roman" w:hint="eastAsia"/>
                <w:bCs/>
                <w:szCs w:val="24"/>
              </w:rPr>
              <w:t>気候変動影響</w:t>
            </w:r>
            <w:r w:rsidR="00065468">
              <w:rPr>
                <w:rFonts w:hAnsi="BIZ UDPゴシック" w:cs="Times New Roman" w:hint="eastAsia"/>
                <w:bCs/>
                <w:szCs w:val="24"/>
              </w:rPr>
              <w:t>評価</w:t>
            </w:r>
            <w:r w:rsidR="00E14FAC">
              <w:rPr>
                <w:rFonts w:hAnsi="BIZ UDPゴシック" w:cs="Times New Roman" w:hint="eastAsia"/>
                <w:bCs/>
                <w:szCs w:val="24"/>
              </w:rPr>
              <w:t>報告書</w:t>
            </w:r>
            <w:r w:rsidR="00065468">
              <w:rPr>
                <w:rFonts w:hAnsi="BIZ UDPゴシック" w:cs="Times New Roman" w:hint="eastAsia"/>
                <w:bCs/>
                <w:szCs w:val="24"/>
              </w:rPr>
              <w:t>に合わせ</w:t>
            </w:r>
            <w:r w:rsidR="00470899">
              <w:rPr>
                <w:rFonts w:hAnsi="BIZ UDPゴシック" w:cs="Times New Roman" w:hint="eastAsia"/>
                <w:bCs/>
                <w:szCs w:val="24"/>
              </w:rPr>
              <w:t>て修正しました。</w:t>
            </w:r>
          </w:p>
        </w:tc>
      </w:tr>
    </w:tbl>
    <w:p w14:paraId="5BAD8F0E" w14:textId="77777777" w:rsidR="00FF6081" w:rsidRPr="007B4C73" w:rsidRDefault="00FF6081">
      <w:pPr>
        <w:widowControl/>
        <w:jc w:val="left"/>
        <w:rPr>
          <w:rFonts w:ascii="Times New Roman" w:hAnsi="Times New Roman" w:cs="Times New Roman"/>
          <w:b/>
          <w:sz w:val="28"/>
        </w:rPr>
      </w:pPr>
    </w:p>
    <w:p w14:paraId="2C55F0CB" w14:textId="77777777" w:rsidR="00FF6081" w:rsidRPr="00931C17" w:rsidRDefault="00FF6081">
      <w:pPr>
        <w:widowControl/>
        <w:jc w:val="left"/>
        <w:rPr>
          <w:rFonts w:ascii="Times New Roman" w:hAnsi="Times New Roman" w:cs="Times New Roman"/>
          <w:b/>
          <w:sz w:val="28"/>
        </w:rPr>
      </w:pPr>
    </w:p>
    <w:p w14:paraId="78035404" w14:textId="77777777" w:rsidR="00FF6081" w:rsidRPr="00AF02DB" w:rsidRDefault="00FF6081">
      <w:pPr>
        <w:widowControl/>
        <w:jc w:val="left"/>
        <w:rPr>
          <w:rFonts w:ascii="Times New Roman" w:hAnsi="Times New Roman" w:cs="Times New Roman"/>
          <w:b/>
          <w:sz w:val="28"/>
        </w:rPr>
      </w:pPr>
    </w:p>
    <w:p w14:paraId="32BB071A" w14:textId="77777777" w:rsidR="00FF6081" w:rsidRDefault="00FF6081">
      <w:pPr>
        <w:widowControl/>
        <w:jc w:val="left"/>
        <w:rPr>
          <w:rFonts w:ascii="Times New Roman" w:hAnsi="Times New Roman" w:cs="Times New Roman"/>
          <w:b/>
          <w:sz w:val="28"/>
        </w:rPr>
      </w:pPr>
    </w:p>
    <w:p w14:paraId="4C0C4EC8" w14:textId="77777777" w:rsidR="00FF6081" w:rsidRDefault="00FF6081">
      <w:pPr>
        <w:widowControl/>
        <w:jc w:val="left"/>
        <w:rPr>
          <w:rFonts w:ascii="Times New Roman" w:hAnsi="Times New Roman" w:cs="Times New Roman"/>
          <w:b/>
          <w:sz w:val="28"/>
        </w:rPr>
      </w:pPr>
    </w:p>
    <w:p w14:paraId="0F371C6F" w14:textId="77777777" w:rsidR="00FF6081" w:rsidRDefault="00FF6081">
      <w:pPr>
        <w:widowControl/>
        <w:jc w:val="left"/>
        <w:rPr>
          <w:rFonts w:ascii="Times New Roman" w:hAnsi="Times New Roman" w:cs="Times New Roman"/>
          <w:b/>
          <w:sz w:val="28"/>
        </w:rPr>
      </w:pPr>
    </w:p>
    <w:p w14:paraId="504A96A1" w14:textId="77777777" w:rsidR="00FF6081" w:rsidRDefault="00FF6081">
      <w:pPr>
        <w:widowControl/>
        <w:jc w:val="left"/>
        <w:rPr>
          <w:rFonts w:ascii="Times New Roman" w:hAnsi="Times New Roman" w:cs="Times New Roman"/>
          <w:b/>
          <w:sz w:val="28"/>
        </w:rPr>
      </w:pPr>
    </w:p>
    <w:p w14:paraId="58818331" w14:textId="77777777" w:rsidR="00FF6081" w:rsidRDefault="00FF6081">
      <w:pPr>
        <w:widowControl/>
        <w:jc w:val="left"/>
        <w:rPr>
          <w:rFonts w:ascii="Times New Roman" w:hAnsi="Times New Roman" w:cs="Times New Roman"/>
          <w:b/>
          <w:sz w:val="28"/>
        </w:rPr>
      </w:pPr>
    </w:p>
    <w:p w14:paraId="7B92CD6F" w14:textId="77777777" w:rsidR="00FF6081" w:rsidRDefault="00FF6081">
      <w:pPr>
        <w:widowControl/>
        <w:jc w:val="left"/>
        <w:rPr>
          <w:rFonts w:ascii="Times New Roman" w:hAnsi="Times New Roman" w:cs="Times New Roman"/>
          <w:b/>
          <w:sz w:val="28"/>
        </w:rPr>
      </w:pPr>
    </w:p>
    <w:p w14:paraId="5D26C3FC" w14:textId="77777777" w:rsidR="00FF6081" w:rsidRDefault="00FF6081">
      <w:pPr>
        <w:widowControl/>
        <w:jc w:val="left"/>
        <w:rPr>
          <w:rFonts w:ascii="Times New Roman" w:hAnsi="Times New Roman" w:cs="Times New Roman"/>
          <w:b/>
          <w:sz w:val="28"/>
        </w:rPr>
      </w:pPr>
    </w:p>
    <w:p w14:paraId="33397F40" w14:textId="77777777" w:rsidR="00FF6081" w:rsidRDefault="00FF6081">
      <w:pPr>
        <w:widowControl/>
        <w:jc w:val="left"/>
        <w:rPr>
          <w:rFonts w:ascii="Times New Roman" w:hAnsi="Times New Roman" w:cs="Times New Roman"/>
          <w:b/>
          <w:sz w:val="28"/>
        </w:rPr>
      </w:pPr>
    </w:p>
    <w:p w14:paraId="3FD398E3" w14:textId="77777777" w:rsidR="00FF6081" w:rsidRDefault="00FF6081">
      <w:pPr>
        <w:widowControl/>
        <w:jc w:val="left"/>
        <w:rPr>
          <w:rFonts w:ascii="Times New Roman" w:hAnsi="Times New Roman" w:cs="Times New Roman"/>
          <w:b/>
          <w:sz w:val="28"/>
        </w:rPr>
      </w:pPr>
    </w:p>
    <w:p w14:paraId="339CFFC0" w14:textId="77777777" w:rsidR="00FF6081" w:rsidRDefault="00FF6081">
      <w:pPr>
        <w:widowControl/>
        <w:jc w:val="left"/>
        <w:rPr>
          <w:rFonts w:ascii="Times New Roman" w:hAnsi="Times New Roman" w:cs="Times New Roman"/>
          <w:b/>
          <w:sz w:val="28"/>
        </w:rPr>
      </w:pPr>
    </w:p>
    <w:p w14:paraId="290C46F0" w14:textId="77777777" w:rsidR="00FF6081" w:rsidRDefault="00FF6081">
      <w:pPr>
        <w:widowControl/>
        <w:jc w:val="left"/>
        <w:rPr>
          <w:rFonts w:ascii="Times New Roman" w:hAnsi="Times New Roman" w:cs="Times New Roman"/>
          <w:b/>
          <w:sz w:val="28"/>
        </w:rPr>
      </w:pPr>
    </w:p>
    <w:p w14:paraId="570A2506" w14:textId="77777777" w:rsidR="00FF6081" w:rsidRDefault="00FF6081">
      <w:pPr>
        <w:widowControl/>
        <w:jc w:val="left"/>
        <w:rPr>
          <w:rFonts w:ascii="Times New Roman" w:hAnsi="Times New Roman" w:cs="Times New Roman"/>
          <w:b/>
          <w:sz w:val="28"/>
        </w:rPr>
      </w:pPr>
    </w:p>
    <w:p w14:paraId="3B3B4E17" w14:textId="77777777" w:rsidR="00FF6081" w:rsidRDefault="00FF6081">
      <w:pPr>
        <w:widowControl/>
        <w:jc w:val="left"/>
        <w:rPr>
          <w:rFonts w:ascii="Times New Roman" w:hAnsi="Times New Roman" w:cs="Times New Roman"/>
          <w:b/>
          <w:sz w:val="28"/>
        </w:rPr>
      </w:pPr>
    </w:p>
    <w:p w14:paraId="6D2FAC4F" w14:textId="77777777" w:rsidR="00FF6081" w:rsidRDefault="00FF6081">
      <w:pPr>
        <w:widowControl/>
        <w:jc w:val="left"/>
        <w:rPr>
          <w:rFonts w:ascii="Times New Roman" w:hAnsi="Times New Roman" w:cs="Times New Roman"/>
          <w:b/>
          <w:sz w:val="28"/>
        </w:rPr>
      </w:pPr>
    </w:p>
    <w:p w14:paraId="6AD1D439" w14:textId="77777777" w:rsidR="00FF6081" w:rsidRDefault="00FF6081">
      <w:pPr>
        <w:widowControl/>
        <w:jc w:val="left"/>
        <w:rPr>
          <w:rFonts w:ascii="Times New Roman" w:hAnsi="Times New Roman" w:cs="Times New Roman"/>
          <w:b/>
          <w:sz w:val="28"/>
        </w:rPr>
      </w:pPr>
    </w:p>
    <w:p w14:paraId="0EC76DF2" w14:textId="77777777" w:rsidR="00FF6081" w:rsidRDefault="00FF6081">
      <w:pPr>
        <w:widowControl/>
        <w:jc w:val="left"/>
        <w:rPr>
          <w:rFonts w:ascii="Times New Roman" w:hAnsi="Times New Roman" w:cs="Times New Roman"/>
          <w:b/>
          <w:sz w:val="28"/>
        </w:rPr>
      </w:pPr>
    </w:p>
    <w:p w14:paraId="13D18B4C" w14:textId="77777777" w:rsidR="00FF6081" w:rsidRDefault="00FF6081">
      <w:pPr>
        <w:widowControl/>
        <w:jc w:val="left"/>
        <w:rPr>
          <w:rFonts w:ascii="Times New Roman" w:hAnsi="Times New Roman" w:cs="Times New Roman"/>
          <w:b/>
          <w:sz w:val="28"/>
        </w:rPr>
      </w:pPr>
    </w:p>
    <w:p w14:paraId="68D9A6CB" w14:textId="77777777" w:rsidR="00FF6081" w:rsidRDefault="00FF6081">
      <w:pPr>
        <w:widowControl/>
        <w:jc w:val="left"/>
        <w:rPr>
          <w:rFonts w:ascii="Times New Roman" w:hAnsi="Times New Roman" w:cs="Times New Roman"/>
          <w:b/>
          <w:sz w:val="28"/>
        </w:rPr>
      </w:pPr>
    </w:p>
    <w:p w14:paraId="4D9F94F8" w14:textId="77777777" w:rsidR="00FF6081" w:rsidRDefault="00FF6081">
      <w:pPr>
        <w:widowControl/>
        <w:jc w:val="left"/>
        <w:rPr>
          <w:rFonts w:ascii="Times New Roman" w:hAnsi="Times New Roman" w:cs="Times New Roman"/>
          <w:b/>
          <w:sz w:val="28"/>
        </w:rPr>
      </w:pPr>
    </w:p>
    <w:p w14:paraId="132A3FC0" w14:textId="77777777" w:rsidR="00FF6081" w:rsidRDefault="00FF6081">
      <w:pPr>
        <w:widowControl/>
        <w:jc w:val="left"/>
        <w:rPr>
          <w:rFonts w:ascii="Times New Roman" w:hAnsi="Times New Roman" w:cs="Times New Roman"/>
          <w:b/>
          <w:sz w:val="28"/>
        </w:rPr>
      </w:pPr>
    </w:p>
    <w:p w14:paraId="56DC6A63" w14:textId="77777777" w:rsidR="00FF6081" w:rsidRDefault="00FF6081">
      <w:pPr>
        <w:widowControl/>
        <w:jc w:val="left"/>
        <w:rPr>
          <w:rFonts w:ascii="Times New Roman" w:hAnsi="Times New Roman" w:cs="Times New Roman"/>
          <w:b/>
          <w:sz w:val="28"/>
        </w:rPr>
      </w:pPr>
    </w:p>
    <w:p w14:paraId="7E22DB7C" w14:textId="77777777" w:rsidR="00FF6081" w:rsidRDefault="00FF6081">
      <w:pPr>
        <w:widowControl/>
        <w:jc w:val="left"/>
        <w:rPr>
          <w:rFonts w:ascii="Times New Roman" w:hAnsi="Times New Roman" w:cs="Times New Roman"/>
          <w:b/>
          <w:sz w:val="28"/>
        </w:rPr>
      </w:pPr>
    </w:p>
    <w:p w14:paraId="1A4B2BBF" w14:textId="77777777" w:rsidR="00FF6081" w:rsidRDefault="00FF6081">
      <w:pPr>
        <w:widowControl/>
        <w:jc w:val="left"/>
        <w:rPr>
          <w:rFonts w:ascii="Times New Roman" w:hAnsi="Times New Roman" w:cs="Times New Roman"/>
          <w:b/>
          <w:sz w:val="28"/>
        </w:rPr>
      </w:pPr>
    </w:p>
    <w:tbl>
      <w:tblPr>
        <w:tblStyle w:val="ab"/>
        <w:tblW w:w="0" w:type="auto"/>
        <w:tblLook w:val="04A0" w:firstRow="1" w:lastRow="0" w:firstColumn="1" w:lastColumn="0" w:noHBand="0" w:noVBand="1"/>
      </w:tblPr>
      <w:tblGrid>
        <w:gridCol w:w="8494"/>
      </w:tblGrid>
      <w:tr w:rsidR="00FF6081" w14:paraId="4632D24E" w14:textId="77777777" w:rsidTr="00FF6081">
        <w:tc>
          <w:tcPr>
            <w:tcW w:w="8494" w:type="dxa"/>
          </w:tcPr>
          <w:p w14:paraId="6B4342E4" w14:textId="534B4671" w:rsidR="00FF6081" w:rsidRPr="00FF6081" w:rsidRDefault="00FF6081" w:rsidP="00FF6081">
            <w:pPr>
              <w:widowControl/>
              <w:ind w:firstLineChars="100" w:firstLine="240"/>
              <w:jc w:val="left"/>
              <w:rPr>
                <w:rFonts w:ascii="Times New Roman" w:hAnsi="Times New Roman" w:cs="Times New Roman"/>
                <w:szCs w:val="24"/>
              </w:rPr>
            </w:pPr>
            <w:r w:rsidRPr="00FF6081">
              <w:rPr>
                <w:rFonts w:ascii="Times New Roman" w:hAnsi="Times New Roman" w:cs="Times New Roman" w:hint="eastAsia"/>
                <w:szCs w:val="24"/>
              </w:rPr>
              <w:lastRenderedPageBreak/>
              <w:t>地</w:t>
            </w:r>
            <w:r w:rsidR="0040462E">
              <w:rPr>
                <w:rFonts w:ascii="Times New Roman" w:hAnsi="Times New Roman" w:cs="Times New Roman" w:hint="eastAsia"/>
                <w:szCs w:val="24"/>
              </w:rPr>
              <w:t>域気候変動適応計画策定マニュアルの</w:t>
            </w:r>
            <w:r w:rsidR="00AD0FA2">
              <w:rPr>
                <w:rFonts w:ascii="Times New Roman" w:hAnsi="Times New Roman" w:cs="Times New Roman" w:hint="eastAsia"/>
                <w:szCs w:val="24"/>
              </w:rPr>
              <w:t>「</w:t>
            </w:r>
            <w:r w:rsidR="0040462E">
              <w:rPr>
                <w:rFonts w:ascii="Times New Roman" w:hAnsi="Times New Roman" w:cs="Times New Roman" w:hint="eastAsia"/>
                <w:szCs w:val="24"/>
              </w:rPr>
              <w:t>ひな形</w:t>
            </w:r>
            <w:r w:rsidR="00AD0FA2">
              <w:rPr>
                <w:rFonts w:ascii="Times New Roman" w:hAnsi="Times New Roman" w:cs="Times New Roman" w:hint="eastAsia"/>
                <w:szCs w:val="24"/>
              </w:rPr>
              <w:t>編」</w:t>
            </w:r>
            <w:r w:rsidRPr="00FF6081">
              <w:rPr>
                <w:rFonts w:ascii="Times New Roman" w:hAnsi="Times New Roman" w:cs="Times New Roman" w:hint="eastAsia"/>
                <w:szCs w:val="24"/>
              </w:rPr>
              <w:t>は、地域気候変動適応計画</w:t>
            </w:r>
            <w:r w:rsidR="000C3E77">
              <w:rPr>
                <w:rFonts w:ascii="Times New Roman" w:hAnsi="Times New Roman" w:cs="Times New Roman" w:hint="eastAsia"/>
                <w:szCs w:val="24"/>
              </w:rPr>
              <w:t>（以下「地域適応計画」という。）</w:t>
            </w:r>
            <w:r w:rsidRPr="00FF6081">
              <w:rPr>
                <w:rFonts w:ascii="Times New Roman" w:hAnsi="Times New Roman" w:cs="Times New Roman" w:hint="eastAsia"/>
                <w:szCs w:val="24"/>
              </w:rPr>
              <w:t>やそれに準ずる計画等を策定したことがない地方公共団体向けに、地域</w:t>
            </w:r>
            <w:r w:rsidR="00AD0FA2">
              <w:rPr>
                <w:rFonts w:ascii="Times New Roman" w:hAnsi="Times New Roman" w:cs="Times New Roman" w:hint="eastAsia"/>
                <w:szCs w:val="24"/>
              </w:rPr>
              <w:t>適応計画の内容</w:t>
            </w:r>
            <w:r w:rsidRPr="00FF6081">
              <w:rPr>
                <w:rFonts w:ascii="Times New Roman" w:hAnsi="Times New Roman" w:cs="Times New Roman" w:hint="eastAsia"/>
                <w:szCs w:val="24"/>
              </w:rPr>
              <w:t>を例示するものです。</w:t>
            </w:r>
          </w:p>
          <w:p w14:paraId="75790B03" w14:textId="7A279FDD" w:rsidR="00FF6081" w:rsidRPr="00EF3F46" w:rsidRDefault="00FF6081" w:rsidP="00FF6081">
            <w:pPr>
              <w:widowControl/>
              <w:ind w:firstLineChars="100" w:firstLine="240"/>
              <w:jc w:val="left"/>
              <w:rPr>
                <w:rFonts w:ascii="Times New Roman" w:hAnsi="Times New Roman" w:cs="Times New Roman"/>
                <w:szCs w:val="24"/>
              </w:rPr>
            </w:pPr>
            <w:r>
              <w:rPr>
                <w:rFonts w:ascii="Times New Roman" w:hAnsi="Times New Roman" w:cs="Times New Roman" w:hint="eastAsia"/>
                <w:szCs w:val="24"/>
              </w:rPr>
              <w:t>なお、</w:t>
            </w:r>
            <w:r w:rsidRPr="00FF6081">
              <w:rPr>
                <w:rFonts w:ascii="Times New Roman" w:hAnsi="Times New Roman" w:cs="Times New Roman" w:hint="eastAsia"/>
                <w:szCs w:val="24"/>
              </w:rPr>
              <w:t>各</w:t>
            </w:r>
            <w:r>
              <w:rPr>
                <w:rFonts w:ascii="Times New Roman" w:hAnsi="Times New Roman" w:cs="Times New Roman" w:hint="eastAsia"/>
                <w:szCs w:val="24"/>
              </w:rPr>
              <w:t>地方公共</w:t>
            </w:r>
            <w:r w:rsidRPr="00EF3F46">
              <w:rPr>
                <w:rFonts w:ascii="Times New Roman" w:hAnsi="Times New Roman" w:cs="Times New Roman" w:hint="eastAsia"/>
                <w:szCs w:val="24"/>
              </w:rPr>
              <w:t>団体</w:t>
            </w:r>
            <w:r w:rsidR="00575E3A" w:rsidRPr="00EF3F46">
              <w:rPr>
                <w:rFonts w:ascii="Times New Roman" w:hAnsi="Times New Roman" w:cs="Times New Roman" w:hint="eastAsia"/>
                <w:szCs w:val="24"/>
              </w:rPr>
              <w:t>の</w:t>
            </w:r>
            <w:r w:rsidRPr="00EF3F46">
              <w:rPr>
                <w:rFonts w:ascii="Times New Roman" w:hAnsi="Times New Roman" w:cs="Times New Roman" w:hint="eastAsia"/>
                <w:szCs w:val="24"/>
              </w:rPr>
              <w:t>自主的な判断により、自らの地域適応計画に独自の工夫を加えることは</w:t>
            </w:r>
            <w:r w:rsidR="00575E3A" w:rsidRPr="00EF3F46">
              <w:rPr>
                <w:rFonts w:ascii="Times New Roman" w:hAnsi="Times New Roman" w:cs="Times New Roman" w:hint="eastAsia"/>
                <w:szCs w:val="24"/>
              </w:rPr>
              <w:t>可能です。</w:t>
            </w:r>
          </w:p>
          <w:p w14:paraId="40603735" w14:textId="25FE62D9" w:rsidR="00FF6081" w:rsidRDefault="00FF6081" w:rsidP="00710C0F">
            <w:pPr>
              <w:widowControl/>
              <w:ind w:firstLineChars="100" w:firstLine="240"/>
              <w:jc w:val="left"/>
              <w:rPr>
                <w:rFonts w:ascii="Times New Roman" w:hAnsi="Times New Roman" w:cs="Times New Roman"/>
                <w:b/>
                <w:sz w:val="28"/>
              </w:rPr>
            </w:pPr>
            <w:r w:rsidRPr="00EF3F46">
              <w:rPr>
                <w:rFonts w:ascii="Times New Roman" w:hAnsi="Times New Roman" w:cs="Times New Roman" w:hint="eastAsia"/>
                <w:szCs w:val="24"/>
              </w:rPr>
              <w:t>区域全体の気候変動への適応を促</w:t>
            </w:r>
            <w:r w:rsidRPr="00FF6081">
              <w:rPr>
                <w:rFonts w:ascii="Times New Roman" w:hAnsi="Times New Roman" w:cs="Times New Roman" w:hint="eastAsia"/>
                <w:szCs w:val="24"/>
              </w:rPr>
              <w:t>すための計画として、職員のみならず住民や事業者にとっても分かりやすい、具体的な取組を示すことが期待されます。</w:t>
            </w:r>
          </w:p>
        </w:tc>
      </w:tr>
    </w:tbl>
    <w:p w14:paraId="4439DFC4" w14:textId="77777777" w:rsidR="00FF6081" w:rsidRPr="00FF6081" w:rsidRDefault="00FF6081">
      <w:pPr>
        <w:widowControl/>
        <w:jc w:val="left"/>
        <w:rPr>
          <w:rFonts w:ascii="Times New Roman" w:hAnsi="Times New Roman" w:cs="Times New Roman"/>
        </w:rPr>
      </w:pPr>
    </w:p>
    <w:p w14:paraId="5D9FB612" w14:textId="13BA6FB7" w:rsidR="00FF6081" w:rsidRDefault="00FF6081">
      <w:pPr>
        <w:widowControl/>
        <w:jc w:val="left"/>
        <w:rPr>
          <w:rFonts w:ascii="Times New Roman" w:hAnsi="Times New Roman" w:cs="Times New Roman"/>
        </w:rPr>
      </w:pPr>
      <w:r w:rsidRPr="00FF6081">
        <w:rPr>
          <w:rFonts w:ascii="Times New Roman" w:hAnsi="Times New Roman" w:cs="Times New Roman" w:hint="eastAsia"/>
        </w:rPr>
        <w:t xml:space="preserve">　ここでは</w:t>
      </w:r>
      <w:r>
        <w:rPr>
          <w:rFonts w:ascii="Times New Roman" w:hAnsi="Times New Roman" w:cs="Times New Roman" w:hint="eastAsia"/>
        </w:rPr>
        <w:t>、○○</w:t>
      </w:r>
      <w:r w:rsidR="005C6D39">
        <w:rPr>
          <w:rFonts w:ascii="Times New Roman" w:hAnsi="Times New Roman" w:cs="Times New Roman" w:hint="eastAsia"/>
        </w:rPr>
        <w:t>市</w:t>
      </w:r>
      <w:r>
        <w:rPr>
          <w:rFonts w:ascii="Times New Roman" w:hAnsi="Times New Roman" w:cs="Times New Roman" w:hint="eastAsia"/>
        </w:rPr>
        <w:t>が策定する地域適応計画の目次構成と計画本文の例を示します。</w:t>
      </w:r>
    </w:p>
    <w:p w14:paraId="77FBF27D" w14:textId="77777777" w:rsidR="00FF6081" w:rsidRPr="00AD0FA2" w:rsidRDefault="00FF6081">
      <w:pPr>
        <w:widowControl/>
        <w:jc w:val="left"/>
        <w:rPr>
          <w:rFonts w:ascii="Times New Roman" w:hAnsi="Times New Roman" w:cs="Times New Roman"/>
        </w:rPr>
      </w:pPr>
    </w:p>
    <w:p w14:paraId="77664ACB" w14:textId="45FA13EF" w:rsidR="00FF6081" w:rsidRDefault="0040462E">
      <w:pPr>
        <w:widowControl/>
        <w:jc w:val="left"/>
        <w:rPr>
          <w:rFonts w:ascii="Times New Roman" w:hAnsi="Times New Roman" w:cs="Times New Roman"/>
        </w:rPr>
      </w:pPr>
      <w:r>
        <w:rPr>
          <w:rFonts w:ascii="Times New Roman" w:hAnsi="Times New Roman" w:cs="Times New Roman" w:hint="eastAsia"/>
        </w:rPr>
        <w:t xml:space="preserve">　「ひな形</w:t>
      </w:r>
      <w:r w:rsidR="00FF6081">
        <w:rPr>
          <w:rFonts w:ascii="Times New Roman" w:hAnsi="Times New Roman" w:cs="Times New Roman" w:hint="eastAsia"/>
        </w:rPr>
        <w:t>編」</w:t>
      </w:r>
      <w:r w:rsidR="00FB3784">
        <w:rPr>
          <w:rFonts w:ascii="Times New Roman" w:hAnsi="Times New Roman" w:cs="Times New Roman" w:hint="eastAsia"/>
        </w:rPr>
        <w:t>で</w:t>
      </w:r>
      <w:r w:rsidR="00FF6081">
        <w:rPr>
          <w:rFonts w:ascii="Times New Roman" w:hAnsi="Times New Roman" w:cs="Times New Roman" w:hint="eastAsia"/>
        </w:rPr>
        <w:t>は、</w:t>
      </w:r>
      <w:r w:rsidR="00FB3784">
        <w:rPr>
          <w:rFonts w:ascii="Times New Roman" w:hAnsi="Times New Roman" w:cs="Times New Roman" w:hint="eastAsia"/>
        </w:rPr>
        <w:t>次頁に示すように</w:t>
      </w:r>
      <w:r w:rsidR="00FF6081">
        <w:rPr>
          <w:rFonts w:ascii="Times New Roman" w:hAnsi="Times New Roman" w:cs="Times New Roman" w:hint="eastAsia"/>
        </w:rPr>
        <w:t>「本文」と「解説」、「ポイント」、「参照」を掲載しています。</w:t>
      </w:r>
    </w:p>
    <w:p w14:paraId="65BFB58A" w14:textId="77777777" w:rsidR="00FF6081" w:rsidRDefault="00FF6081">
      <w:pPr>
        <w:widowControl/>
        <w:jc w:val="left"/>
        <w:rPr>
          <w:rFonts w:ascii="Times New Roman" w:hAnsi="Times New Roman" w:cs="Times New Roman"/>
        </w:rPr>
      </w:pPr>
    </w:p>
    <w:p w14:paraId="5E4C02D9" w14:textId="0F363D80" w:rsidR="00CD458C" w:rsidRDefault="00FF6081">
      <w:pPr>
        <w:widowControl/>
        <w:jc w:val="left"/>
        <w:rPr>
          <w:rFonts w:ascii="Times New Roman" w:hAnsi="Times New Roman" w:cs="Times New Roman"/>
        </w:rPr>
      </w:pPr>
      <w:r>
        <w:rPr>
          <w:rFonts w:ascii="Times New Roman" w:hAnsi="Times New Roman" w:cs="Times New Roman" w:hint="eastAsia"/>
        </w:rPr>
        <w:t xml:space="preserve">　「本文」には、地域</w:t>
      </w:r>
      <w:r w:rsidR="00FB3784">
        <w:rPr>
          <w:rFonts w:ascii="Times New Roman" w:hAnsi="Times New Roman" w:cs="Times New Roman" w:hint="eastAsia"/>
        </w:rPr>
        <w:t>適応</w:t>
      </w:r>
      <w:r>
        <w:rPr>
          <w:rFonts w:ascii="Times New Roman" w:hAnsi="Times New Roman" w:cs="Times New Roman" w:hint="eastAsia"/>
        </w:rPr>
        <w:t>計画の例文を掲載しています。</w:t>
      </w:r>
      <w:r w:rsidR="00357633">
        <w:rPr>
          <w:rFonts w:ascii="Times New Roman" w:hAnsi="Times New Roman" w:cs="Times New Roman" w:hint="eastAsia"/>
        </w:rPr>
        <w:t>本文中の下線部を該当する地方公共団体に関する内容に変更</w:t>
      </w:r>
      <w:r>
        <w:rPr>
          <w:rFonts w:ascii="Times New Roman" w:hAnsi="Times New Roman" w:cs="Times New Roman" w:hint="eastAsia"/>
        </w:rPr>
        <w:t>した上で、「解説」、「ポイント」、「参照」を削除すると、地域適応計画の素案が</w:t>
      </w:r>
      <w:r w:rsidR="00CD458C">
        <w:rPr>
          <w:rFonts w:ascii="Times New Roman" w:hAnsi="Times New Roman" w:cs="Times New Roman" w:hint="eastAsia"/>
        </w:rPr>
        <w:t>完成します。</w:t>
      </w:r>
    </w:p>
    <w:p w14:paraId="5EFEEAA6" w14:textId="77777777" w:rsidR="00CD458C" w:rsidRPr="00AD0FA2" w:rsidRDefault="00CD458C">
      <w:pPr>
        <w:widowControl/>
        <w:jc w:val="left"/>
        <w:rPr>
          <w:rFonts w:ascii="Times New Roman" w:hAnsi="Times New Roman" w:cs="Times New Roman"/>
        </w:rPr>
      </w:pPr>
    </w:p>
    <w:p w14:paraId="7A313C72" w14:textId="2C45E1CA" w:rsidR="00CD458C" w:rsidRDefault="00CD458C">
      <w:pPr>
        <w:widowControl/>
        <w:jc w:val="left"/>
        <w:rPr>
          <w:rFonts w:ascii="Times New Roman" w:hAnsi="Times New Roman" w:cs="Times New Roman"/>
        </w:rPr>
      </w:pPr>
      <w:r>
        <w:rPr>
          <w:rFonts w:ascii="Times New Roman" w:hAnsi="Times New Roman" w:cs="Times New Roman" w:hint="eastAsia"/>
        </w:rPr>
        <w:t xml:space="preserve">　「解説」には、計画を策定する際の基本的な考え方を</w:t>
      </w:r>
      <w:r w:rsidR="00710C0F">
        <w:rPr>
          <w:rFonts w:ascii="Times New Roman" w:hAnsi="Times New Roman" w:cs="Times New Roman" w:hint="eastAsia"/>
        </w:rPr>
        <w:t>、「ポイント」には計画策定時に役立つ情報を</w:t>
      </w:r>
      <w:r>
        <w:rPr>
          <w:rFonts w:ascii="Times New Roman" w:hAnsi="Times New Roman" w:cs="Times New Roman" w:hint="eastAsia"/>
        </w:rPr>
        <w:t>記載しています。</w:t>
      </w:r>
    </w:p>
    <w:p w14:paraId="7986232E" w14:textId="77777777" w:rsidR="00CD458C" w:rsidRPr="00710C0F" w:rsidRDefault="00CD458C">
      <w:pPr>
        <w:widowControl/>
        <w:jc w:val="left"/>
        <w:rPr>
          <w:rFonts w:ascii="Times New Roman" w:hAnsi="Times New Roman" w:cs="Times New Roman"/>
        </w:rPr>
      </w:pPr>
    </w:p>
    <w:p w14:paraId="61A60FF8" w14:textId="752C8308" w:rsidR="00CD458C" w:rsidRDefault="00AD0FA2" w:rsidP="00CD458C">
      <w:pPr>
        <w:widowControl/>
        <w:ind w:firstLineChars="100" w:firstLine="240"/>
        <w:jc w:val="left"/>
        <w:rPr>
          <w:rFonts w:ascii="Times New Roman" w:hAnsi="Times New Roman" w:cs="Times New Roman"/>
        </w:rPr>
      </w:pPr>
      <w:r>
        <w:rPr>
          <w:rFonts w:ascii="Times New Roman" w:hAnsi="Times New Roman" w:cs="Times New Roman" w:hint="eastAsia"/>
        </w:rPr>
        <w:t>「参照」には、地域気候変動適応計画策定マニュアル「手順編」</w:t>
      </w:r>
      <w:r w:rsidR="00710C0F">
        <w:rPr>
          <w:rFonts w:ascii="Times New Roman" w:hAnsi="Times New Roman" w:cs="Times New Roman" w:hint="eastAsia"/>
        </w:rPr>
        <w:t>（以下「手順編」という。）</w:t>
      </w:r>
      <w:r>
        <w:rPr>
          <w:rFonts w:ascii="Times New Roman" w:hAnsi="Times New Roman" w:cs="Times New Roman" w:hint="eastAsia"/>
        </w:rPr>
        <w:t>の</w:t>
      </w:r>
      <w:r w:rsidR="00CD458C">
        <w:rPr>
          <w:rFonts w:ascii="Times New Roman" w:hAnsi="Times New Roman" w:cs="Times New Roman" w:hint="eastAsia"/>
        </w:rPr>
        <w:t>関連する項目や参考となる関連情報等を示していますので、必要に応じて活用して下さい。</w:t>
      </w:r>
    </w:p>
    <w:p w14:paraId="60844680" w14:textId="77777777" w:rsidR="00CD458C" w:rsidRDefault="00CD458C">
      <w:pPr>
        <w:widowControl/>
        <w:jc w:val="left"/>
        <w:rPr>
          <w:rFonts w:ascii="Times New Roman" w:hAnsi="Times New Roman" w:cs="Times New Roman"/>
        </w:rPr>
      </w:pPr>
      <w:r>
        <w:rPr>
          <w:rFonts w:ascii="Times New Roman" w:hAnsi="Times New Roman" w:cs="Times New Roman"/>
        </w:rPr>
        <w:br w:type="page"/>
      </w:r>
    </w:p>
    <w:p w14:paraId="591134B9" w14:textId="73D646B9" w:rsidR="00CD458C" w:rsidRDefault="00FB3784" w:rsidP="00CE37E2">
      <w:pPr>
        <w:widowControl/>
        <w:ind w:firstLineChars="100" w:firstLine="240"/>
        <w:jc w:val="left"/>
        <w:rPr>
          <w:rFonts w:ascii="Times New Roman" w:hAnsi="Times New Roman" w:cs="Times New Roman"/>
        </w:rPr>
      </w:pPr>
      <w:r>
        <w:rPr>
          <w:rFonts w:ascii="Times New Roman" w:hAnsi="Times New Roman" w:cs="Times New Roman" w:hint="eastAsia"/>
        </w:rPr>
        <w:lastRenderedPageBreak/>
        <w:t>◎本ひな形</w:t>
      </w:r>
      <w:r w:rsidR="00CD458C">
        <w:rPr>
          <w:rFonts w:ascii="Times New Roman" w:hAnsi="Times New Roman" w:cs="Times New Roman" w:hint="eastAsia"/>
        </w:rPr>
        <w:t>の記載例（記載内容より抜粋）</w:t>
      </w:r>
      <w:r w:rsidR="00CD458C">
        <w:rPr>
          <w:rFonts w:ascii="Times New Roman" w:hAnsi="Times New Roman" w:cs="Times New Roman" w:hint="eastAsia"/>
        </w:rPr>
        <w:t>----------------------------------------------</w:t>
      </w:r>
    </w:p>
    <w:p w14:paraId="5AC65087" w14:textId="45CFB404" w:rsidR="00667D63" w:rsidRDefault="00CE37E2" w:rsidP="00A64071">
      <w:pPr>
        <w:widowControl/>
        <w:jc w:val="left"/>
        <w:rPr>
          <w:rFonts w:ascii="Times New Roman" w:hAnsi="Times New Roman" w:cs="Times New Roman"/>
        </w:rPr>
      </w:pPr>
      <w:r w:rsidRPr="00A64071">
        <w:rPr>
          <w:rFonts w:ascii="Times New Roman" w:hAnsi="Times New Roman" w:cs="Times New Roman"/>
          <w:noProof/>
        </w:rPr>
        <mc:AlternateContent>
          <mc:Choice Requires="wps">
            <w:drawing>
              <wp:anchor distT="0" distB="0" distL="114300" distR="114300" simplePos="0" relativeHeight="251658243" behindDoc="0" locked="0" layoutInCell="1" allowOverlap="1" wp14:anchorId="04CFADD4" wp14:editId="57D6A8AA">
                <wp:simplePos x="0" y="0"/>
                <wp:positionH relativeFrom="column">
                  <wp:posOffset>3731351</wp:posOffset>
                </wp:positionH>
                <wp:positionV relativeFrom="paragraph">
                  <wp:posOffset>1058182</wp:posOffset>
                </wp:positionV>
                <wp:extent cx="1893570" cy="1719580"/>
                <wp:effectExtent l="438150" t="0" r="0" b="0"/>
                <wp:wrapNone/>
                <wp:docPr id="23" name="四角形吹き出し 4"/>
                <wp:cNvGraphicFramePr/>
                <a:graphic xmlns:a="http://schemas.openxmlformats.org/drawingml/2006/main">
                  <a:graphicData uri="http://schemas.microsoft.com/office/word/2010/wordprocessingShape">
                    <wps:wsp>
                      <wps:cNvSpPr/>
                      <wps:spPr>
                        <a:xfrm>
                          <a:off x="0" y="0"/>
                          <a:ext cx="1893570" cy="1719580"/>
                        </a:xfrm>
                        <a:prstGeom prst="wedgeRectCallout">
                          <a:avLst>
                            <a:gd name="adj1" fmla="val -72313"/>
                            <a:gd name="adj2" fmla="val 11971"/>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4A4D3C" w14:textId="5DA376F9"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b/>
                                <w:bCs/>
                                <w:color w:val="000000" w:themeColor="text1"/>
                                <w:kern w:val="24"/>
                                <w:sz w:val="20"/>
                                <w:szCs w:val="22"/>
                                <w:u w:val="single"/>
                              </w:rPr>
                              <w:t>本文</w:t>
                            </w:r>
                          </w:p>
                          <w:p w14:paraId="484A993C" w14:textId="77777777" w:rsidR="000A187A" w:rsidRPr="00752392" w:rsidRDefault="000A187A" w:rsidP="00A64071">
                            <w:pPr>
                              <w:pStyle w:val="Web"/>
                              <w:spacing w:before="0" w:beforeAutospacing="0" w:after="0" w:afterAutospacing="0" w:line="280" w:lineRule="exact"/>
                              <w:rPr>
                                <w:rFonts w:ascii="BIZ UDPゴシック" w:eastAsia="BIZ UDPゴシック" w:hAnsi="BIZ UDPゴシック" w:cstheme="minorBidi"/>
                                <w:color w:val="000000" w:themeColor="text1"/>
                                <w:kern w:val="24"/>
                                <w:sz w:val="20"/>
                                <w:szCs w:val="22"/>
                              </w:rPr>
                            </w:pPr>
                            <w:r w:rsidRPr="00752392">
                              <w:rPr>
                                <w:rFonts w:ascii="BIZ UDPゴシック" w:eastAsia="BIZ UDPゴシック" w:hAnsi="BIZ UDPゴシック" w:cstheme="minorBidi" w:hint="eastAsia"/>
                                <w:color w:val="000000" w:themeColor="text1"/>
                                <w:kern w:val="24"/>
                                <w:sz w:val="20"/>
                                <w:szCs w:val="22"/>
                              </w:rPr>
                              <w:t>地域適応計画における記載内容の例文を示しています。</w:t>
                            </w:r>
                          </w:p>
                          <w:p w14:paraId="7081D355" w14:textId="53427EB8"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color w:val="000000" w:themeColor="text1"/>
                                <w:kern w:val="24"/>
                                <w:sz w:val="20"/>
                                <w:szCs w:val="22"/>
                                <w:u w:val="single"/>
                              </w:rPr>
                              <w:t>下線部</w:t>
                            </w:r>
                            <w:r w:rsidRPr="00752392">
                              <w:rPr>
                                <w:rFonts w:ascii="BIZ UDPゴシック" w:eastAsia="BIZ UDPゴシック" w:hAnsi="BIZ UDPゴシック" w:cstheme="minorBidi" w:hint="eastAsia"/>
                                <w:color w:val="000000" w:themeColor="text1"/>
                                <w:kern w:val="24"/>
                                <w:sz w:val="20"/>
                                <w:szCs w:val="22"/>
                              </w:rPr>
                              <w:t>を該当する</w:t>
                            </w:r>
                            <w:r w:rsidRPr="00752392">
                              <w:rPr>
                                <w:rFonts w:ascii="BIZ UDPゴシック" w:eastAsia="BIZ UDPゴシック" w:hAnsi="BIZ UDPゴシック" w:cstheme="minorBidi"/>
                                <w:color w:val="000000" w:themeColor="text1"/>
                                <w:kern w:val="24"/>
                                <w:sz w:val="20"/>
                                <w:szCs w:val="22"/>
                              </w:rPr>
                              <w:t>地方公共団体</w:t>
                            </w:r>
                            <w:r w:rsidRPr="00752392">
                              <w:rPr>
                                <w:rFonts w:ascii="BIZ UDPゴシック" w:eastAsia="BIZ UDPゴシック" w:hAnsi="BIZ UDPゴシック" w:cstheme="minorBidi" w:hint="eastAsia"/>
                                <w:color w:val="000000" w:themeColor="text1"/>
                                <w:kern w:val="24"/>
                                <w:sz w:val="20"/>
                                <w:szCs w:val="22"/>
                              </w:rPr>
                              <w:t>に</w:t>
                            </w:r>
                            <w:r w:rsidRPr="00752392">
                              <w:rPr>
                                <w:rFonts w:ascii="BIZ UDPゴシック" w:eastAsia="BIZ UDPゴシック" w:hAnsi="BIZ UDPゴシック" w:cstheme="minorBidi"/>
                                <w:color w:val="000000" w:themeColor="text1"/>
                                <w:kern w:val="24"/>
                                <w:sz w:val="20"/>
                                <w:szCs w:val="22"/>
                              </w:rPr>
                              <w:t>関する情報に変更する</w:t>
                            </w:r>
                            <w:r w:rsidRPr="00752392">
                              <w:rPr>
                                <w:rFonts w:ascii="BIZ UDPゴシック" w:eastAsia="BIZ UDPゴシック" w:hAnsi="BIZ UDPゴシック" w:cstheme="minorBidi" w:hint="eastAsia"/>
                                <w:color w:val="000000" w:themeColor="text1"/>
                                <w:kern w:val="24"/>
                                <w:sz w:val="20"/>
                                <w:szCs w:val="22"/>
                              </w:rPr>
                              <w:t>ことで</w:t>
                            </w:r>
                            <w:r w:rsidRPr="00752392">
                              <w:rPr>
                                <w:rFonts w:ascii="BIZ UDPゴシック" w:eastAsia="BIZ UDPゴシック" w:hAnsi="BIZ UDPゴシック" w:cstheme="minorBidi"/>
                                <w:color w:val="000000" w:themeColor="text1"/>
                                <w:kern w:val="24"/>
                                <w:sz w:val="20"/>
                                <w:szCs w:val="22"/>
                              </w:rPr>
                              <w:t>、</w:t>
                            </w:r>
                            <w:r w:rsidRPr="00752392">
                              <w:rPr>
                                <w:rFonts w:ascii="BIZ UDPゴシック" w:eastAsia="BIZ UDPゴシック" w:hAnsi="BIZ UDPゴシック" w:cstheme="minorBidi" w:hint="eastAsia"/>
                                <w:color w:val="000000" w:themeColor="text1"/>
                                <w:kern w:val="24"/>
                                <w:sz w:val="20"/>
                                <w:szCs w:val="22"/>
                              </w:rPr>
                              <w:t>地域適応計画素案を作成</w:t>
                            </w:r>
                            <w:r w:rsidRPr="00752392">
                              <w:rPr>
                                <w:rFonts w:ascii="BIZ UDPゴシック" w:eastAsia="BIZ UDPゴシック" w:hAnsi="BIZ UDPゴシック" w:cstheme="minorBidi"/>
                                <w:color w:val="000000" w:themeColor="text1"/>
                                <w:kern w:val="24"/>
                                <w:sz w:val="20"/>
                                <w:szCs w:val="22"/>
                              </w:rPr>
                              <w:t>することが可能です。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FADD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4" o:spid="_x0000_s1026" type="#_x0000_t61" style="position:absolute;margin-left:293.8pt;margin-top:83.3pt;width:149.1pt;height:135.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" adj="-4820,13386" fillcolor="#deeaf6 [664]" stroked="f" strokeweight="1pt">
                <v:textbox inset="1mm,1mm,1mm,1mm">
                  <w:txbxContent>
                    <w:p w14:paraId="4F4A4D3C" w14:textId="5DA376F9"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b/>
                          <w:bCs/>
                          <w:color w:val="000000" w:themeColor="text1"/>
                          <w:kern w:val="24"/>
                          <w:sz w:val="20"/>
                          <w:szCs w:val="22"/>
                          <w:u w:val="single"/>
                        </w:rPr>
                        <w:t>本文</w:t>
                      </w:r>
                    </w:p>
                    <w:p w14:paraId="484A993C" w14:textId="77777777" w:rsidR="000A187A" w:rsidRPr="00752392" w:rsidRDefault="000A187A" w:rsidP="00A64071">
                      <w:pPr>
                        <w:pStyle w:val="Web"/>
                        <w:spacing w:before="0" w:beforeAutospacing="0" w:after="0" w:afterAutospacing="0" w:line="280" w:lineRule="exact"/>
                        <w:rPr>
                          <w:rFonts w:ascii="BIZ UDPゴシック" w:eastAsia="BIZ UDPゴシック" w:hAnsi="BIZ UDPゴシック" w:cstheme="minorBidi"/>
                          <w:color w:val="000000" w:themeColor="text1"/>
                          <w:kern w:val="24"/>
                          <w:sz w:val="20"/>
                          <w:szCs w:val="22"/>
                        </w:rPr>
                      </w:pPr>
                      <w:r w:rsidRPr="00752392">
                        <w:rPr>
                          <w:rFonts w:ascii="BIZ UDPゴシック" w:eastAsia="BIZ UDPゴシック" w:hAnsi="BIZ UDPゴシック" w:cstheme="minorBidi" w:hint="eastAsia"/>
                          <w:color w:val="000000" w:themeColor="text1"/>
                          <w:kern w:val="24"/>
                          <w:sz w:val="20"/>
                          <w:szCs w:val="22"/>
                        </w:rPr>
                        <w:t>地域適応計画における記載内容の例文を示しています。</w:t>
                      </w:r>
                    </w:p>
                    <w:p w14:paraId="7081D355" w14:textId="53427EB8"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color w:val="000000" w:themeColor="text1"/>
                          <w:kern w:val="24"/>
                          <w:sz w:val="20"/>
                          <w:szCs w:val="22"/>
                          <w:u w:val="single"/>
                        </w:rPr>
                        <w:t>下線部</w:t>
                      </w:r>
                      <w:r w:rsidRPr="00752392">
                        <w:rPr>
                          <w:rFonts w:ascii="BIZ UDPゴシック" w:eastAsia="BIZ UDPゴシック" w:hAnsi="BIZ UDPゴシック" w:cstheme="minorBidi" w:hint="eastAsia"/>
                          <w:color w:val="000000" w:themeColor="text1"/>
                          <w:kern w:val="24"/>
                          <w:sz w:val="20"/>
                          <w:szCs w:val="22"/>
                        </w:rPr>
                        <w:t>を該当する</w:t>
                      </w:r>
                      <w:r w:rsidRPr="00752392">
                        <w:rPr>
                          <w:rFonts w:ascii="BIZ UDPゴシック" w:eastAsia="BIZ UDPゴシック" w:hAnsi="BIZ UDPゴシック" w:cstheme="minorBidi"/>
                          <w:color w:val="000000" w:themeColor="text1"/>
                          <w:kern w:val="24"/>
                          <w:sz w:val="20"/>
                          <w:szCs w:val="22"/>
                        </w:rPr>
                        <w:t>地方公共団体</w:t>
                      </w:r>
                      <w:r w:rsidRPr="00752392">
                        <w:rPr>
                          <w:rFonts w:ascii="BIZ UDPゴシック" w:eastAsia="BIZ UDPゴシック" w:hAnsi="BIZ UDPゴシック" w:cstheme="minorBidi" w:hint="eastAsia"/>
                          <w:color w:val="000000" w:themeColor="text1"/>
                          <w:kern w:val="24"/>
                          <w:sz w:val="20"/>
                          <w:szCs w:val="22"/>
                        </w:rPr>
                        <w:t>に</w:t>
                      </w:r>
                      <w:r w:rsidRPr="00752392">
                        <w:rPr>
                          <w:rFonts w:ascii="BIZ UDPゴシック" w:eastAsia="BIZ UDPゴシック" w:hAnsi="BIZ UDPゴシック" w:cstheme="minorBidi"/>
                          <w:color w:val="000000" w:themeColor="text1"/>
                          <w:kern w:val="24"/>
                          <w:sz w:val="20"/>
                          <w:szCs w:val="22"/>
                        </w:rPr>
                        <w:t>関する情報に変更する</w:t>
                      </w:r>
                      <w:r w:rsidRPr="00752392">
                        <w:rPr>
                          <w:rFonts w:ascii="BIZ UDPゴシック" w:eastAsia="BIZ UDPゴシック" w:hAnsi="BIZ UDPゴシック" w:cstheme="minorBidi" w:hint="eastAsia"/>
                          <w:color w:val="000000" w:themeColor="text1"/>
                          <w:kern w:val="24"/>
                          <w:sz w:val="20"/>
                          <w:szCs w:val="22"/>
                        </w:rPr>
                        <w:t>ことで</w:t>
                      </w:r>
                      <w:r w:rsidRPr="00752392">
                        <w:rPr>
                          <w:rFonts w:ascii="BIZ UDPゴシック" w:eastAsia="BIZ UDPゴシック" w:hAnsi="BIZ UDPゴシック" w:cstheme="minorBidi"/>
                          <w:color w:val="000000" w:themeColor="text1"/>
                          <w:kern w:val="24"/>
                          <w:sz w:val="20"/>
                          <w:szCs w:val="22"/>
                        </w:rPr>
                        <w:t>、</w:t>
                      </w:r>
                      <w:r w:rsidRPr="00752392">
                        <w:rPr>
                          <w:rFonts w:ascii="BIZ UDPゴシック" w:eastAsia="BIZ UDPゴシック" w:hAnsi="BIZ UDPゴシック" w:cstheme="minorBidi" w:hint="eastAsia"/>
                          <w:color w:val="000000" w:themeColor="text1"/>
                          <w:kern w:val="24"/>
                          <w:sz w:val="20"/>
                          <w:szCs w:val="22"/>
                        </w:rPr>
                        <w:t>地域適応計画素案を作成</w:t>
                      </w:r>
                      <w:r w:rsidRPr="00752392">
                        <w:rPr>
                          <w:rFonts w:ascii="BIZ UDPゴシック" w:eastAsia="BIZ UDPゴシック" w:hAnsi="BIZ UDPゴシック" w:cstheme="minorBidi"/>
                          <w:color w:val="000000" w:themeColor="text1"/>
                          <w:kern w:val="24"/>
                          <w:sz w:val="20"/>
                          <w:szCs w:val="22"/>
                        </w:rPr>
                        <w:t>することが可能です。</w:t>
                      </w:r>
                    </w:p>
                  </w:txbxContent>
                </v:textbox>
              </v:shape>
            </w:pict>
          </mc:Fallback>
        </mc:AlternateContent>
      </w:r>
      <w:r w:rsidRPr="00A64071">
        <w:rPr>
          <w:rFonts w:ascii="Times New Roman" w:hAnsi="Times New Roman" w:cs="Times New Roman"/>
          <w:noProof/>
        </w:rPr>
        <mc:AlternateContent>
          <mc:Choice Requires="wps">
            <w:drawing>
              <wp:anchor distT="0" distB="0" distL="114300" distR="114300" simplePos="0" relativeHeight="251658242" behindDoc="0" locked="0" layoutInCell="1" allowOverlap="1" wp14:anchorId="0164EA7F" wp14:editId="04726E67">
                <wp:simplePos x="0" y="0"/>
                <wp:positionH relativeFrom="column">
                  <wp:posOffset>3726362</wp:posOffset>
                </wp:positionH>
                <wp:positionV relativeFrom="paragraph">
                  <wp:posOffset>75384</wp:posOffset>
                </wp:positionV>
                <wp:extent cx="1905000" cy="857250"/>
                <wp:effectExtent l="438150" t="0" r="0" b="152400"/>
                <wp:wrapNone/>
                <wp:docPr id="17" name="四角形吹き出し 4"/>
                <wp:cNvGraphicFramePr/>
                <a:graphic xmlns:a="http://schemas.openxmlformats.org/drawingml/2006/main">
                  <a:graphicData uri="http://schemas.microsoft.com/office/word/2010/wordprocessingShape">
                    <wps:wsp>
                      <wps:cNvSpPr/>
                      <wps:spPr>
                        <a:xfrm>
                          <a:off x="0" y="0"/>
                          <a:ext cx="1905000" cy="857250"/>
                        </a:xfrm>
                        <a:prstGeom prst="wedgeRectCallout">
                          <a:avLst>
                            <a:gd name="adj1" fmla="val -72691"/>
                            <a:gd name="adj2" fmla="val 66127"/>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98B33" w14:textId="77777777"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b/>
                                <w:bCs/>
                                <w:color w:val="000000" w:themeColor="text1"/>
                                <w:kern w:val="24"/>
                                <w:sz w:val="20"/>
                                <w:szCs w:val="22"/>
                                <w:u w:val="single"/>
                              </w:rPr>
                              <w:t>解説</w:t>
                            </w:r>
                          </w:p>
                          <w:p w14:paraId="113DDE59" w14:textId="77777777"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color w:val="000000" w:themeColor="text1"/>
                                <w:kern w:val="24"/>
                                <w:sz w:val="20"/>
                                <w:szCs w:val="22"/>
                              </w:rPr>
                              <w:t>本章あるいは節にどのような内容を記載するかを示しています。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4EA7F" id="_x0000_s1027" type="#_x0000_t61" style="position:absolute;margin-left:293.4pt;margin-top:5.95pt;width:150pt;height:6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" adj="-4901,25083" fillcolor="#deeaf6 [664]" stroked="f" strokeweight="1pt">
                <v:textbox inset="1mm,1mm,1mm,1mm">
                  <w:txbxContent>
                    <w:p w14:paraId="07598B33" w14:textId="77777777"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b/>
                          <w:bCs/>
                          <w:color w:val="000000" w:themeColor="text1"/>
                          <w:kern w:val="24"/>
                          <w:sz w:val="20"/>
                          <w:szCs w:val="22"/>
                          <w:u w:val="single"/>
                        </w:rPr>
                        <w:t>解説</w:t>
                      </w:r>
                    </w:p>
                    <w:p w14:paraId="113DDE59" w14:textId="77777777"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color w:val="000000" w:themeColor="text1"/>
                          <w:kern w:val="24"/>
                          <w:sz w:val="20"/>
                          <w:szCs w:val="22"/>
                        </w:rPr>
                        <w:t>本章あるいは節にどのような内容を記載するかを示しています。</w:t>
                      </w:r>
                    </w:p>
                  </w:txbxContent>
                </v:textbox>
              </v:shape>
            </w:pict>
          </mc:Fallback>
        </mc:AlternateContent>
      </w:r>
      <w:r w:rsidR="00073C2D" w:rsidRPr="00073C2D">
        <w:rPr>
          <w:rFonts w:ascii="Times New Roman" w:hAnsi="Times New Roman" w:cs="Times New Roman"/>
        </w:rPr>
        <w:t xml:space="preserve"> </w:t>
      </w:r>
      <w:r w:rsidR="00533F13" w:rsidRPr="00533F13">
        <w:rPr>
          <w:noProof/>
        </w:rPr>
        <w:drawing>
          <wp:inline distT="0" distB="0" distL="0" distR="0" wp14:anchorId="460E958A" wp14:editId="32570F2E">
            <wp:extent cx="3303468" cy="2855574"/>
            <wp:effectExtent l="0" t="0" r="0" b="254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2754" cy="2880889"/>
                    </a:xfrm>
                    <a:prstGeom prst="rect">
                      <a:avLst/>
                    </a:prstGeom>
                    <a:noFill/>
                    <a:ln>
                      <a:noFill/>
                    </a:ln>
                  </pic:spPr>
                </pic:pic>
              </a:graphicData>
            </a:graphic>
          </wp:inline>
        </w:drawing>
      </w:r>
    </w:p>
    <w:p w14:paraId="661BFD03" w14:textId="3F492CBB" w:rsidR="00667D63" w:rsidRDefault="00073C2D" w:rsidP="00CE37E2">
      <w:pPr>
        <w:widowControl/>
        <w:ind w:firstLineChars="800" w:firstLine="1920"/>
        <w:jc w:val="left"/>
        <w:rPr>
          <w:rFonts w:ascii="Times New Roman" w:hAnsi="Times New Roman" w:cs="Times New Roman"/>
        </w:rPr>
      </w:pPr>
      <w:r w:rsidRPr="00A64071">
        <w:rPr>
          <w:rFonts w:ascii="Times New Roman" w:hAnsi="Times New Roman" w:cs="Times New Roman"/>
          <w:noProof/>
        </w:rPr>
        <mc:AlternateContent>
          <mc:Choice Requires="wps">
            <w:drawing>
              <wp:anchor distT="0" distB="0" distL="114300" distR="114300" simplePos="0" relativeHeight="251658244" behindDoc="0" locked="0" layoutInCell="1" allowOverlap="1" wp14:anchorId="76F023BF" wp14:editId="162F3408">
                <wp:simplePos x="0" y="0"/>
                <wp:positionH relativeFrom="column">
                  <wp:posOffset>3731260</wp:posOffset>
                </wp:positionH>
                <wp:positionV relativeFrom="paragraph">
                  <wp:posOffset>67582</wp:posOffset>
                </wp:positionV>
                <wp:extent cx="1905000" cy="819150"/>
                <wp:effectExtent l="666750" t="190500" r="0" b="0"/>
                <wp:wrapNone/>
                <wp:docPr id="31" name="四角形吹き出し 4"/>
                <wp:cNvGraphicFramePr/>
                <a:graphic xmlns:a="http://schemas.openxmlformats.org/drawingml/2006/main">
                  <a:graphicData uri="http://schemas.microsoft.com/office/word/2010/wordprocessingShape">
                    <wps:wsp>
                      <wps:cNvSpPr/>
                      <wps:spPr>
                        <a:xfrm>
                          <a:off x="0" y="0"/>
                          <a:ext cx="1905000" cy="819150"/>
                        </a:xfrm>
                        <a:prstGeom prst="wedgeRectCallout">
                          <a:avLst>
                            <a:gd name="adj1" fmla="val -84630"/>
                            <a:gd name="adj2" fmla="val -72485"/>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F1BC96" w14:textId="58A0E601"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b/>
                                <w:bCs/>
                                <w:color w:val="000000" w:themeColor="text1"/>
                                <w:kern w:val="24"/>
                                <w:sz w:val="20"/>
                                <w:szCs w:val="22"/>
                                <w:u w:val="single"/>
                              </w:rPr>
                              <w:t>参照</w:t>
                            </w:r>
                          </w:p>
                          <w:p w14:paraId="72DC940A" w14:textId="78A76EBD"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color w:val="000000" w:themeColor="text1"/>
                                <w:kern w:val="24"/>
                                <w:sz w:val="20"/>
                                <w:szCs w:val="22"/>
                              </w:rPr>
                              <w:t>「手順編」における参照部分を示しています。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023BF" id="_x0000_s1028" type="#_x0000_t61" style="position:absolute;left:0;text-align:left;margin-left:293.8pt;margin-top:5.3pt;width:150pt;height:6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" adj="-7480,-4857" fillcolor="#deeaf6 [664]" stroked="f" strokeweight="1pt">
                <v:textbox inset="1mm,1mm,1mm,1mm">
                  <w:txbxContent>
                    <w:p w14:paraId="36F1BC96" w14:textId="58A0E601"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b/>
                          <w:bCs/>
                          <w:color w:val="000000" w:themeColor="text1"/>
                          <w:kern w:val="24"/>
                          <w:sz w:val="20"/>
                          <w:szCs w:val="22"/>
                          <w:u w:val="single"/>
                        </w:rPr>
                        <w:t>参照</w:t>
                      </w:r>
                    </w:p>
                    <w:p w14:paraId="72DC940A" w14:textId="78A76EBD"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color w:val="000000" w:themeColor="text1"/>
                          <w:kern w:val="24"/>
                          <w:sz w:val="20"/>
                          <w:szCs w:val="22"/>
                        </w:rPr>
                        <w:t>「手順編」における参照部分を示しています。</w:t>
                      </w:r>
                    </w:p>
                  </w:txbxContent>
                </v:textbox>
              </v:shape>
            </w:pict>
          </mc:Fallback>
        </mc:AlternateContent>
      </w:r>
      <w:r w:rsidR="00CE37E2">
        <w:rPr>
          <w:rFonts w:ascii="Times New Roman" w:hAnsi="Times New Roman" w:cs="Times New Roman" w:hint="eastAsia"/>
        </w:rPr>
        <w:t>（中略）</w:t>
      </w:r>
    </w:p>
    <w:p w14:paraId="56B79369" w14:textId="3A547262" w:rsidR="00CE37E2" w:rsidRDefault="00073C2D" w:rsidP="00CE37E2">
      <w:pPr>
        <w:widowControl/>
        <w:jc w:val="left"/>
        <w:rPr>
          <w:rFonts w:ascii="Times New Roman" w:hAnsi="Times New Roman" w:cs="Times New Roman"/>
        </w:rPr>
      </w:pPr>
      <w:r w:rsidRPr="00A64071">
        <w:rPr>
          <w:rFonts w:ascii="Times New Roman" w:hAnsi="Times New Roman" w:cs="Times New Roman"/>
          <w:noProof/>
        </w:rPr>
        <mc:AlternateContent>
          <mc:Choice Requires="wps">
            <w:drawing>
              <wp:anchor distT="0" distB="0" distL="114300" distR="114300" simplePos="0" relativeHeight="251658262" behindDoc="0" locked="0" layoutInCell="1" allowOverlap="1" wp14:anchorId="5B258764" wp14:editId="3D3C841A">
                <wp:simplePos x="0" y="0"/>
                <wp:positionH relativeFrom="column">
                  <wp:posOffset>3785235</wp:posOffset>
                </wp:positionH>
                <wp:positionV relativeFrom="paragraph">
                  <wp:posOffset>1471295</wp:posOffset>
                </wp:positionV>
                <wp:extent cx="1905000" cy="819150"/>
                <wp:effectExtent l="400050" t="0" r="0" b="647700"/>
                <wp:wrapNone/>
                <wp:docPr id="53" name="四角形吹き出し 4"/>
                <wp:cNvGraphicFramePr/>
                <a:graphic xmlns:a="http://schemas.openxmlformats.org/drawingml/2006/main">
                  <a:graphicData uri="http://schemas.microsoft.com/office/word/2010/wordprocessingShape">
                    <wps:wsp>
                      <wps:cNvSpPr/>
                      <wps:spPr>
                        <a:xfrm>
                          <a:off x="0" y="0"/>
                          <a:ext cx="1905000" cy="819150"/>
                        </a:xfrm>
                        <a:prstGeom prst="wedgeRectCallout">
                          <a:avLst>
                            <a:gd name="adj1" fmla="val -70916"/>
                            <a:gd name="adj2" fmla="val 126851"/>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02A330" w14:textId="5C19D708" w:rsidR="000A187A" w:rsidRPr="00752392" w:rsidRDefault="000A187A" w:rsidP="00CE37E2">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b/>
                                <w:bCs/>
                                <w:color w:val="000000" w:themeColor="text1"/>
                                <w:kern w:val="24"/>
                                <w:sz w:val="20"/>
                                <w:szCs w:val="22"/>
                                <w:u w:val="single"/>
                              </w:rPr>
                              <w:t>ポイント</w:t>
                            </w:r>
                          </w:p>
                          <w:p w14:paraId="103B5024" w14:textId="2EE21159" w:rsidR="000A187A" w:rsidRPr="00752392" w:rsidRDefault="000A187A" w:rsidP="00CE37E2">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color w:val="000000" w:themeColor="text1"/>
                                <w:kern w:val="24"/>
                                <w:sz w:val="20"/>
                                <w:szCs w:val="22"/>
                              </w:rPr>
                              <w:t>地域適応計画策定時に役立つ情報を示しています</w:t>
                            </w:r>
                            <w:r w:rsidRPr="00752392">
                              <w:rPr>
                                <w:rFonts w:ascii="BIZ UDPゴシック" w:eastAsia="BIZ UDPゴシック" w:hAnsi="BIZ UDPゴシック" w:cstheme="minorBidi"/>
                                <w:color w:val="000000" w:themeColor="text1"/>
                                <w:kern w:val="24"/>
                                <w:sz w:val="20"/>
                                <w:szCs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58764" id="_x0000_s1029" type="#_x0000_t61" style="position:absolute;margin-left:298.05pt;margin-top:115.85pt;width:150pt;height:64.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" adj="-4518,38200" fillcolor="#deeaf6 [664]" stroked="f" strokeweight="1pt">
                <v:textbox inset="1mm,1mm,1mm,1mm">
                  <w:txbxContent>
                    <w:p w14:paraId="5002A330" w14:textId="5C19D708" w:rsidR="000A187A" w:rsidRPr="00752392" w:rsidRDefault="000A187A" w:rsidP="00CE37E2">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b/>
                          <w:bCs/>
                          <w:color w:val="000000" w:themeColor="text1"/>
                          <w:kern w:val="24"/>
                          <w:sz w:val="20"/>
                          <w:szCs w:val="22"/>
                          <w:u w:val="single"/>
                        </w:rPr>
                        <w:t>ポイント</w:t>
                      </w:r>
                    </w:p>
                    <w:p w14:paraId="103B5024" w14:textId="2EE21159" w:rsidR="000A187A" w:rsidRPr="00752392" w:rsidRDefault="000A187A" w:rsidP="00CE37E2">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color w:val="000000" w:themeColor="text1"/>
                          <w:kern w:val="24"/>
                          <w:sz w:val="20"/>
                          <w:szCs w:val="22"/>
                        </w:rPr>
                        <w:t>地域適応計画策定時に役立つ情報を示しています</w:t>
                      </w:r>
                      <w:r w:rsidRPr="00752392">
                        <w:rPr>
                          <w:rFonts w:ascii="BIZ UDPゴシック" w:eastAsia="BIZ UDPゴシック" w:hAnsi="BIZ UDPゴシック" w:cstheme="minorBidi"/>
                          <w:color w:val="000000" w:themeColor="text1"/>
                          <w:kern w:val="24"/>
                          <w:sz w:val="20"/>
                          <w:szCs w:val="22"/>
                        </w:rPr>
                        <w:t>。</w:t>
                      </w:r>
                    </w:p>
                  </w:txbxContent>
                </v:textbox>
              </v:shape>
            </w:pict>
          </mc:Fallback>
        </mc:AlternateContent>
      </w:r>
    </w:p>
    <w:p w14:paraId="747A6206" w14:textId="54B4F58A" w:rsidR="009D28DB" w:rsidRPr="00CD458C" w:rsidRDefault="00533F13" w:rsidP="00CE37E2">
      <w:pPr>
        <w:widowControl/>
        <w:jc w:val="left"/>
        <w:rPr>
          <w:rFonts w:ascii="Times New Roman" w:hAnsi="Times New Roman" w:cs="Times New Roman"/>
        </w:rPr>
      </w:pPr>
      <w:r w:rsidRPr="00533F13">
        <w:rPr>
          <w:noProof/>
        </w:rPr>
        <w:drawing>
          <wp:anchor distT="0" distB="0" distL="114300" distR="114300" simplePos="0" relativeHeight="251658261" behindDoc="0" locked="0" layoutInCell="1" allowOverlap="1" wp14:anchorId="5E8FBFFC" wp14:editId="1AA9A82A">
            <wp:simplePos x="0" y="0"/>
            <wp:positionH relativeFrom="column">
              <wp:posOffset>-33655</wp:posOffset>
            </wp:positionH>
            <wp:positionV relativeFrom="paragraph">
              <wp:posOffset>28781</wp:posOffset>
            </wp:positionV>
            <wp:extent cx="3635375" cy="3467100"/>
            <wp:effectExtent l="0" t="0" r="317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5375"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081" w:rsidRPr="00CD458C">
        <w:rPr>
          <w:rFonts w:ascii="Times New Roman" w:hAnsi="Times New Roman" w:cs="Times New Roman" w:hint="eastAsia"/>
        </w:rPr>
        <w:t xml:space="preserve">　</w:t>
      </w:r>
      <w:r w:rsidR="009D28DB" w:rsidRPr="00CD458C">
        <w:rPr>
          <w:rFonts w:ascii="Times New Roman" w:hAnsi="Times New Roman" w:cs="Times New Roman"/>
        </w:rPr>
        <w:br w:type="page"/>
      </w:r>
    </w:p>
    <w:p w14:paraId="2ACA8175" w14:textId="734EB305" w:rsidR="00144237" w:rsidRPr="001E417F" w:rsidRDefault="00144237" w:rsidP="00144237">
      <w:pPr>
        <w:rPr>
          <w:rFonts w:ascii="Times New Roman" w:hAnsi="Times New Roman" w:cs="Times New Roman"/>
          <w:b/>
          <w:sz w:val="28"/>
        </w:rPr>
      </w:pPr>
      <w:r w:rsidRPr="001E417F">
        <w:rPr>
          <w:rFonts w:ascii="Times New Roman" w:hAnsi="Times New Roman" w:cs="Times New Roman"/>
          <w:b/>
          <w:sz w:val="28"/>
        </w:rPr>
        <w:lastRenderedPageBreak/>
        <w:t>目次</w:t>
      </w:r>
    </w:p>
    <w:p w14:paraId="4DB009E3" w14:textId="0D4804C1" w:rsidR="00144237" w:rsidRPr="0040462E" w:rsidRDefault="0040462E" w:rsidP="002063B0">
      <w:pPr>
        <w:pStyle w:val="ae"/>
        <w:numPr>
          <w:ilvl w:val="0"/>
          <w:numId w:val="21"/>
        </w:numPr>
        <w:tabs>
          <w:tab w:val="left" w:pos="1418"/>
          <w:tab w:val="right" w:leader="middleDot" w:pos="8400"/>
        </w:tabs>
        <w:ind w:leftChars="0"/>
        <w:rPr>
          <w:rFonts w:ascii="Times New Roman" w:hAnsi="Times New Roman" w:cs="Times New Roman"/>
          <w:b/>
        </w:rPr>
      </w:pPr>
      <w:r w:rsidRPr="0040462E">
        <w:rPr>
          <w:rFonts w:ascii="Times New Roman" w:hAnsi="Times New Roman" w:cs="Times New Roman"/>
          <w:b/>
        </w:rPr>
        <w:fldChar w:fldCharType="begin"/>
      </w:r>
      <w:r w:rsidRPr="0040462E">
        <w:rPr>
          <w:rFonts w:ascii="Times New Roman" w:hAnsi="Times New Roman" w:cs="Times New Roman"/>
          <w:b/>
        </w:rPr>
        <w:instrText xml:space="preserve"> REF _Ref522882412 \h  \* MERGEFORMAT </w:instrText>
      </w:r>
      <w:r w:rsidRPr="0040462E">
        <w:rPr>
          <w:rFonts w:ascii="Times New Roman" w:hAnsi="Times New Roman" w:cs="Times New Roman"/>
          <w:b/>
        </w:rPr>
      </w:r>
      <w:r w:rsidRPr="0040462E">
        <w:rPr>
          <w:rFonts w:ascii="Times New Roman" w:hAnsi="Times New Roman" w:cs="Times New Roman"/>
          <w:b/>
        </w:rPr>
        <w:fldChar w:fldCharType="separate"/>
      </w:r>
      <w:r w:rsidR="00BF51F9" w:rsidRPr="00BF51F9">
        <w:rPr>
          <w:b/>
        </w:rPr>
        <w:t>はじめに</w:t>
      </w:r>
      <w:r w:rsidRPr="0040462E">
        <w:rPr>
          <w:rFonts w:ascii="Times New Roman" w:hAnsi="Times New Roman" w:cs="Times New Roman"/>
          <w:b/>
        </w:rPr>
        <w:fldChar w:fldCharType="end"/>
      </w:r>
      <w:r w:rsidR="002063B0">
        <w:rPr>
          <w:rFonts w:ascii="Times New Roman" w:hAnsi="Times New Roman" w:cs="Times New Roman"/>
          <w:b/>
        </w:rPr>
        <w:tab/>
      </w:r>
      <w:r w:rsidR="002063B0" w:rsidRPr="002063B0">
        <w:rPr>
          <w:rFonts w:ascii="Times New Roman" w:hAnsi="Times New Roman" w:cs="Times New Roman"/>
          <w:b/>
          <w:sz w:val="32"/>
          <w:szCs w:val="32"/>
        </w:rPr>
        <w:tab/>
      </w:r>
      <w:r w:rsidRPr="0040462E">
        <w:rPr>
          <w:rFonts w:cs="Times New Roman"/>
          <w:b/>
        </w:rPr>
        <w:fldChar w:fldCharType="begin"/>
      </w:r>
      <w:r w:rsidRPr="0040462E">
        <w:rPr>
          <w:rFonts w:cs="Times New Roman"/>
          <w:b/>
        </w:rPr>
        <w:instrText xml:space="preserve"> PAGEREF _Ref522882412 \h </w:instrText>
      </w:r>
      <w:r w:rsidRPr="0040462E">
        <w:rPr>
          <w:rFonts w:cs="Times New Roman"/>
          <w:b/>
        </w:rPr>
      </w:r>
      <w:r w:rsidRPr="0040462E">
        <w:rPr>
          <w:rFonts w:cs="Times New Roman"/>
          <w:b/>
        </w:rPr>
        <w:fldChar w:fldCharType="separate"/>
      </w:r>
      <w:r w:rsidR="00BF51F9">
        <w:rPr>
          <w:rFonts w:cs="Times New Roman"/>
          <w:b/>
          <w:noProof/>
        </w:rPr>
        <w:t>1</w:t>
      </w:r>
      <w:r w:rsidRPr="0040462E">
        <w:rPr>
          <w:rFonts w:cs="Times New Roman"/>
          <w:b/>
        </w:rPr>
        <w:fldChar w:fldCharType="end"/>
      </w:r>
    </w:p>
    <w:p w14:paraId="27727C69" w14:textId="082D4085" w:rsidR="0040462E" w:rsidRPr="00FA282E" w:rsidRDefault="009243DB" w:rsidP="009243DB">
      <w:pPr>
        <w:ind w:firstLine="240"/>
      </w:pPr>
      <w:r>
        <w:rPr>
          <w:rFonts w:cs="Times New Roman" w:hint="eastAsia"/>
        </w:rPr>
        <w:t xml:space="preserve">1.1 </w:t>
      </w:r>
      <w:r>
        <w:rPr>
          <w:rFonts w:cs="Times New Roman"/>
        </w:rPr>
        <w:fldChar w:fldCharType="begin"/>
      </w:r>
      <w:r>
        <w:rPr>
          <w:rFonts w:cs="Times New Roman"/>
        </w:rPr>
        <w:instrText xml:space="preserve"> </w:instrText>
      </w:r>
      <w:r>
        <w:rPr>
          <w:rFonts w:cs="Times New Roman" w:hint="eastAsia"/>
        </w:rPr>
        <w:instrText>REF _Ref528232255 \h</w:instrText>
      </w:r>
      <w:r>
        <w:rPr>
          <w:rFonts w:cs="Times New Roman"/>
        </w:rPr>
        <w:instrText xml:space="preserve"> </w:instrText>
      </w:r>
      <w:r>
        <w:rPr>
          <w:rFonts w:cs="Times New Roman"/>
        </w:rPr>
      </w:r>
      <w:r>
        <w:rPr>
          <w:rFonts w:cs="Times New Roman"/>
        </w:rPr>
        <w:fldChar w:fldCharType="separate"/>
      </w:r>
      <w:r w:rsidR="00BF51F9" w:rsidRPr="00D91C61">
        <w:rPr>
          <w:rFonts w:hint="eastAsia"/>
        </w:rPr>
        <w:t>計画策定の背景</w:t>
      </w:r>
      <w:r>
        <w:rPr>
          <w:rFonts w:cs="Times New Roman"/>
        </w:rPr>
        <w:fldChar w:fldCharType="end"/>
      </w:r>
    </w:p>
    <w:p w14:paraId="5F645334" w14:textId="67E93890" w:rsidR="0040462E" w:rsidRPr="0040462E" w:rsidRDefault="0040462E" w:rsidP="0040462E">
      <w:pPr>
        <w:ind w:firstLineChars="100" w:firstLine="240"/>
        <w:rPr>
          <w:rFonts w:ascii="Times New Roman" w:hAnsi="Times New Roman" w:cs="Times New Roman"/>
        </w:rPr>
      </w:pPr>
      <w:r w:rsidRPr="0040462E">
        <w:rPr>
          <w:rFonts w:cs="Times New Roman"/>
        </w:rPr>
        <w:t xml:space="preserve">1.2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_Ref528140392 \h </w:instrText>
      </w:r>
      <w:r w:rsidRPr="0040462E">
        <w:rPr>
          <w:rFonts w:ascii="Times New Roman" w:hAnsi="Times New Roman" w:cs="Times New Roman"/>
        </w:rPr>
      </w:r>
      <w:r w:rsidRPr="0040462E">
        <w:rPr>
          <w:rFonts w:ascii="Times New Roman" w:hAnsi="Times New Roman" w:cs="Times New Roman"/>
        </w:rPr>
        <w:fldChar w:fldCharType="separate"/>
      </w:r>
      <w:r w:rsidR="00BF51F9">
        <w:rPr>
          <w:rFonts w:hint="eastAsia"/>
        </w:rPr>
        <w:t>本計画策定の目的</w:t>
      </w:r>
      <w:r w:rsidRPr="0040462E">
        <w:rPr>
          <w:rFonts w:ascii="Times New Roman" w:hAnsi="Times New Roman" w:cs="Times New Roman"/>
        </w:rPr>
        <w:fldChar w:fldCharType="end"/>
      </w:r>
    </w:p>
    <w:p w14:paraId="20ACF45F" w14:textId="40CCCC3E" w:rsidR="0040462E" w:rsidRPr="0040462E" w:rsidRDefault="0040462E" w:rsidP="0040462E">
      <w:pPr>
        <w:ind w:firstLineChars="100" w:firstLine="240"/>
        <w:rPr>
          <w:rFonts w:ascii="Times New Roman" w:hAnsi="Times New Roman" w:cs="Times New Roman"/>
        </w:rPr>
      </w:pPr>
      <w:r w:rsidRPr="0040462E">
        <w:rPr>
          <w:rFonts w:cs="Times New Roman"/>
        </w:rPr>
        <w:t xml:space="preserve">1.3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_Ref528140393 \h </w:instrText>
      </w:r>
      <w:r w:rsidRPr="0040462E">
        <w:rPr>
          <w:rFonts w:ascii="Times New Roman" w:hAnsi="Times New Roman" w:cs="Times New Roman"/>
        </w:rPr>
      </w:r>
      <w:r w:rsidRPr="0040462E">
        <w:rPr>
          <w:rFonts w:ascii="Times New Roman" w:hAnsi="Times New Roman" w:cs="Times New Roman"/>
        </w:rPr>
        <w:fldChar w:fldCharType="separate"/>
      </w:r>
      <w:r w:rsidR="00BF51F9">
        <w:rPr>
          <w:rFonts w:hint="eastAsia"/>
        </w:rPr>
        <w:t>上位計画及び関連計画との位置づけ</w:t>
      </w:r>
      <w:r w:rsidRPr="0040462E">
        <w:rPr>
          <w:rFonts w:ascii="Times New Roman" w:hAnsi="Times New Roman" w:cs="Times New Roman"/>
        </w:rPr>
        <w:fldChar w:fldCharType="end"/>
      </w:r>
    </w:p>
    <w:p w14:paraId="30061F9D" w14:textId="6CED4772" w:rsidR="00EA491F" w:rsidRPr="0040462E" w:rsidRDefault="0040462E" w:rsidP="0040462E">
      <w:pPr>
        <w:ind w:firstLineChars="100" w:firstLine="240"/>
        <w:rPr>
          <w:rFonts w:ascii="Times New Roman" w:hAnsi="Times New Roman" w:cs="Times New Roman"/>
        </w:rPr>
      </w:pPr>
      <w:r w:rsidRPr="0040462E">
        <w:rPr>
          <w:rFonts w:cs="Times New Roman"/>
        </w:rPr>
        <w:t xml:space="preserve">1.4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_Ref528140395 \h </w:instrText>
      </w:r>
      <w:r w:rsidRPr="0040462E">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BF51F9">
        <w:rPr>
          <w:rFonts w:hint="eastAsia"/>
        </w:rPr>
        <w:t>計画期間</w:t>
      </w:r>
      <w:r w:rsidRPr="0040462E">
        <w:rPr>
          <w:rFonts w:ascii="Times New Roman" w:hAnsi="Times New Roman" w:cs="Times New Roman"/>
        </w:rPr>
        <w:fldChar w:fldCharType="end"/>
      </w:r>
    </w:p>
    <w:p w14:paraId="70358E75" w14:textId="77777777" w:rsidR="003B06C7" w:rsidRDefault="003B06C7">
      <w:pPr>
        <w:widowControl/>
        <w:jc w:val="left"/>
        <w:rPr>
          <w:rFonts w:ascii="Times New Roman" w:hAnsi="Times New Roman" w:cs="Times New Roman"/>
          <w:b/>
        </w:rPr>
      </w:pPr>
    </w:p>
    <w:p w14:paraId="5BCEAFC4" w14:textId="6B20331D" w:rsidR="0040462E" w:rsidRPr="0040462E" w:rsidRDefault="0040462E" w:rsidP="002063B0">
      <w:pPr>
        <w:pStyle w:val="ae"/>
        <w:widowControl/>
        <w:numPr>
          <w:ilvl w:val="0"/>
          <w:numId w:val="21"/>
        </w:numPr>
        <w:tabs>
          <w:tab w:val="right" w:leader="middleDot" w:pos="8400"/>
        </w:tabs>
        <w:ind w:leftChars="0"/>
        <w:jc w:val="left"/>
        <w:rPr>
          <w:rFonts w:ascii="Times New Roman" w:hAnsi="Times New Roman" w:cs="Times New Roman"/>
          <w:b/>
        </w:rPr>
      </w:pPr>
      <w:r w:rsidRPr="0040462E">
        <w:rPr>
          <w:rFonts w:ascii="Times New Roman" w:hAnsi="Times New Roman" w:cs="Times New Roman"/>
          <w:b/>
        </w:rPr>
        <w:fldChar w:fldCharType="begin"/>
      </w:r>
      <w:r w:rsidRPr="0040462E">
        <w:rPr>
          <w:rFonts w:ascii="Times New Roman" w:hAnsi="Times New Roman" w:cs="Times New Roman"/>
          <w:b/>
        </w:rPr>
        <w:instrText xml:space="preserve"> </w:instrText>
      </w:r>
      <w:r w:rsidRPr="0040462E">
        <w:rPr>
          <w:rFonts w:ascii="Times New Roman" w:hAnsi="Times New Roman" w:cs="Times New Roman" w:hint="eastAsia"/>
          <w:b/>
        </w:rPr>
        <w:instrText>REF _Ref528140509 \h</w:instrText>
      </w:r>
      <w:r w:rsidRPr="0040462E">
        <w:rPr>
          <w:rFonts w:ascii="Times New Roman" w:hAnsi="Times New Roman" w:cs="Times New Roman"/>
          <w:b/>
        </w:rPr>
        <w:instrText xml:space="preserve">  \* MERGEFORMAT </w:instrText>
      </w:r>
      <w:r w:rsidRPr="0040462E">
        <w:rPr>
          <w:rFonts w:ascii="Times New Roman" w:hAnsi="Times New Roman" w:cs="Times New Roman"/>
          <w:b/>
        </w:rPr>
      </w:r>
      <w:r w:rsidRPr="0040462E">
        <w:rPr>
          <w:rFonts w:ascii="Times New Roman" w:hAnsi="Times New Roman" w:cs="Times New Roman"/>
          <w:b/>
        </w:rPr>
        <w:fldChar w:fldCharType="separate"/>
      </w:r>
      <w:r w:rsidR="00BF51F9" w:rsidRPr="00BF51F9">
        <w:rPr>
          <w:rFonts w:hint="eastAsia"/>
          <w:b/>
        </w:rPr>
        <w:t>○○市の特徴</w:t>
      </w:r>
      <w:r w:rsidRPr="0040462E">
        <w:rPr>
          <w:rFonts w:ascii="Times New Roman" w:hAnsi="Times New Roman" w:cs="Times New Roman"/>
          <w:b/>
        </w:rPr>
        <w:fldChar w:fldCharType="end"/>
      </w:r>
      <w:r w:rsidR="002063B0" w:rsidRPr="002063B0">
        <w:rPr>
          <w:rFonts w:ascii="Times New Roman" w:hAnsi="Times New Roman" w:cs="Times New Roman"/>
          <w:b/>
          <w:sz w:val="32"/>
          <w:szCs w:val="32"/>
        </w:rPr>
        <w:tab/>
      </w:r>
      <w:r w:rsidRPr="0040462E">
        <w:rPr>
          <w:rFonts w:cs="Times New Roman"/>
          <w:b/>
        </w:rPr>
        <w:fldChar w:fldCharType="begin"/>
      </w:r>
      <w:r w:rsidRPr="0040462E">
        <w:rPr>
          <w:rFonts w:cs="Times New Roman"/>
          <w:b/>
        </w:rPr>
        <w:instrText xml:space="preserve"> PAGEREF _Ref528140509 \h </w:instrText>
      </w:r>
      <w:r w:rsidRPr="0040462E">
        <w:rPr>
          <w:rFonts w:cs="Times New Roman"/>
          <w:b/>
        </w:rPr>
      </w:r>
      <w:r w:rsidRPr="0040462E">
        <w:rPr>
          <w:rFonts w:cs="Times New Roman"/>
          <w:b/>
        </w:rPr>
        <w:fldChar w:fldCharType="separate"/>
      </w:r>
      <w:r w:rsidR="00BF51F9">
        <w:rPr>
          <w:rFonts w:cs="Times New Roman"/>
          <w:b/>
          <w:noProof/>
        </w:rPr>
        <w:t>3</w:t>
      </w:r>
      <w:r w:rsidRPr="0040462E">
        <w:rPr>
          <w:rFonts w:cs="Times New Roman"/>
          <w:b/>
        </w:rPr>
        <w:fldChar w:fldCharType="end"/>
      </w:r>
    </w:p>
    <w:p w14:paraId="7B35F516" w14:textId="71DB3132" w:rsidR="0040462E" w:rsidRPr="0040462E" w:rsidRDefault="0040462E" w:rsidP="0040462E">
      <w:pPr>
        <w:widowControl/>
        <w:ind w:firstLineChars="100" w:firstLine="240"/>
        <w:jc w:val="left"/>
        <w:rPr>
          <w:rFonts w:ascii="Times New Roman" w:hAnsi="Times New Roman" w:cs="Times New Roman"/>
        </w:rPr>
      </w:pPr>
      <w:r w:rsidRPr="0040462E">
        <w:rPr>
          <w:rFonts w:cs="Times New Roman"/>
        </w:rPr>
        <w:t xml:space="preserve">2.1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_Ref528140511 \h </w:instrText>
      </w:r>
      <w:r>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BF51F9">
        <w:rPr>
          <w:rFonts w:hint="eastAsia"/>
        </w:rPr>
        <w:t>○○市の基礎情報</w:t>
      </w:r>
      <w:r w:rsidRPr="0040462E">
        <w:rPr>
          <w:rFonts w:ascii="Times New Roman" w:hAnsi="Times New Roman" w:cs="Times New Roman"/>
        </w:rPr>
        <w:fldChar w:fldCharType="end"/>
      </w:r>
    </w:p>
    <w:p w14:paraId="3A805DBC" w14:textId="43E25F34" w:rsidR="0040462E" w:rsidRPr="0040462E" w:rsidRDefault="0040462E" w:rsidP="0040462E">
      <w:pPr>
        <w:widowControl/>
        <w:ind w:firstLineChars="100" w:firstLine="240"/>
        <w:jc w:val="left"/>
        <w:rPr>
          <w:rFonts w:ascii="Times New Roman" w:hAnsi="Times New Roman" w:cs="Times New Roman"/>
        </w:rPr>
      </w:pPr>
      <w:r w:rsidRPr="0040462E">
        <w:rPr>
          <w:rFonts w:cs="Times New Roman"/>
        </w:rPr>
        <w:t xml:space="preserve">2.2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_Ref528140512 \h </w:instrText>
      </w:r>
      <w:r>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BF51F9">
        <w:rPr>
          <w:rFonts w:hint="eastAsia"/>
        </w:rPr>
        <w:t>これまでの○○市の気候の変化</w:t>
      </w:r>
      <w:r w:rsidRPr="0040462E">
        <w:rPr>
          <w:rFonts w:ascii="Times New Roman" w:hAnsi="Times New Roman" w:cs="Times New Roman"/>
        </w:rPr>
        <w:fldChar w:fldCharType="end"/>
      </w:r>
    </w:p>
    <w:p w14:paraId="78534F04" w14:textId="06EA5CA7" w:rsidR="0040462E" w:rsidRPr="0040462E" w:rsidRDefault="0040462E" w:rsidP="0040462E">
      <w:pPr>
        <w:widowControl/>
        <w:ind w:firstLineChars="100" w:firstLine="240"/>
        <w:jc w:val="left"/>
        <w:rPr>
          <w:rFonts w:ascii="Times New Roman" w:hAnsi="Times New Roman" w:cs="Times New Roman"/>
        </w:rPr>
      </w:pPr>
      <w:r w:rsidRPr="0040462E">
        <w:rPr>
          <w:rFonts w:cs="Times New Roman"/>
        </w:rPr>
        <w:t xml:space="preserve">2.3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_Ref528140516 \h </w:instrText>
      </w:r>
      <w:r>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BF51F9">
        <w:rPr>
          <w:rFonts w:hint="eastAsia"/>
        </w:rPr>
        <w:t>将来の○○市の気候・気象の変化</w:t>
      </w:r>
      <w:r w:rsidRPr="0040462E">
        <w:rPr>
          <w:rFonts w:ascii="Times New Roman" w:hAnsi="Times New Roman" w:cs="Times New Roman"/>
        </w:rPr>
        <w:fldChar w:fldCharType="end"/>
      </w:r>
    </w:p>
    <w:p w14:paraId="2E904D5B" w14:textId="51E8C8D3" w:rsidR="00702242" w:rsidRPr="0040462E" w:rsidRDefault="00702242">
      <w:pPr>
        <w:widowControl/>
        <w:jc w:val="left"/>
        <w:rPr>
          <w:rFonts w:ascii="Times New Roman" w:hAnsi="Times New Roman" w:cs="Times New Roman"/>
        </w:rPr>
      </w:pPr>
    </w:p>
    <w:p w14:paraId="2657E300" w14:textId="29C2AB64" w:rsidR="0040462E" w:rsidRPr="0040462E" w:rsidRDefault="0040462E" w:rsidP="002063B0">
      <w:pPr>
        <w:pStyle w:val="ae"/>
        <w:widowControl/>
        <w:numPr>
          <w:ilvl w:val="0"/>
          <w:numId w:val="21"/>
        </w:numPr>
        <w:tabs>
          <w:tab w:val="right" w:leader="middleDot" w:pos="8400"/>
        </w:tabs>
        <w:ind w:leftChars="0"/>
        <w:jc w:val="left"/>
        <w:rPr>
          <w:rFonts w:ascii="Times New Roman" w:hAnsi="Times New Roman" w:cs="Times New Roman"/>
          <w:b/>
        </w:rPr>
      </w:pPr>
      <w:r w:rsidRPr="0040462E">
        <w:rPr>
          <w:rFonts w:ascii="Times New Roman" w:hAnsi="Times New Roman" w:cs="Times New Roman"/>
          <w:b/>
        </w:rPr>
        <w:fldChar w:fldCharType="begin"/>
      </w:r>
      <w:r w:rsidRPr="0040462E">
        <w:rPr>
          <w:rFonts w:ascii="Times New Roman" w:hAnsi="Times New Roman" w:cs="Times New Roman"/>
          <w:b/>
        </w:rPr>
        <w:instrText xml:space="preserve"> REF _Ref528140536 \h  \* MERGEFORMAT </w:instrText>
      </w:r>
      <w:r w:rsidRPr="0040462E">
        <w:rPr>
          <w:rFonts w:ascii="Times New Roman" w:hAnsi="Times New Roman" w:cs="Times New Roman"/>
          <w:b/>
        </w:rPr>
      </w:r>
      <w:r w:rsidRPr="0040462E">
        <w:rPr>
          <w:rFonts w:ascii="Times New Roman" w:hAnsi="Times New Roman" w:cs="Times New Roman"/>
          <w:b/>
        </w:rPr>
        <w:fldChar w:fldCharType="separate"/>
      </w:r>
      <w:r w:rsidR="00BF51F9" w:rsidRPr="00BF51F9">
        <w:rPr>
          <w:rFonts w:hint="eastAsia"/>
          <w:b/>
        </w:rPr>
        <w:t>適応に関する基本的な考え方</w:t>
      </w:r>
      <w:r w:rsidRPr="0040462E">
        <w:rPr>
          <w:rFonts w:ascii="Times New Roman" w:hAnsi="Times New Roman" w:cs="Times New Roman"/>
          <w:b/>
        </w:rPr>
        <w:fldChar w:fldCharType="end"/>
      </w:r>
      <w:r w:rsidR="002063B0" w:rsidRPr="00FC2391">
        <w:rPr>
          <w:rFonts w:ascii="Times New Roman" w:hAnsi="Times New Roman" w:cs="Times New Roman"/>
          <w:b/>
          <w:sz w:val="32"/>
          <w:szCs w:val="32"/>
        </w:rPr>
        <w:tab/>
      </w:r>
      <w:r w:rsidRPr="0040462E">
        <w:rPr>
          <w:rFonts w:cs="Times New Roman"/>
          <w:b/>
        </w:rPr>
        <w:fldChar w:fldCharType="begin"/>
      </w:r>
      <w:r w:rsidRPr="0040462E">
        <w:rPr>
          <w:rFonts w:cs="Times New Roman"/>
          <w:b/>
        </w:rPr>
        <w:instrText xml:space="preserve"> PAGEREF _Ref528140536 \h </w:instrText>
      </w:r>
      <w:r w:rsidRPr="0040462E">
        <w:rPr>
          <w:rFonts w:cs="Times New Roman"/>
          <w:b/>
        </w:rPr>
      </w:r>
      <w:r w:rsidRPr="0040462E">
        <w:rPr>
          <w:rFonts w:cs="Times New Roman"/>
          <w:b/>
        </w:rPr>
        <w:fldChar w:fldCharType="separate"/>
      </w:r>
      <w:r w:rsidR="00BF51F9">
        <w:rPr>
          <w:rFonts w:cs="Times New Roman"/>
          <w:b/>
          <w:noProof/>
        </w:rPr>
        <w:t>10</w:t>
      </w:r>
      <w:r w:rsidRPr="0040462E">
        <w:rPr>
          <w:rFonts w:cs="Times New Roman"/>
          <w:b/>
        </w:rPr>
        <w:fldChar w:fldCharType="end"/>
      </w:r>
    </w:p>
    <w:p w14:paraId="27884376" w14:textId="77777777" w:rsidR="0040462E" w:rsidRPr="0040462E" w:rsidRDefault="0040462E">
      <w:pPr>
        <w:widowControl/>
        <w:jc w:val="left"/>
        <w:rPr>
          <w:rFonts w:ascii="Times New Roman" w:hAnsi="Times New Roman" w:cs="Times New Roman"/>
          <w:b/>
        </w:rPr>
      </w:pPr>
    </w:p>
    <w:p w14:paraId="59690823" w14:textId="5DD1200B" w:rsidR="0040462E" w:rsidRPr="0040462E" w:rsidRDefault="0040462E" w:rsidP="00FC2391">
      <w:pPr>
        <w:pStyle w:val="ae"/>
        <w:widowControl/>
        <w:numPr>
          <w:ilvl w:val="0"/>
          <w:numId w:val="21"/>
        </w:numPr>
        <w:tabs>
          <w:tab w:val="right" w:leader="middleDot" w:pos="8400"/>
        </w:tabs>
        <w:ind w:leftChars="0"/>
        <w:jc w:val="left"/>
        <w:rPr>
          <w:rFonts w:ascii="Times New Roman" w:hAnsi="Times New Roman" w:cs="Times New Roman"/>
          <w:b/>
        </w:rPr>
      </w:pPr>
      <w:r w:rsidRPr="0040462E">
        <w:rPr>
          <w:rFonts w:ascii="Times New Roman" w:hAnsi="Times New Roman" w:cs="Times New Roman"/>
          <w:b/>
        </w:rPr>
        <w:fldChar w:fldCharType="begin"/>
      </w:r>
      <w:r w:rsidRPr="0040462E">
        <w:rPr>
          <w:rFonts w:ascii="Times New Roman" w:hAnsi="Times New Roman" w:cs="Times New Roman"/>
          <w:b/>
        </w:rPr>
        <w:instrText xml:space="preserve"> REF _Ref528140549 \h  \* MERGEFORMAT </w:instrText>
      </w:r>
      <w:r w:rsidRPr="0040462E">
        <w:rPr>
          <w:rFonts w:ascii="Times New Roman" w:hAnsi="Times New Roman" w:cs="Times New Roman"/>
          <w:b/>
        </w:rPr>
      </w:r>
      <w:r w:rsidRPr="0040462E">
        <w:rPr>
          <w:rFonts w:ascii="Times New Roman" w:hAnsi="Times New Roman" w:cs="Times New Roman"/>
          <w:b/>
        </w:rPr>
        <w:fldChar w:fldCharType="separate"/>
      </w:r>
      <w:r w:rsidR="00BF51F9" w:rsidRPr="00BF51F9">
        <w:rPr>
          <w:rFonts w:hint="eastAsia"/>
          <w:b/>
        </w:rPr>
        <w:t>これまで及び将来の気候変動影響と主な対策について</w:t>
      </w:r>
      <w:r w:rsidRPr="0040462E">
        <w:rPr>
          <w:rFonts w:ascii="Times New Roman" w:hAnsi="Times New Roman" w:cs="Times New Roman"/>
          <w:b/>
        </w:rPr>
        <w:fldChar w:fldCharType="end"/>
      </w:r>
      <w:r w:rsidR="00FC2391" w:rsidRPr="00FC2391">
        <w:rPr>
          <w:rFonts w:ascii="Times New Roman" w:hAnsi="Times New Roman" w:cs="Times New Roman"/>
          <w:b/>
          <w:sz w:val="32"/>
          <w:szCs w:val="32"/>
        </w:rPr>
        <w:tab/>
      </w:r>
      <w:r w:rsidRPr="0040462E">
        <w:rPr>
          <w:rFonts w:cs="Times New Roman"/>
          <w:b/>
        </w:rPr>
        <w:fldChar w:fldCharType="begin"/>
      </w:r>
      <w:r w:rsidRPr="0040462E">
        <w:rPr>
          <w:rFonts w:cs="Times New Roman"/>
          <w:b/>
        </w:rPr>
        <w:instrText xml:space="preserve"> PAGEREF _Ref528140549 \h </w:instrText>
      </w:r>
      <w:r w:rsidRPr="0040462E">
        <w:rPr>
          <w:rFonts w:cs="Times New Roman"/>
          <w:b/>
        </w:rPr>
      </w:r>
      <w:r w:rsidRPr="0040462E">
        <w:rPr>
          <w:rFonts w:cs="Times New Roman"/>
          <w:b/>
        </w:rPr>
        <w:fldChar w:fldCharType="separate"/>
      </w:r>
      <w:r w:rsidR="00BF51F9">
        <w:rPr>
          <w:rFonts w:cs="Times New Roman"/>
          <w:b/>
          <w:noProof/>
        </w:rPr>
        <w:t>12</w:t>
      </w:r>
      <w:r w:rsidRPr="0040462E">
        <w:rPr>
          <w:rFonts w:cs="Times New Roman"/>
          <w:b/>
        </w:rPr>
        <w:fldChar w:fldCharType="end"/>
      </w:r>
    </w:p>
    <w:p w14:paraId="3190BD17" w14:textId="0EF01E40" w:rsidR="0040462E" w:rsidRPr="0040462E" w:rsidRDefault="0040462E" w:rsidP="0040462E">
      <w:pPr>
        <w:widowControl/>
        <w:ind w:firstLineChars="100" w:firstLine="240"/>
        <w:jc w:val="left"/>
        <w:rPr>
          <w:rFonts w:ascii="Times New Roman" w:hAnsi="Times New Roman" w:cs="Times New Roman"/>
          <w:b/>
        </w:rPr>
      </w:pPr>
      <w:r w:rsidRPr="0040462E">
        <w:rPr>
          <w:rFonts w:cs="Times New Roman"/>
        </w:rPr>
        <w:t>4.1</w:t>
      </w:r>
      <w:r w:rsidRPr="0040462E">
        <w:rPr>
          <w:rFonts w:cs="Times New Roman"/>
          <w:b/>
        </w:rPr>
        <w:t xml:space="preserve"> </w:t>
      </w:r>
      <w:r w:rsidRPr="0040462E">
        <w:rPr>
          <w:rFonts w:ascii="Times New Roman" w:hAnsi="Times New Roman" w:cs="Times New Roman"/>
          <w:b/>
        </w:rPr>
        <w:fldChar w:fldCharType="begin"/>
      </w:r>
      <w:r w:rsidRPr="0040462E">
        <w:rPr>
          <w:rFonts w:ascii="Times New Roman" w:hAnsi="Times New Roman" w:cs="Times New Roman"/>
          <w:b/>
        </w:rPr>
        <w:instrText xml:space="preserve"> REF _Ref528140551 \h </w:instrText>
      </w:r>
      <w:r w:rsidRPr="0040462E">
        <w:rPr>
          <w:rFonts w:ascii="Times New Roman" w:hAnsi="Times New Roman" w:cs="Times New Roman"/>
          <w:b/>
        </w:rPr>
      </w:r>
      <w:r w:rsidRPr="0040462E">
        <w:rPr>
          <w:rFonts w:ascii="Times New Roman" w:hAnsi="Times New Roman" w:cs="Times New Roman"/>
          <w:b/>
        </w:rPr>
        <w:fldChar w:fldCharType="separate"/>
      </w:r>
      <w:r w:rsidR="00BF51F9">
        <w:rPr>
          <w:rFonts w:hint="eastAsia"/>
        </w:rPr>
        <w:t>農業・林業・水産業分野</w:t>
      </w:r>
      <w:r w:rsidRPr="0040462E">
        <w:rPr>
          <w:rFonts w:ascii="Times New Roman" w:hAnsi="Times New Roman" w:cs="Times New Roman"/>
          <w:b/>
        </w:rPr>
        <w:fldChar w:fldCharType="end"/>
      </w:r>
    </w:p>
    <w:p w14:paraId="59B7B5D2" w14:textId="77777777" w:rsidR="0040462E" w:rsidRPr="0040462E" w:rsidRDefault="0040462E">
      <w:pPr>
        <w:widowControl/>
        <w:jc w:val="left"/>
        <w:rPr>
          <w:rFonts w:ascii="Times New Roman" w:hAnsi="Times New Roman" w:cs="Times New Roman"/>
          <w:b/>
        </w:rPr>
      </w:pPr>
    </w:p>
    <w:p w14:paraId="23BE276E" w14:textId="735E9DE1" w:rsidR="0040462E" w:rsidRPr="0040462E" w:rsidRDefault="008D447A" w:rsidP="00FC2391">
      <w:pPr>
        <w:pStyle w:val="ae"/>
        <w:widowControl/>
        <w:numPr>
          <w:ilvl w:val="0"/>
          <w:numId w:val="21"/>
        </w:numPr>
        <w:tabs>
          <w:tab w:val="right" w:leader="middleDot" w:pos="8400"/>
        </w:tabs>
        <w:ind w:leftChars="0"/>
        <w:jc w:val="left"/>
        <w:rPr>
          <w:rFonts w:ascii="Times New Roman" w:hAnsi="Times New Roman" w:cs="Times New Roman"/>
          <w:b/>
        </w:rPr>
      </w:pPr>
      <w:r w:rsidRPr="008D447A">
        <w:rPr>
          <w:rFonts w:ascii="Times New Roman" w:hAnsi="Times New Roman" w:cs="Times New Roman"/>
          <w:b/>
        </w:rPr>
        <w:fldChar w:fldCharType="begin"/>
      </w:r>
      <w:r w:rsidRPr="008D447A">
        <w:rPr>
          <w:rFonts w:ascii="Times New Roman" w:hAnsi="Times New Roman" w:cs="Times New Roman"/>
          <w:b/>
        </w:rPr>
        <w:instrText xml:space="preserve"> </w:instrText>
      </w:r>
      <w:r w:rsidRPr="008D447A">
        <w:rPr>
          <w:rFonts w:ascii="Times New Roman" w:hAnsi="Times New Roman" w:cs="Times New Roman" w:hint="eastAsia"/>
          <w:b/>
        </w:rPr>
        <w:instrText>REF _Ref528952293 \h</w:instrText>
      </w:r>
      <w:r w:rsidRPr="008D447A">
        <w:rPr>
          <w:rFonts w:ascii="Times New Roman" w:hAnsi="Times New Roman" w:cs="Times New Roman"/>
          <w:b/>
        </w:rPr>
        <w:instrText xml:space="preserve">  \* MERGEFORMAT </w:instrText>
      </w:r>
      <w:r w:rsidRPr="008D447A">
        <w:rPr>
          <w:rFonts w:ascii="Times New Roman" w:hAnsi="Times New Roman" w:cs="Times New Roman"/>
          <w:b/>
        </w:rPr>
      </w:r>
      <w:r w:rsidRPr="008D447A">
        <w:rPr>
          <w:rFonts w:ascii="Times New Roman" w:hAnsi="Times New Roman" w:cs="Times New Roman"/>
          <w:b/>
        </w:rPr>
        <w:fldChar w:fldCharType="separate"/>
      </w:r>
      <w:r w:rsidR="00BF51F9" w:rsidRPr="00BF51F9">
        <w:rPr>
          <w:rFonts w:hint="eastAsia"/>
          <w:b/>
        </w:rPr>
        <w:t>適応策の推進</w:t>
      </w:r>
      <w:r w:rsidRPr="008D447A">
        <w:rPr>
          <w:rFonts w:ascii="Times New Roman" w:hAnsi="Times New Roman" w:cs="Times New Roman"/>
          <w:b/>
        </w:rPr>
        <w:fldChar w:fldCharType="end"/>
      </w:r>
      <w:r w:rsidR="00FC2391" w:rsidRPr="00FC2391">
        <w:rPr>
          <w:rFonts w:ascii="Times New Roman" w:hAnsi="Times New Roman" w:cs="Times New Roman"/>
          <w:b/>
          <w:sz w:val="32"/>
          <w:szCs w:val="32"/>
        </w:rPr>
        <w:tab/>
      </w:r>
      <w:r w:rsidRPr="008D447A">
        <w:rPr>
          <w:rFonts w:cs="Times New Roman"/>
          <w:b/>
        </w:rPr>
        <w:fldChar w:fldCharType="begin"/>
      </w:r>
      <w:r w:rsidRPr="008D447A">
        <w:rPr>
          <w:rFonts w:cs="Times New Roman"/>
          <w:b/>
        </w:rPr>
        <w:instrText xml:space="preserve"> PAGEREF _Ref528952293 \h </w:instrText>
      </w:r>
      <w:r w:rsidRPr="008D447A">
        <w:rPr>
          <w:rFonts w:cs="Times New Roman"/>
          <w:b/>
        </w:rPr>
      </w:r>
      <w:r w:rsidRPr="008D447A">
        <w:rPr>
          <w:rFonts w:cs="Times New Roman"/>
          <w:b/>
        </w:rPr>
        <w:fldChar w:fldCharType="separate"/>
      </w:r>
      <w:r w:rsidR="00BF51F9">
        <w:rPr>
          <w:rFonts w:cs="Times New Roman"/>
          <w:b/>
          <w:noProof/>
        </w:rPr>
        <w:t>16</w:t>
      </w:r>
      <w:r w:rsidRPr="008D447A">
        <w:rPr>
          <w:rFonts w:cs="Times New Roman"/>
          <w:b/>
        </w:rPr>
        <w:fldChar w:fldCharType="end"/>
      </w:r>
    </w:p>
    <w:p w14:paraId="5667653F" w14:textId="2D03BF0F" w:rsidR="0040462E" w:rsidRPr="0040462E" w:rsidRDefault="0040462E" w:rsidP="0040462E">
      <w:pPr>
        <w:widowControl/>
        <w:ind w:firstLineChars="100" w:firstLine="240"/>
        <w:jc w:val="left"/>
        <w:rPr>
          <w:rFonts w:ascii="Times New Roman" w:hAnsi="Times New Roman" w:cs="Times New Roman"/>
        </w:rPr>
      </w:pPr>
      <w:r w:rsidRPr="0040462E">
        <w:rPr>
          <w:rFonts w:cs="Times New Roman"/>
        </w:rPr>
        <w:t xml:space="preserve">5.1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_Ref528140575 \h </w:instrText>
      </w:r>
      <w:r>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BF51F9">
        <w:rPr>
          <w:rFonts w:hint="eastAsia"/>
        </w:rPr>
        <w:t>実施体制</w:t>
      </w:r>
      <w:r w:rsidRPr="0040462E">
        <w:rPr>
          <w:rFonts w:ascii="Times New Roman" w:hAnsi="Times New Roman" w:cs="Times New Roman"/>
        </w:rPr>
        <w:fldChar w:fldCharType="end"/>
      </w:r>
    </w:p>
    <w:p w14:paraId="4972BAF1" w14:textId="7D71A738" w:rsidR="0040462E" w:rsidRPr="0040462E" w:rsidRDefault="0040462E" w:rsidP="0040462E">
      <w:pPr>
        <w:widowControl/>
        <w:ind w:firstLineChars="100" w:firstLine="240"/>
        <w:jc w:val="left"/>
        <w:rPr>
          <w:rFonts w:ascii="Times New Roman" w:hAnsi="Times New Roman" w:cs="Times New Roman"/>
        </w:rPr>
      </w:pPr>
      <w:r w:rsidRPr="0040462E">
        <w:rPr>
          <w:rFonts w:cs="Times New Roman"/>
        </w:rPr>
        <w:t xml:space="preserve">5.2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_Ref528140576 \h </w:instrText>
      </w:r>
      <w:r>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BF51F9">
        <w:rPr>
          <w:rFonts w:hint="eastAsia"/>
        </w:rPr>
        <w:t>進捗管理</w:t>
      </w:r>
      <w:r w:rsidRPr="0040462E">
        <w:rPr>
          <w:rFonts w:ascii="Times New Roman" w:hAnsi="Times New Roman" w:cs="Times New Roman"/>
        </w:rPr>
        <w:fldChar w:fldCharType="end"/>
      </w:r>
    </w:p>
    <w:p w14:paraId="77C72868" w14:textId="527DF4F3" w:rsidR="0040462E" w:rsidRDefault="0040462E" w:rsidP="0040462E">
      <w:pPr>
        <w:widowControl/>
        <w:ind w:firstLineChars="100" w:firstLine="240"/>
        <w:jc w:val="left"/>
        <w:rPr>
          <w:rFonts w:ascii="Times New Roman" w:hAnsi="Times New Roman" w:cs="Times New Roman"/>
          <w:b/>
        </w:rPr>
      </w:pPr>
      <w:r w:rsidRPr="0040462E">
        <w:rPr>
          <w:rFonts w:cs="Times New Roman"/>
        </w:rPr>
        <w:t xml:space="preserve">5.3 </w:t>
      </w:r>
      <w:r w:rsidRPr="0040462E">
        <w:rPr>
          <w:rFonts w:ascii="Times New Roman" w:hAnsi="Times New Roman" w:cs="Times New Roman"/>
          <w:b/>
        </w:rPr>
        <w:fldChar w:fldCharType="begin"/>
      </w:r>
      <w:r w:rsidRPr="0040462E">
        <w:rPr>
          <w:rFonts w:ascii="Times New Roman" w:hAnsi="Times New Roman" w:cs="Times New Roman"/>
          <w:b/>
        </w:rPr>
        <w:instrText xml:space="preserve"> REF _Ref528140577 \h </w:instrText>
      </w:r>
      <w:r w:rsidRPr="0040462E">
        <w:rPr>
          <w:rFonts w:ascii="Times New Roman" w:hAnsi="Times New Roman" w:cs="Times New Roman"/>
          <w:b/>
        </w:rPr>
      </w:r>
      <w:r w:rsidRPr="0040462E">
        <w:rPr>
          <w:rFonts w:ascii="Times New Roman" w:hAnsi="Times New Roman" w:cs="Times New Roman"/>
          <w:b/>
        </w:rPr>
        <w:fldChar w:fldCharType="separate"/>
      </w:r>
      <w:r w:rsidR="00BF51F9">
        <w:rPr>
          <w:rFonts w:hint="eastAsia"/>
        </w:rPr>
        <w:t>各主体の役割</w:t>
      </w:r>
      <w:r w:rsidRPr="0040462E">
        <w:rPr>
          <w:rFonts w:ascii="Times New Roman" w:hAnsi="Times New Roman" w:cs="Times New Roman"/>
          <w:b/>
        </w:rPr>
        <w:fldChar w:fldCharType="end"/>
      </w:r>
    </w:p>
    <w:p w14:paraId="14DC9254" w14:textId="77777777" w:rsidR="00C46762" w:rsidRDefault="00C46762" w:rsidP="00C46762">
      <w:pPr>
        <w:widowControl/>
        <w:jc w:val="left"/>
        <w:rPr>
          <w:rFonts w:ascii="Times New Roman" w:hAnsi="Times New Roman" w:cs="Times New Roman"/>
          <w:b/>
        </w:rPr>
      </w:pPr>
    </w:p>
    <w:p w14:paraId="6662C7FF" w14:textId="634F97F1" w:rsidR="00C46762" w:rsidRPr="00C46762" w:rsidRDefault="00C46762" w:rsidP="00FC2391">
      <w:pPr>
        <w:widowControl/>
        <w:tabs>
          <w:tab w:val="right" w:leader="middleDot" w:pos="8400"/>
        </w:tabs>
        <w:jc w:val="left"/>
        <w:rPr>
          <w:rFonts w:ascii="Times New Roman" w:hAnsi="Times New Roman" w:cs="Times New Roman"/>
          <w:b/>
        </w:rPr>
      </w:pPr>
      <w:r w:rsidRPr="00C46762">
        <w:rPr>
          <w:rFonts w:ascii="Times New Roman" w:hAnsi="Times New Roman" w:cs="Times New Roman"/>
          <w:b/>
        </w:rPr>
        <w:fldChar w:fldCharType="begin"/>
      </w:r>
      <w:r w:rsidRPr="00C46762">
        <w:rPr>
          <w:rFonts w:ascii="Times New Roman" w:hAnsi="Times New Roman" w:cs="Times New Roman"/>
          <w:b/>
        </w:rPr>
        <w:instrText xml:space="preserve"> </w:instrText>
      </w:r>
      <w:r w:rsidRPr="00C46762">
        <w:rPr>
          <w:rFonts w:ascii="Times New Roman" w:hAnsi="Times New Roman" w:cs="Times New Roman" w:hint="eastAsia"/>
          <w:b/>
        </w:rPr>
        <w:instrText>REF _Ref528159734 \h</w:instrText>
      </w:r>
      <w:r w:rsidRPr="00C46762">
        <w:rPr>
          <w:rFonts w:ascii="Times New Roman" w:hAnsi="Times New Roman" w:cs="Times New Roman"/>
          <w:b/>
        </w:rPr>
        <w:instrText xml:space="preserve">  \* MERGEFORMAT </w:instrText>
      </w:r>
      <w:r w:rsidRPr="00C46762">
        <w:rPr>
          <w:rFonts w:ascii="Times New Roman" w:hAnsi="Times New Roman" w:cs="Times New Roman"/>
          <w:b/>
        </w:rPr>
      </w:r>
      <w:r w:rsidRPr="00C46762">
        <w:rPr>
          <w:rFonts w:ascii="Times New Roman" w:hAnsi="Times New Roman" w:cs="Times New Roman"/>
          <w:b/>
        </w:rPr>
        <w:fldChar w:fldCharType="separate"/>
      </w:r>
      <w:r w:rsidR="00BF51F9" w:rsidRPr="00BF51F9">
        <w:rPr>
          <w:rFonts w:hint="eastAsia"/>
          <w:b/>
        </w:rPr>
        <w:t>資料編</w:t>
      </w:r>
      <w:r w:rsidRPr="00C46762">
        <w:rPr>
          <w:rFonts w:ascii="Times New Roman" w:hAnsi="Times New Roman" w:cs="Times New Roman"/>
          <w:b/>
        </w:rPr>
        <w:fldChar w:fldCharType="end"/>
      </w:r>
      <w:r w:rsidR="00FC2391" w:rsidRPr="00FC2391">
        <w:rPr>
          <w:rFonts w:ascii="Times New Roman" w:hAnsi="Times New Roman" w:cs="Times New Roman"/>
          <w:b/>
          <w:sz w:val="32"/>
          <w:szCs w:val="32"/>
        </w:rPr>
        <w:tab/>
      </w:r>
      <w:r w:rsidRPr="00C46762">
        <w:rPr>
          <w:rFonts w:cs="Times New Roman"/>
          <w:b/>
        </w:rPr>
        <w:fldChar w:fldCharType="begin"/>
      </w:r>
      <w:r w:rsidRPr="00C46762">
        <w:rPr>
          <w:rFonts w:cs="Times New Roman"/>
          <w:b/>
        </w:rPr>
        <w:instrText xml:space="preserve"> </w:instrText>
      </w:r>
      <w:r w:rsidRPr="00C46762">
        <w:rPr>
          <w:rFonts w:cs="Times New Roman" w:hint="eastAsia"/>
          <w:b/>
        </w:rPr>
        <w:instrText>PAGEREF _Ref528159734 \h</w:instrText>
      </w:r>
      <w:r w:rsidRPr="00C46762">
        <w:rPr>
          <w:rFonts w:cs="Times New Roman"/>
          <w:b/>
        </w:rPr>
        <w:instrText xml:space="preserve"> </w:instrText>
      </w:r>
      <w:r w:rsidRPr="00C46762">
        <w:rPr>
          <w:rFonts w:cs="Times New Roman"/>
          <w:b/>
        </w:rPr>
      </w:r>
      <w:r w:rsidRPr="00C46762">
        <w:rPr>
          <w:rFonts w:cs="Times New Roman"/>
          <w:b/>
        </w:rPr>
        <w:fldChar w:fldCharType="separate"/>
      </w:r>
      <w:r w:rsidR="00BF51F9">
        <w:rPr>
          <w:rFonts w:cs="Times New Roman"/>
          <w:b/>
          <w:noProof/>
        </w:rPr>
        <w:t>19</w:t>
      </w:r>
      <w:r w:rsidRPr="00C46762">
        <w:rPr>
          <w:rFonts w:cs="Times New Roman"/>
          <w:b/>
        </w:rPr>
        <w:fldChar w:fldCharType="end"/>
      </w:r>
    </w:p>
    <w:p w14:paraId="6CE65D5B" w14:textId="77777777" w:rsidR="00C46762" w:rsidRPr="00C46762" w:rsidRDefault="00C46762" w:rsidP="00C46762">
      <w:pPr>
        <w:widowControl/>
        <w:jc w:val="left"/>
        <w:rPr>
          <w:rFonts w:ascii="Times New Roman" w:hAnsi="Times New Roman" w:cs="Times New Roman"/>
          <w:b/>
        </w:rPr>
      </w:pPr>
    </w:p>
    <w:p w14:paraId="380B74E1" w14:textId="23604CB0" w:rsidR="005F422B" w:rsidRDefault="00EA491F">
      <w:pPr>
        <w:widowControl/>
        <w:jc w:val="left"/>
        <w:rPr>
          <w:b/>
        </w:rPr>
      </w:pPr>
      <w:r>
        <w:rPr>
          <w:rFonts w:ascii="Times New Roman" w:hAnsi="Times New Roman" w:cs="Times New Roman"/>
          <w:b/>
        </w:rPr>
        <w:br w:type="page"/>
      </w:r>
      <w:bookmarkStart w:id="0" w:name="_Ref521574598"/>
    </w:p>
    <w:p w14:paraId="62F705D0" w14:textId="77777777" w:rsidR="005F422B" w:rsidRDefault="005F422B">
      <w:pPr>
        <w:widowControl/>
        <w:jc w:val="left"/>
        <w:rPr>
          <w:b/>
        </w:rPr>
        <w:sectPr w:rsidR="005F422B" w:rsidSect="00DC729A">
          <w:footerReference w:type="default" r:id="rId15"/>
          <w:pgSz w:w="11906" w:h="16838"/>
          <w:pgMar w:top="1985" w:right="1701" w:bottom="1701" w:left="1701" w:header="851" w:footer="992" w:gutter="0"/>
          <w:pgNumType w:start="1"/>
          <w:cols w:space="425"/>
          <w:docGrid w:type="lines" w:linePitch="360"/>
        </w:sectPr>
      </w:pPr>
    </w:p>
    <w:p w14:paraId="050C9922" w14:textId="336D1B68" w:rsidR="00702242" w:rsidRDefault="00702242" w:rsidP="00F67938">
      <w:pPr>
        <w:pStyle w:val="1"/>
      </w:pPr>
      <w:bookmarkStart w:id="1" w:name="_Ref522882412"/>
      <w:r w:rsidRPr="00AF5FF6">
        <w:lastRenderedPageBreak/>
        <w:t>はじめに</w:t>
      </w:r>
      <w:bookmarkEnd w:id="1"/>
    </w:p>
    <w:p w14:paraId="724A3E0B" w14:textId="458361ED" w:rsidR="00FB3784" w:rsidRDefault="0040462E" w:rsidP="00FB3784">
      <w:r>
        <w:rPr>
          <w:noProof/>
          <w:szCs w:val="24"/>
        </w:rPr>
        <mc:AlternateContent>
          <mc:Choice Requires="wps">
            <w:drawing>
              <wp:inline distT="0" distB="0" distL="0" distR="0" wp14:anchorId="4A2A5947" wp14:editId="5A637FD4">
                <wp:extent cx="5393267" cy="2209800"/>
                <wp:effectExtent l="38100" t="38100" r="112395" b="114300"/>
                <wp:docPr id="1" name="正方形/長方形 1"/>
                <wp:cNvGraphicFramePr/>
                <a:graphic xmlns:a="http://schemas.openxmlformats.org/drawingml/2006/main">
                  <a:graphicData uri="http://schemas.microsoft.com/office/word/2010/wordprocessingShape">
                    <wps:wsp>
                      <wps:cNvSpPr/>
                      <wps:spPr>
                        <a:xfrm>
                          <a:off x="0" y="0"/>
                          <a:ext cx="5393267" cy="2209800"/>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E9417D7" w14:textId="77777777" w:rsidR="000A187A" w:rsidRPr="00A908C4" w:rsidRDefault="000A187A" w:rsidP="0040462E">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2637902" w14:textId="75C8BBA5" w:rsidR="000A187A" w:rsidRDefault="00EF3F46" w:rsidP="0040462E">
                            <w:pPr>
                              <w:ind w:firstLineChars="100" w:firstLine="240"/>
                              <w:jc w:val="left"/>
                              <w:rPr>
                                <w:color w:val="000000" w:themeColor="text1"/>
                                <w:szCs w:val="24"/>
                              </w:rPr>
                            </w:pPr>
                            <w:r w:rsidRPr="00EF3F46">
                              <w:rPr>
                                <w:rFonts w:hint="eastAsia"/>
                                <w:color w:val="000000" w:themeColor="text1"/>
                                <w:szCs w:val="24"/>
                              </w:rPr>
                              <w:t>読者と</w:t>
                            </w:r>
                            <w:r w:rsidR="000A187A" w:rsidRPr="00A908C4">
                              <w:rPr>
                                <w:rFonts w:hint="eastAsia"/>
                                <w:color w:val="000000" w:themeColor="text1"/>
                                <w:szCs w:val="24"/>
                              </w:rPr>
                              <w:t>問題意識を共有できるよう、気候変動および気候変動影響の状況や適応を取り巻く国内動向等を含め、地域適応計画策定に至った背景</w:t>
                            </w:r>
                            <w:r w:rsidR="000A187A">
                              <w:rPr>
                                <w:rFonts w:hint="eastAsia"/>
                                <w:color w:val="000000" w:themeColor="text1"/>
                                <w:szCs w:val="24"/>
                              </w:rPr>
                              <w:t>および</w:t>
                            </w:r>
                            <w:r w:rsidR="000A187A">
                              <w:rPr>
                                <w:color w:val="000000" w:themeColor="text1"/>
                                <w:szCs w:val="24"/>
                              </w:rPr>
                              <w:t>目的</w:t>
                            </w:r>
                            <w:r w:rsidR="000A187A" w:rsidRPr="00A908C4">
                              <w:rPr>
                                <w:rFonts w:hint="eastAsia"/>
                                <w:color w:val="000000" w:themeColor="text1"/>
                                <w:szCs w:val="24"/>
                              </w:rPr>
                              <w:t>を記載します。</w:t>
                            </w:r>
                          </w:p>
                          <w:p w14:paraId="256043B8" w14:textId="0F398124" w:rsidR="000A187A" w:rsidRPr="00FB3784" w:rsidRDefault="000A187A" w:rsidP="00FB3784">
                            <w:pPr>
                              <w:ind w:firstLineChars="100" w:firstLine="240"/>
                              <w:jc w:val="left"/>
                              <w:rPr>
                                <w:color w:val="000000" w:themeColor="text1"/>
                                <w:szCs w:val="24"/>
                              </w:rPr>
                            </w:pPr>
                            <w:r>
                              <w:rPr>
                                <w:rFonts w:hint="eastAsia"/>
                                <w:color w:val="000000" w:themeColor="text1"/>
                                <w:szCs w:val="24"/>
                              </w:rPr>
                              <w:t>また、</w:t>
                            </w:r>
                            <w:r w:rsidRPr="00A908C4">
                              <w:rPr>
                                <w:rFonts w:hint="eastAsia"/>
                                <w:color w:val="000000" w:themeColor="text1"/>
                                <w:szCs w:val="24"/>
                              </w:rPr>
                              <w:t>地球温暖化対策実行計画や環境基本計画などの他の計画等</w:t>
                            </w:r>
                            <w:r>
                              <w:rPr>
                                <w:rFonts w:hint="eastAsia"/>
                                <w:color w:val="000000" w:themeColor="text1"/>
                                <w:szCs w:val="24"/>
                              </w:rPr>
                              <w:t>を</w:t>
                            </w:r>
                            <w:r w:rsidR="00EF3F46">
                              <w:rPr>
                                <w:rFonts w:hint="eastAsia"/>
                                <w:color w:val="000000" w:themeColor="text1"/>
                                <w:szCs w:val="24"/>
                              </w:rPr>
                              <w:t>考慮した</w:t>
                            </w:r>
                            <w:r>
                              <w:rPr>
                                <w:color w:val="000000" w:themeColor="text1"/>
                                <w:szCs w:val="24"/>
                              </w:rPr>
                              <w:t>上での</w:t>
                            </w:r>
                            <w:r>
                              <w:rPr>
                                <w:rFonts w:hint="eastAsia"/>
                                <w:color w:val="000000" w:themeColor="text1"/>
                                <w:szCs w:val="24"/>
                              </w:rPr>
                              <w:t>本計画の位置</w:t>
                            </w:r>
                            <w:r w:rsidR="00575E3A">
                              <w:rPr>
                                <w:rFonts w:hint="eastAsia"/>
                                <w:color w:val="000000" w:themeColor="text1"/>
                                <w:szCs w:val="24"/>
                              </w:rPr>
                              <w:t>付け</w:t>
                            </w:r>
                            <w:r>
                              <w:rPr>
                                <w:rFonts w:hint="eastAsia"/>
                                <w:color w:val="000000" w:themeColor="text1"/>
                                <w:szCs w:val="24"/>
                              </w:rPr>
                              <w:t>や</w:t>
                            </w:r>
                            <w:r>
                              <w:rPr>
                                <w:color w:val="000000" w:themeColor="text1"/>
                                <w:szCs w:val="24"/>
                              </w:rPr>
                              <w:t>、</w:t>
                            </w:r>
                            <w:r>
                              <w:rPr>
                                <w:rFonts w:hint="eastAsia"/>
                                <w:color w:val="000000" w:themeColor="text1"/>
                                <w:szCs w:val="24"/>
                              </w:rPr>
                              <w:t>計画</w:t>
                            </w:r>
                            <w:r w:rsidRPr="00A908C4">
                              <w:rPr>
                                <w:rFonts w:hint="eastAsia"/>
                                <w:color w:val="000000" w:themeColor="text1"/>
                                <w:szCs w:val="24"/>
                              </w:rPr>
                              <w:t>期間</w:t>
                            </w:r>
                            <w:r>
                              <w:rPr>
                                <w:rFonts w:hint="eastAsia"/>
                                <w:color w:val="000000" w:themeColor="text1"/>
                                <w:szCs w:val="24"/>
                              </w:rPr>
                              <w:t>及び</w:t>
                            </w:r>
                            <w:r>
                              <w:rPr>
                                <w:color w:val="000000" w:themeColor="text1"/>
                                <w:szCs w:val="24"/>
                              </w:rPr>
                              <w:t>計画の見直し時期</w:t>
                            </w:r>
                            <w:r w:rsidRPr="00A908C4">
                              <w:rPr>
                                <w:rFonts w:hint="eastAsia"/>
                                <w:color w:val="000000" w:themeColor="text1"/>
                                <w:szCs w:val="24"/>
                              </w:rPr>
                              <w:t>を記載します。</w:t>
                            </w:r>
                            <w:r>
                              <w:rPr>
                                <w:rFonts w:hint="eastAsia"/>
                                <w:color w:val="000000" w:themeColor="text1"/>
                                <w:szCs w:val="24"/>
                              </w:rPr>
                              <w:t>なお、本章</w:t>
                            </w:r>
                            <w:r>
                              <w:rPr>
                                <w:color w:val="000000" w:themeColor="text1"/>
                                <w:szCs w:val="24"/>
                              </w:rPr>
                              <w:t>は</w:t>
                            </w:r>
                            <w:r>
                              <w:rPr>
                                <w:rFonts w:hint="eastAsia"/>
                                <w:color w:val="000000" w:themeColor="text1"/>
                                <w:szCs w:val="24"/>
                              </w:rPr>
                              <w:t>、</w:t>
                            </w:r>
                            <w:r>
                              <w:rPr>
                                <w:color w:val="000000" w:themeColor="text1"/>
                                <w:szCs w:val="24"/>
                              </w:rPr>
                              <w:t>以下に示す</w:t>
                            </w:r>
                            <w:r>
                              <w:rPr>
                                <w:rFonts w:hint="eastAsia"/>
                                <w:color w:val="000000" w:themeColor="text1"/>
                                <w:szCs w:val="24"/>
                              </w:rPr>
                              <w:t>本文</w:t>
                            </w:r>
                            <w:r>
                              <w:rPr>
                                <w:color w:val="000000" w:themeColor="text1"/>
                                <w:szCs w:val="24"/>
                              </w:rPr>
                              <w:t>の</w:t>
                            </w:r>
                            <w:r>
                              <w:rPr>
                                <w:rFonts w:hint="eastAsia"/>
                                <w:color w:val="000000" w:themeColor="text1"/>
                                <w:szCs w:val="24"/>
                              </w:rPr>
                              <w:t>下線部</w:t>
                            </w:r>
                            <w:r>
                              <w:rPr>
                                <w:color w:val="000000" w:themeColor="text1"/>
                                <w:szCs w:val="24"/>
                              </w:rPr>
                              <w:t>を対象となる地方公共団体に関する内容に変更することで、素案を完成さ</w:t>
                            </w:r>
                            <w:r>
                              <w:rPr>
                                <w:rFonts w:hint="eastAsia"/>
                                <w:color w:val="000000" w:themeColor="text1"/>
                                <w:szCs w:val="24"/>
                              </w:rPr>
                              <w:t>せ</w:t>
                            </w:r>
                            <w:r>
                              <w:rPr>
                                <w:color w:val="000000" w:themeColor="text1"/>
                                <w:szCs w:val="24"/>
                              </w:rPr>
                              <w:t>ることが可能です。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4A2A5947" id="正方形/長方形 1" o:spid="_x0000_s1030" style="width:424.65pt;height:17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" fillcolor="white [3212]" strokecolor="black [3213]">
                <v:shadow on="t" color="black" opacity="26214f" origin="-.5,-.5" offset=".74836mm,.74836mm"/>
                <v:textbox inset=",0,,0">
                  <w:txbxContent>
                    <w:p w14:paraId="3E9417D7" w14:textId="77777777" w:rsidR="000A187A" w:rsidRPr="00A908C4" w:rsidRDefault="000A187A" w:rsidP="0040462E">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2637902" w14:textId="75C8BBA5" w:rsidR="000A187A" w:rsidRDefault="00EF3F46" w:rsidP="0040462E">
                      <w:pPr>
                        <w:ind w:firstLineChars="100" w:firstLine="240"/>
                        <w:jc w:val="left"/>
                        <w:rPr>
                          <w:color w:val="000000" w:themeColor="text1"/>
                          <w:szCs w:val="24"/>
                        </w:rPr>
                      </w:pPr>
                      <w:r w:rsidRPr="00EF3F46">
                        <w:rPr>
                          <w:rFonts w:hint="eastAsia"/>
                          <w:color w:val="000000" w:themeColor="text1"/>
                          <w:szCs w:val="24"/>
                        </w:rPr>
                        <w:t>読者と</w:t>
                      </w:r>
                      <w:r w:rsidR="000A187A" w:rsidRPr="00A908C4">
                        <w:rPr>
                          <w:rFonts w:hint="eastAsia"/>
                          <w:color w:val="000000" w:themeColor="text1"/>
                          <w:szCs w:val="24"/>
                        </w:rPr>
                        <w:t>問題意識を共有できるよう、気候変動および気候変動影響の状況や適応を取り巻く国内動向等を含め、地域適応計画策定に至った背景</w:t>
                      </w:r>
                      <w:r w:rsidR="000A187A">
                        <w:rPr>
                          <w:rFonts w:hint="eastAsia"/>
                          <w:color w:val="000000" w:themeColor="text1"/>
                          <w:szCs w:val="24"/>
                        </w:rPr>
                        <w:t>および</w:t>
                      </w:r>
                      <w:r w:rsidR="000A187A">
                        <w:rPr>
                          <w:color w:val="000000" w:themeColor="text1"/>
                          <w:szCs w:val="24"/>
                        </w:rPr>
                        <w:t>目的</w:t>
                      </w:r>
                      <w:r w:rsidR="000A187A" w:rsidRPr="00A908C4">
                        <w:rPr>
                          <w:rFonts w:hint="eastAsia"/>
                          <w:color w:val="000000" w:themeColor="text1"/>
                          <w:szCs w:val="24"/>
                        </w:rPr>
                        <w:t>を記載します。</w:t>
                      </w:r>
                    </w:p>
                    <w:p w14:paraId="256043B8" w14:textId="0F398124" w:rsidR="000A187A" w:rsidRPr="00FB3784" w:rsidRDefault="000A187A" w:rsidP="00FB3784">
                      <w:pPr>
                        <w:ind w:firstLineChars="100" w:firstLine="240"/>
                        <w:jc w:val="left"/>
                        <w:rPr>
                          <w:color w:val="000000" w:themeColor="text1"/>
                          <w:szCs w:val="24"/>
                        </w:rPr>
                      </w:pPr>
                      <w:r>
                        <w:rPr>
                          <w:rFonts w:hint="eastAsia"/>
                          <w:color w:val="000000" w:themeColor="text1"/>
                          <w:szCs w:val="24"/>
                        </w:rPr>
                        <w:t>また、</w:t>
                      </w:r>
                      <w:r w:rsidRPr="00A908C4">
                        <w:rPr>
                          <w:rFonts w:hint="eastAsia"/>
                          <w:color w:val="000000" w:themeColor="text1"/>
                          <w:szCs w:val="24"/>
                        </w:rPr>
                        <w:t>地球温暖化対策実行計画や環境基本計画などの他の計画等</w:t>
                      </w:r>
                      <w:r>
                        <w:rPr>
                          <w:rFonts w:hint="eastAsia"/>
                          <w:color w:val="000000" w:themeColor="text1"/>
                          <w:szCs w:val="24"/>
                        </w:rPr>
                        <w:t>を</w:t>
                      </w:r>
                      <w:r w:rsidR="00EF3F46">
                        <w:rPr>
                          <w:rFonts w:hint="eastAsia"/>
                          <w:color w:val="000000" w:themeColor="text1"/>
                          <w:szCs w:val="24"/>
                        </w:rPr>
                        <w:t>考慮した</w:t>
                      </w:r>
                      <w:r>
                        <w:rPr>
                          <w:color w:val="000000" w:themeColor="text1"/>
                          <w:szCs w:val="24"/>
                        </w:rPr>
                        <w:t>上での</w:t>
                      </w:r>
                      <w:r>
                        <w:rPr>
                          <w:rFonts w:hint="eastAsia"/>
                          <w:color w:val="000000" w:themeColor="text1"/>
                          <w:szCs w:val="24"/>
                        </w:rPr>
                        <w:t>本計画の位置</w:t>
                      </w:r>
                      <w:r w:rsidR="00575E3A">
                        <w:rPr>
                          <w:rFonts w:hint="eastAsia"/>
                          <w:color w:val="000000" w:themeColor="text1"/>
                          <w:szCs w:val="24"/>
                        </w:rPr>
                        <w:t>付け</w:t>
                      </w:r>
                      <w:r>
                        <w:rPr>
                          <w:rFonts w:hint="eastAsia"/>
                          <w:color w:val="000000" w:themeColor="text1"/>
                          <w:szCs w:val="24"/>
                        </w:rPr>
                        <w:t>や</w:t>
                      </w:r>
                      <w:r>
                        <w:rPr>
                          <w:color w:val="000000" w:themeColor="text1"/>
                          <w:szCs w:val="24"/>
                        </w:rPr>
                        <w:t>、</w:t>
                      </w:r>
                      <w:r>
                        <w:rPr>
                          <w:rFonts w:hint="eastAsia"/>
                          <w:color w:val="000000" w:themeColor="text1"/>
                          <w:szCs w:val="24"/>
                        </w:rPr>
                        <w:t>計画</w:t>
                      </w:r>
                      <w:r w:rsidRPr="00A908C4">
                        <w:rPr>
                          <w:rFonts w:hint="eastAsia"/>
                          <w:color w:val="000000" w:themeColor="text1"/>
                          <w:szCs w:val="24"/>
                        </w:rPr>
                        <w:t>期間</w:t>
                      </w:r>
                      <w:r>
                        <w:rPr>
                          <w:rFonts w:hint="eastAsia"/>
                          <w:color w:val="000000" w:themeColor="text1"/>
                          <w:szCs w:val="24"/>
                        </w:rPr>
                        <w:t>及び</w:t>
                      </w:r>
                      <w:r>
                        <w:rPr>
                          <w:color w:val="000000" w:themeColor="text1"/>
                          <w:szCs w:val="24"/>
                        </w:rPr>
                        <w:t>計画の見直し時期</w:t>
                      </w:r>
                      <w:r w:rsidRPr="00A908C4">
                        <w:rPr>
                          <w:rFonts w:hint="eastAsia"/>
                          <w:color w:val="000000" w:themeColor="text1"/>
                          <w:szCs w:val="24"/>
                        </w:rPr>
                        <w:t>を記載します。</w:t>
                      </w:r>
                      <w:r>
                        <w:rPr>
                          <w:rFonts w:hint="eastAsia"/>
                          <w:color w:val="000000" w:themeColor="text1"/>
                          <w:szCs w:val="24"/>
                        </w:rPr>
                        <w:t>なお、本章</w:t>
                      </w:r>
                      <w:r>
                        <w:rPr>
                          <w:color w:val="000000" w:themeColor="text1"/>
                          <w:szCs w:val="24"/>
                        </w:rPr>
                        <w:t>は</w:t>
                      </w:r>
                      <w:r>
                        <w:rPr>
                          <w:rFonts w:hint="eastAsia"/>
                          <w:color w:val="000000" w:themeColor="text1"/>
                          <w:szCs w:val="24"/>
                        </w:rPr>
                        <w:t>、</w:t>
                      </w:r>
                      <w:r>
                        <w:rPr>
                          <w:color w:val="000000" w:themeColor="text1"/>
                          <w:szCs w:val="24"/>
                        </w:rPr>
                        <w:t>以下に示す</w:t>
                      </w:r>
                      <w:r>
                        <w:rPr>
                          <w:rFonts w:hint="eastAsia"/>
                          <w:color w:val="000000" w:themeColor="text1"/>
                          <w:szCs w:val="24"/>
                        </w:rPr>
                        <w:t>本文</w:t>
                      </w:r>
                      <w:r>
                        <w:rPr>
                          <w:color w:val="000000" w:themeColor="text1"/>
                          <w:szCs w:val="24"/>
                        </w:rPr>
                        <w:t>の</w:t>
                      </w:r>
                      <w:r>
                        <w:rPr>
                          <w:rFonts w:hint="eastAsia"/>
                          <w:color w:val="000000" w:themeColor="text1"/>
                          <w:szCs w:val="24"/>
                        </w:rPr>
                        <w:t>下線部</w:t>
                      </w:r>
                      <w:r>
                        <w:rPr>
                          <w:color w:val="000000" w:themeColor="text1"/>
                          <w:szCs w:val="24"/>
                        </w:rPr>
                        <w:t>を対象となる地方公共団体に関する内容に変更することで、素案を完成さ</w:t>
                      </w:r>
                      <w:r>
                        <w:rPr>
                          <w:rFonts w:hint="eastAsia"/>
                          <w:color w:val="000000" w:themeColor="text1"/>
                          <w:szCs w:val="24"/>
                        </w:rPr>
                        <w:t>せ</w:t>
                      </w:r>
                      <w:r>
                        <w:rPr>
                          <w:color w:val="000000" w:themeColor="text1"/>
                          <w:szCs w:val="24"/>
                        </w:rPr>
                        <w:t>ることが可能です。</w:t>
                      </w:r>
                    </w:p>
                  </w:txbxContent>
                </v:textbox>
                <w10:anchorlock/>
              </v:rect>
            </w:pict>
          </mc:Fallback>
        </mc:AlternateContent>
      </w:r>
      <w:bookmarkStart w:id="2" w:name="_Ref528140379"/>
    </w:p>
    <w:p w14:paraId="264AD5CD" w14:textId="4FE36B14" w:rsidR="00581B9A" w:rsidRPr="0040462E" w:rsidRDefault="00CD458C" w:rsidP="009243DB">
      <w:pPr>
        <w:pStyle w:val="2"/>
        <w:spacing w:after="180"/>
      </w:pPr>
      <w:bookmarkStart w:id="3" w:name="_Ref528232255"/>
      <w:r w:rsidRPr="00D91C61">
        <w:rPr>
          <w:rFonts w:hint="eastAsia"/>
        </w:rPr>
        <w:t>計画策定の背景</w:t>
      </w:r>
      <w:bookmarkEnd w:id="2"/>
      <w:bookmarkEnd w:id="3"/>
    </w:p>
    <w:p w14:paraId="043F0289" w14:textId="50ADE528" w:rsidR="003B0078" w:rsidRDefault="003B0078" w:rsidP="003B0078">
      <w:pPr>
        <w:ind w:firstLineChars="100" w:firstLine="240"/>
        <w:rPr>
          <w:szCs w:val="24"/>
        </w:rPr>
      </w:pPr>
      <w:r w:rsidRPr="003B0078">
        <w:rPr>
          <w:rFonts w:hint="eastAsia"/>
          <w:szCs w:val="24"/>
        </w:rPr>
        <w:t>近年、気温の上昇、大雨の頻度の増加</w:t>
      </w:r>
      <w:r w:rsidR="001D0775">
        <w:rPr>
          <w:rFonts w:hint="eastAsia"/>
          <w:szCs w:val="24"/>
        </w:rPr>
        <w:t>、それに伴う</w:t>
      </w:r>
      <w:r w:rsidRPr="003B0078">
        <w:rPr>
          <w:rFonts w:hint="eastAsia"/>
          <w:szCs w:val="24"/>
        </w:rPr>
        <w:t>農作物</w:t>
      </w:r>
      <w:r w:rsidR="001D0775">
        <w:rPr>
          <w:rFonts w:hint="eastAsia"/>
          <w:szCs w:val="24"/>
        </w:rPr>
        <w:t>の品質低下や</w:t>
      </w:r>
      <w:r w:rsidRPr="003B0078">
        <w:rPr>
          <w:rFonts w:hint="eastAsia"/>
          <w:szCs w:val="24"/>
        </w:rPr>
        <w:t>熱中症リスクの増加など、気候変動</w:t>
      </w:r>
      <w:r w:rsidR="00710C0F">
        <w:rPr>
          <w:rFonts w:hint="eastAsia"/>
          <w:szCs w:val="24"/>
        </w:rPr>
        <w:t>によると思われる</w:t>
      </w:r>
      <w:r w:rsidRPr="003B0078">
        <w:rPr>
          <w:rFonts w:hint="eastAsia"/>
          <w:szCs w:val="24"/>
        </w:rPr>
        <w:t>影響が全国各地で生じており、その影響は</w:t>
      </w:r>
      <w:r w:rsidR="001D0775" w:rsidRPr="00C741F9">
        <w:rPr>
          <w:rFonts w:hint="eastAsia"/>
          <w:b/>
          <w:szCs w:val="24"/>
          <w:u w:val="single"/>
        </w:rPr>
        <w:t>○○</w:t>
      </w:r>
      <w:r w:rsidR="005C6D39" w:rsidRPr="00C741F9">
        <w:rPr>
          <w:rFonts w:hint="eastAsia"/>
          <w:b/>
          <w:szCs w:val="24"/>
          <w:u w:val="single"/>
        </w:rPr>
        <w:t>市</w:t>
      </w:r>
      <w:r w:rsidRPr="003B0078">
        <w:rPr>
          <w:rFonts w:hint="eastAsia"/>
          <w:szCs w:val="24"/>
        </w:rPr>
        <w:t>にも現れてい</w:t>
      </w:r>
      <w:r>
        <w:rPr>
          <w:rFonts w:hint="eastAsia"/>
          <w:szCs w:val="24"/>
        </w:rPr>
        <w:t>ます</w:t>
      </w:r>
      <w:r w:rsidRPr="003B0078">
        <w:rPr>
          <w:rFonts w:hint="eastAsia"/>
          <w:szCs w:val="24"/>
        </w:rPr>
        <w:t>。さらに</w:t>
      </w:r>
      <w:r w:rsidR="000A187A">
        <w:rPr>
          <w:rFonts w:hint="eastAsia"/>
          <w:szCs w:val="24"/>
        </w:rPr>
        <w:t>今後、</w:t>
      </w:r>
      <w:r w:rsidRPr="003B0078">
        <w:rPr>
          <w:rFonts w:hint="eastAsia"/>
          <w:szCs w:val="24"/>
        </w:rPr>
        <w:t>これら影響が長期にわたり拡大する恐れがある</w:t>
      </w:r>
      <w:r>
        <w:rPr>
          <w:rFonts w:hint="eastAsia"/>
          <w:szCs w:val="24"/>
        </w:rPr>
        <w:t>と考えられています</w:t>
      </w:r>
      <w:r w:rsidRPr="003B0078">
        <w:rPr>
          <w:rFonts w:hint="eastAsia"/>
          <w:szCs w:val="24"/>
        </w:rPr>
        <w:t>。</w:t>
      </w:r>
    </w:p>
    <w:p w14:paraId="3C24534D" w14:textId="52BA2DF5" w:rsidR="001D0775" w:rsidRDefault="001D0775" w:rsidP="003B0078">
      <w:pPr>
        <w:ind w:firstLineChars="100" w:firstLine="240"/>
        <w:rPr>
          <w:szCs w:val="24"/>
        </w:rPr>
      </w:pPr>
      <w:r>
        <w:rPr>
          <w:rFonts w:hint="eastAsia"/>
          <w:szCs w:val="24"/>
        </w:rPr>
        <w:t>そのため、地球温暖化の要因</w:t>
      </w:r>
      <w:r w:rsidR="00710C0F">
        <w:rPr>
          <w:rFonts w:hint="eastAsia"/>
          <w:szCs w:val="24"/>
        </w:rPr>
        <w:t>である</w:t>
      </w:r>
      <w:r w:rsidRPr="003B0078">
        <w:rPr>
          <w:rFonts w:hint="eastAsia"/>
          <w:szCs w:val="24"/>
        </w:rPr>
        <w:t>温室効果ガスの排出</w:t>
      </w:r>
      <w:r>
        <w:rPr>
          <w:rFonts w:hint="eastAsia"/>
          <w:szCs w:val="24"/>
        </w:rPr>
        <w:t>を</w:t>
      </w:r>
      <w:r w:rsidRPr="003B0078">
        <w:rPr>
          <w:rFonts w:hint="eastAsia"/>
          <w:szCs w:val="24"/>
        </w:rPr>
        <w:t>削減</w:t>
      </w:r>
      <w:r>
        <w:rPr>
          <w:rFonts w:hint="eastAsia"/>
          <w:szCs w:val="24"/>
        </w:rPr>
        <w:t>する対策（緩和策）に加え、</w:t>
      </w:r>
      <w:r w:rsidRPr="003B0078">
        <w:rPr>
          <w:rFonts w:hint="eastAsia"/>
          <w:szCs w:val="24"/>
        </w:rPr>
        <w:t>気候変動の影響による被害の回避・軽減対策（適応策）</w:t>
      </w:r>
      <w:r w:rsidR="00710C0F">
        <w:rPr>
          <w:rFonts w:hint="eastAsia"/>
          <w:szCs w:val="24"/>
        </w:rPr>
        <w:t>に</w:t>
      </w:r>
      <w:r>
        <w:rPr>
          <w:rFonts w:hint="eastAsia"/>
          <w:szCs w:val="24"/>
        </w:rPr>
        <w:t>取り組んでいく必要があります</w:t>
      </w:r>
      <w:r w:rsidRPr="003B0078">
        <w:rPr>
          <w:rFonts w:hint="eastAsia"/>
          <w:szCs w:val="24"/>
        </w:rPr>
        <w:t>。</w:t>
      </w:r>
    </w:p>
    <w:p w14:paraId="29B7E793" w14:textId="0EA2CE8F" w:rsidR="005A5AB8" w:rsidRPr="003B0078" w:rsidRDefault="00710C0F" w:rsidP="005A5AB8">
      <w:pPr>
        <w:ind w:firstLineChars="100" w:firstLine="240"/>
        <w:rPr>
          <w:szCs w:val="24"/>
        </w:rPr>
      </w:pPr>
      <w:r>
        <w:rPr>
          <w:rFonts w:hint="eastAsia"/>
          <w:szCs w:val="24"/>
        </w:rPr>
        <w:t>このような</w:t>
      </w:r>
      <w:r w:rsidR="005A5AB8">
        <w:rPr>
          <w:rFonts w:hint="eastAsia"/>
          <w:szCs w:val="24"/>
        </w:rPr>
        <w:t>状況下、</w:t>
      </w:r>
      <w:r>
        <w:rPr>
          <w:rFonts w:hint="eastAsia"/>
          <w:szCs w:val="24"/>
        </w:rPr>
        <w:t>気候変動</w:t>
      </w:r>
      <w:r w:rsidR="005A5AB8">
        <w:rPr>
          <w:rFonts w:hint="eastAsia"/>
          <w:szCs w:val="24"/>
        </w:rPr>
        <w:t>に関する国際的な動きとして、平成２７年12月に気候変動枠組み条約の下でパリ協定が採択され、</w:t>
      </w:r>
      <w:r w:rsidR="000A187A">
        <w:rPr>
          <w:rFonts w:hint="eastAsia"/>
          <w:szCs w:val="24"/>
        </w:rPr>
        <w:t>翌年</w:t>
      </w:r>
      <w:r w:rsidR="005A5AB8">
        <w:rPr>
          <w:rFonts w:hint="eastAsia"/>
          <w:szCs w:val="24"/>
        </w:rPr>
        <w:t>11月に発効</w:t>
      </w:r>
      <w:r w:rsidR="000A187A">
        <w:rPr>
          <w:rFonts w:hint="eastAsia"/>
          <w:szCs w:val="24"/>
        </w:rPr>
        <w:t>し</w:t>
      </w:r>
      <w:r w:rsidR="005A5AB8">
        <w:rPr>
          <w:rFonts w:hint="eastAsia"/>
          <w:szCs w:val="24"/>
        </w:rPr>
        <w:t>ました。パリ協定では、世界全体の平均</w:t>
      </w:r>
      <w:r w:rsidR="00073C2D">
        <w:rPr>
          <w:rFonts w:hint="eastAsia"/>
          <w:szCs w:val="24"/>
        </w:rPr>
        <w:t>気温の上昇を、</w:t>
      </w:r>
      <w:r w:rsidR="000A187A">
        <w:rPr>
          <w:rFonts w:hint="eastAsia"/>
          <w:szCs w:val="24"/>
        </w:rPr>
        <w:t>工業化以前の水準に比べて</w:t>
      </w:r>
      <w:r w:rsidR="00073C2D">
        <w:rPr>
          <w:rFonts w:hint="eastAsia"/>
          <w:szCs w:val="24"/>
        </w:rPr>
        <w:t>２℃以内より十分</w:t>
      </w:r>
      <w:r w:rsidR="000A187A">
        <w:rPr>
          <w:rFonts w:hint="eastAsia"/>
          <w:szCs w:val="24"/>
        </w:rPr>
        <w:t>に</w:t>
      </w:r>
      <w:r w:rsidR="00073C2D">
        <w:rPr>
          <w:rFonts w:hint="eastAsia"/>
          <w:szCs w:val="24"/>
        </w:rPr>
        <w:t>下回るよう</w:t>
      </w:r>
      <w:r w:rsidR="000A187A">
        <w:rPr>
          <w:rFonts w:hint="eastAsia"/>
          <w:szCs w:val="24"/>
        </w:rPr>
        <w:t>抑えること並びに1.5℃までに制限するための努力を継続するという</w:t>
      </w:r>
      <w:r w:rsidR="005A5AB8">
        <w:rPr>
          <w:rFonts w:hint="eastAsia"/>
          <w:szCs w:val="24"/>
        </w:rPr>
        <w:t>「緩和」に関する</w:t>
      </w:r>
      <w:r w:rsidR="000A187A">
        <w:rPr>
          <w:rFonts w:hint="eastAsia"/>
          <w:szCs w:val="24"/>
        </w:rPr>
        <w:t>目標</w:t>
      </w:r>
      <w:r w:rsidR="005A5AB8">
        <w:rPr>
          <w:rFonts w:hint="eastAsia"/>
          <w:szCs w:val="24"/>
        </w:rPr>
        <w:t>に加え</w:t>
      </w:r>
      <w:r w:rsidR="005A5AB8" w:rsidRPr="005A5AB8">
        <w:rPr>
          <w:rFonts w:hint="eastAsia"/>
          <w:szCs w:val="24"/>
        </w:rPr>
        <w:t>、気候変動の悪影</w:t>
      </w:r>
      <w:r w:rsidR="005A5AB8">
        <w:rPr>
          <w:rFonts w:hint="eastAsia"/>
          <w:szCs w:val="24"/>
        </w:rPr>
        <w:t>響に適応する能力並びに</w:t>
      </w:r>
      <w:r w:rsidR="005A5AB8" w:rsidRPr="005A5AB8">
        <w:rPr>
          <w:rFonts w:hint="eastAsia"/>
          <w:szCs w:val="24"/>
        </w:rPr>
        <w:t>強靱性を高め</w:t>
      </w:r>
      <w:r w:rsidR="000A187A">
        <w:rPr>
          <w:rFonts w:hint="eastAsia"/>
          <w:szCs w:val="24"/>
        </w:rPr>
        <w:t>るという「適応」も含め</w:t>
      </w:r>
      <w:r w:rsidR="005A5AB8" w:rsidRPr="005A5AB8">
        <w:rPr>
          <w:rFonts w:hint="eastAsia"/>
          <w:szCs w:val="24"/>
        </w:rPr>
        <w:t>、気候変動の脅威</w:t>
      </w:r>
      <w:r w:rsidR="005A5AB8">
        <w:rPr>
          <w:rFonts w:hint="eastAsia"/>
          <w:szCs w:val="24"/>
        </w:rPr>
        <w:t>への対応を</w:t>
      </w:r>
      <w:r w:rsidR="005A5AB8" w:rsidRPr="005A5AB8">
        <w:rPr>
          <w:rFonts w:hint="eastAsia"/>
          <w:szCs w:val="24"/>
        </w:rPr>
        <w:t>世界全体で強化する</w:t>
      </w:r>
      <w:r w:rsidR="000A187A">
        <w:rPr>
          <w:rFonts w:hint="eastAsia"/>
          <w:szCs w:val="24"/>
        </w:rPr>
        <w:t>ことを目的としています</w:t>
      </w:r>
      <w:r w:rsidR="005A5AB8" w:rsidRPr="005A5AB8">
        <w:rPr>
          <w:rFonts w:hint="eastAsia"/>
          <w:szCs w:val="24"/>
        </w:rPr>
        <w:t>。</w:t>
      </w:r>
    </w:p>
    <w:p w14:paraId="005106C8" w14:textId="3AE433A9" w:rsidR="003B0078" w:rsidRDefault="005A5AB8" w:rsidP="003B0078">
      <w:pPr>
        <w:ind w:firstLineChars="100" w:firstLine="240"/>
        <w:rPr>
          <w:szCs w:val="24"/>
        </w:rPr>
      </w:pPr>
      <w:r>
        <w:rPr>
          <w:rFonts w:hint="eastAsia"/>
          <w:szCs w:val="24"/>
        </w:rPr>
        <w:t>国内では</w:t>
      </w:r>
      <w:r w:rsidR="000A187A">
        <w:rPr>
          <w:rFonts w:hint="eastAsia"/>
          <w:szCs w:val="24"/>
        </w:rPr>
        <w:t>気候変動適応の法的位置づけを明確にし、</w:t>
      </w:r>
      <w:r w:rsidR="003B0078" w:rsidRPr="003B0078">
        <w:rPr>
          <w:rFonts w:hint="eastAsia"/>
          <w:szCs w:val="24"/>
        </w:rPr>
        <w:t>関係者が一丸となって</w:t>
      </w:r>
      <w:r w:rsidR="000A187A">
        <w:rPr>
          <w:rFonts w:hint="eastAsia"/>
          <w:szCs w:val="24"/>
        </w:rPr>
        <w:t>一層</w:t>
      </w:r>
      <w:r w:rsidR="003B0078" w:rsidRPr="003B0078">
        <w:rPr>
          <w:rFonts w:hint="eastAsia"/>
          <w:szCs w:val="24"/>
        </w:rPr>
        <w:t>強力に推進</w:t>
      </w:r>
      <w:r w:rsidR="000A187A">
        <w:rPr>
          <w:rFonts w:hint="eastAsia"/>
          <w:szCs w:val="24"/>
        </w:rPr>
        <w:t>していくべく</w:t>
      </w:r>
      <w:r w:rsidR="003B0078" w:rsidRPr="003B0078">
        <w:rPr>
          <w:rFonts w:hint="eastAsia"/>
          <w:szCs w:val="24"/>
        </w:rPr>
        <w:t>、平成</w:t>
      </w:r>
      <w:r w:rsidR="003B0078" w:rsidRPr="003B0078">
        <w:rPr>
          <w:szCs w:val="24"/>
        </w:rPr>
        <w:t>30年６月に「気候変動適応法」が成立し</w:t>
      </w:r>
      <w:r w:rsidR="003B0078">
        <w:rPr>
          <w:rFonts w:hint="eastAsia"/>
          <w:szCs w:val="24"/>
        </w:rPr>
        <w:t>、</w:t>
      </w:r>
      <w:r w:rsidR="000A187A">
        <w:rPr>
          <w:rFonts w:hint="eastAsia"/>
          <w:szCs w:val="24"/>
        </w:rPr>
        <w:t>同年</w:t>
      </w:r>
      <w:r w:rsidR="003B0078">
        <w:rPr>
          <w:rFonts w:hint="eastAsia"/>
          <w:szCs w:val="24"/>
        </w:rPr>
        <w:t>12月</w:t>
      </w:r>
      <w:r w:rsidR="000A187A">
        <w:rPr>
          <w:rFonts w:hint="eastAsia"/>
          <w:szCs w:val="24"/>
        </w:rPr>
        <w:t>1日</w:t>
      </w:r>
      <w:r w:rsidR="003B0078">
        <w:rPr>
          <w:rFonts w:hint="eastAsia"/>
          <w:szCs w:val="24"/>
        </w:rPr>
        <w:t>に施行されました</w:t>
      </w:r>
      <w:r w:rsidR="003B0078" w:rsidRPr="003B0078">
        <w:rPr>
          <w:szCs w:val="24"/>
        </w:rPr>
        <w:t>。</w:t>
      </w:r>
    </w:p>
    <w:p w14:paraId="50DE99BD" w14:textId="76C75D34" w:rsidR="00066AA4" w:rsidRDefault="00F24042" w:rsidP="003B0078">
      <w:pPr>
        <w:ind w:firstLineChars="100" w:firstLine="240"/>
        <w:rPr>
          <w:szCs w:val="24"/>
        </w:rPr>
      </w:pPr>
      <w:r>
        <w:rPr>
          <w:rFonts w:hint="eastAsia"/>
          <w:szCs w:val="24"/>
        </w:rPr>
        <w:t>気候変動の影響は地域特性によって大きく異なります。そのため</w:t>
      </w:r>
      <w:r w:rsidR="00710C0F">
        <w:rPr>
          <w:rFonts w:hint="eastAsia"/>
          <w:szCs w:val="24"/>
        </w:rPr>
        <w:t>、</w:t>
      </w:r>
      <w:r w:rsidR="00AD0FA2">
        <w:rPr>
          <w:rFonts w:hint="eastAsia"/>
          <w:szCs w:val="24"/>
        </w:rPr>
        <w:t>地域特性を熟知した地方公共団体が主体となって、地域の実状</w:t>
      </w:r>
      <w:r w:rsidR="00066AA4">
        <w:rPr>
          <w:rFonts w:hint="eastAsia"/>
          <w:szCs w:val="24"/>
        </w:rPr>
        <w:t>に応じた施策を</w:t>
      </w:r>
      <w:r w:rsidR="009D65C2">
        <w:rPr>
          <w:rFonts w:hint="eastAsia"/>
          <w:szCs w:val="24"/>
        </w:rPr>
        <w:t>、計画に基づいて</w:t>
      </w:r>
      <w:r w:rsidR="00066AA4">
        <w:rPr>
          <w:rFonts w:hint="eastAsia"/>
          <w:szCs w:val="24"/>
        </w:rPr>
        <w:t>展開することが重要となります。</w:t>
      </w:r>
    </w:p>
    <w:p w14:paraId="687E6639" w14:textId="725A6238" w:rsidR="00C741F9" w:rsidRDefault="00C741F9">
      <w:pPr>
        <w:widowControl/>
        <w:jc w:val="left"/>
        <w:rPr>
          <w:szCs w:val="24"/>
        </w:rPr>
      </w:pPr>
      <w:r>
        <w:rPr>
          <w:szCs w:val="24"/>
        </w:rPr>
        <w:br w:type="page"/>
      </w:r>
    </w:p>
    <w:p w14:paraId="5424801B" w14:textId="120D2F79" w:rsidR="00066AA4" w:rsidRDefault="00915EBB" w:rsidP="00066AA4">
      <w:pPr>
        <w:pStyle w:val="2"/>
        <w:spacing w:after="180"/>
      </w:pPr>
      <w:bookmarkStart w:id="4" w:name="_Ref528140392"/>
      <w:r>
        <w:rPr>
          <w:rFonts w:hint="eastAsia"/>
        </w:rPr>
        <w:lastRenderedPageBreak/>
        <w:t>本計画策定の</w:t>
      </w:r>
      <w:r w:rsidR="00066AA4">
        <w:rPr>
          <w:rFonts w:hint="eastAsia"/>
        </w:rPr>
        <w:t>目的</w:t>
      </w:r>
      <w:bookmarkEnd w:id="4"/>
    </w:p>
    <w:p w14:paraId="1567F776" w14:textId="52CCD1E7" w:rsidR="00C741F9" w:rsidRDefault="0059079D" w:rsidP="00FB3784">
      <w:pPr>
        <w:ind w:firstLineChars="100" w:firstLine="240"/>
        <w:rPr>
          <w:szCs w:val="24"/>
        </w:rPr>
      </w:pPr>
      <w:r w:rsidRPr="00C741F9">
        <w:rPr>
          <w:rFonts w:hint="eastAsia"/>
          <w:b/>
          <w:szCs w:val="24"/>
          <w:u w:val="single"/>
        </w:rPr>
        <w:t>○○</w:t>
      </w:r>
      <w:r w:rsidR="005C6D39" w:rsidRPr="00C741F9">
        <w:rPr>
          <w:rFonts w:hint="eastAsia"/>
          <w:b/>
          <w:szCs w:val="24"/>
          <w:u w:val="single"/>
        </w:rPr>
        <w:t>市</w:t>
      </w:r>
      <w:r w:rsidR="00F24042">
        <w:rPr>
          <w:rFonts w:hint="eastAsia"/>
          <w:szCs w:val="24"/>
        </w:rPr>
        <w:t>においても、既</w:t>
      </w:r>
      <w:r w:rsidR="00915EBB">
        <w:rPr>
          <w:rFonts w:hint="eastAsia"/>
          <w:szCs w:val="24"/>
        </w:rPr>
        <w:t>に気候変動</w:t>
      </w:r>
      <w:r w:rsidR="00710C0F">
        <w:rPr>
          <w:rFonts w:hint="eastAsia"/>
          <w:szCs w:val="24"/>
        </w:rPr>
        <w:t>による</w:t>
      </w:r>
      <w:r w:rsidR="00915EBB">
        <w:rPr>
          <w:rFonts w:hint="eastAsia"/>
          <w:szCs w:val="24"/>
        </w:rPr>
        <w:t>影響が顕在化しており、今後の気候変動</w:t>
      </w:r>
      <w:r w:rsidR="00F24042">
        <w:rPr>
          <w:rFonts w:hint="eastAsia"/>
          <w:szCs w:val="24"/>
        </w:rPr>
        <w:t>の進行</w:t>
      </w:r>
      <w:r w:rsidR="00915EBB">
        <w:rPr>
          <w:rFonts w:hint="eastAsia"/>
          <w:szCs w:val="24"/>
        </w:rPr>
        <w:t>により、これまで以上に様々な分野で影響が生じると考えられます。そこで、本市の地域特性を理解した上で、既存及び将来</w:t>
      </w:r>
      <w:r w:rsidRPr="003B0078">
        <w:rPr>
          <w:rFonts w:hint="eastAsia"/>
          <w:szCs w:val="24"/>
        </w:rPr>
        <w:t>の様々な</w:t>
      </w:r>
      <w:r>
        <w:rPr>
          <w:rFonts w:hint="eastAsia"/>
          <w:szCs w:val="24"/>
        </w:rPr>
        <w:t>気候変動による</w:t>
      </w:r>
      <w:r w:rsidRPr="003B0078">
        <w:rPr>
          <w:rFonts w:hint="eastAsia"/>
          <w:szCs w:val="24"/>
        </w:rPr>
        <w:t>影響を計画的に回避・軽減</w:t>
      </w:r>
      <w:r w:rsidR="00915EBB">
        <w:rPr>
          <w:rFonts w:hint="eastAsia"/>
          <w:szCs w:val="24"/>
        </w:rPr>
        <w:t>し、</w:t>
      </w:r>
      <w:r w:rsidR="00F24042" w:rsidRPr="00C741F9">
        <w:rPr>
          <w:rFonts w:hint="eastAsia"/>
          <w:szCs w:val="24"/>
        </w:rPr>
        <w:t>「</w:t>
      </w:r>
      <w:r w:rsidR="00915EBB" w:rsidRPr="00C741F9">
        <w:rPr>
          <w:rFonts w:hint="eastAsia"/>
          <w:b/>
          <w:szCs w:val="24"/>
          <w:u w:val="single"/>
        </w:rPr>
        <w:t>市民が安心して暮らすことのできる○○市</w:t>
      </w:r>
      <w:r w:rsidR="00FA282E" w:rsidRPr="00C741F9">
        <w:rPr>
          <w:rFonts w:hint="eastAsia"/>
          <w:szCs w:val="24"/>
        </w:rPr>
        <w:t>」</w:t>
      </w:r>
      <w:r w:rsidR="00FA282E">
        <w:rPr>
          <w:rFonts w:hint="eastAsia"/>
          <w:szCs w:val="24"/>
        </w:rPr>
        <w:t>を</w:t>
      </w:r>
      <w:r w:rsidR="00F24042">
        <w:rPr>
          <w:rFonts w:hint="eastAsia"/>
          <w:szCs w:val="24"/>
        </w:rPr>
        <w:t>実現</w:t>
      </w:r>
      <w:r w:rsidR="00FA282E">
        <w:rPr>
          <w:rFonts w:hint="eastAsia"/>
          <w:szCs w:val="24"/>
        </w:rPr>
        <w:t>すること</w:t>
      </w:r>
      <w:r w:rsidR="00F24042">
        <w:rPr>
          <w:rFonts w:hint="eastAsia"/>
          <w:szCs w:val="24"/>
        </w:rPr>
        <w:t>を</w:t>
      </w:r>
      <w:r w:rsidRPr="003B0078">
        <w:rPr>
          <w:rFonts w:hint="eastAsia"/>
          <w:szCs w:val="24"/>
        </w:rPr>
        <w:t>目的とし、</w:t>
      </w:r>
      <w:r>
        <w:rPr>
          <w:rFonts w:hint="eastAsia"/>
          <w:szCs w:val="24"/>
        </w:rPr>
        <w:t>本</w:t>
      </w:r>
      <w:r w:rsidRPr="003B0078">
        <w:rPr>
          <w:rFonts w:hint="eastAsia"/>
          <w:szCs w:val="24"/>
        </w:rPr>
        <w:t>計画を策定</w:t>
      </w:r>
      <w:r>
        <w:rPr>
          <w:rFonts w:hint="eastAsia"/>
          <w:szCs w:val="24"/>
        </w:rPr>
        <w:t>します</w:t>
      </w:r>
      <w:r w:rsidRPr="003B0078">
        <w:rPr>
          <w:rFonts w:hint="eastAsia"/>
          <w:szCs w:val="24"/>
        </w:rPr>
        <w:t>。</w:t>
      </w:r>
    </w:p>
    <w:p w14:paraId="717E8799" w14:textId="120D3512" w:rsidR="00C741F9" w:rsidRDefault="00C741F9" w:rsidP="00C741F9">
      <w:pPr>
        <w:ind w:firstLineChars="100" w:firstLine="240"/>
        <w:rPr>
          <w:szCs w:val="24"/>
        </w:rPr>
      </w:pPr>
      <w:r>
        <w:rPr>
          <w:noProof/>
          <w:szCs w:val="24"/>
        </w:rPr>
        <mc:AlternateContent>
          <mc:Choice Requires="wps">
            <w:drawing>
              <wp:anchor distT="0" distB="0" distL="114300" distR="114300" simplePos="0" relativeHeight="251658245" behindDoc="0" locked="0" layoutInCell="1" allowOverlap="1" wp14:anchorId="63CE42AA" wp14:editId="3B6A210F">
                <wp:simplePos x="0" y="0"/>
                <wp:positionH relativeFrom="column">
                  <wp:posOffset>1260294</wp:posOffset>
                </wp:positionH>
                <wp:positionV relativeFrom="paragraph">
                  <wp:posOffset>73025</wp:posOffset>
                </wp:positionV>
                <wp:extent cx="4178390" cy="848995"/>
                <wp:effectExtent l="0" t="304800" r="0" b="8255"/>
                <wp:wrapNone/>
                <wp:docPr id="25" name="角丸四角形吹き出し 25"/>
                <wp:cNvGraphicFramePr/>
                <a:graphic xmlns:a="http://schemas.openxmlformats.org/drawingml/2006/main">
                  <a:graphicData uri="http://schemas.microsoft.com/office/word/2010/wordprocessingShape">
                    <wps:wsp>
                      <wps:cNvSpPr/>
                      <wps:spPr>
                        <a:xfrm>
                          <a:off x="0" y="0"/>
                          <a:ext cx="4178390" cy="848995"/>
                        </a:xfrm>
                        <a:prstGeom prst="wedgeRoundRectCallout">
                          <a:avLst>
                            <a:gd name="adj1" fmla="val 5742"/>
                            <a:gd name="adj2" fmla="val -83603"/>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C655AF9" w14:textId="4087C50D"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w:t>
                            </w:r>
                          </w:p>
                          <w:p w14:paraId="23246B32" w14:textId="5B782D27" w:rsidR="000A187A" w:rsidRDefault="000A187A" w:rsidP="006B5B5E">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26EB401E" w14:textId="4731167C" w:rsidR="000A187A" w:rsidRPr="00710C0F" w:rsidRDefault="000A187A" w:rsidP="006B5B5E">
                            <w:pPr>
                              <w:spacing w:line="280" w:lineRule="exact"/>
                              <w:jc w:val="left"/>
                              <w:rPr>
                                <w:color w:val="000000" w:themeColor="text1"/>
                                <w:sz w:val="21"/>
                                <w:szCs w:val="21"/>
                              </w:rPr>
                            </w:pPr>
                            <w:r w:rsidRPr="00710C0F">
                              <w:rPr>
                                <w:rFonts w:hint="eastAsia"/>
                                <w:color w:val="000000" w:themeColor="text1"/>
                                <w:sz w:val="21"/>
                                <w:szCs w:val="21"/>
                              </w:rPr>
                              <w:t>気候変動への適応の方針や</w:t>
                            </w:r>
                            <w:r w:rsidRPr="00710C0F">
                              <w:rPr>
                                <w:color w:val="000000" w:themeColor="text1"/>
                                <w:sz w:val="21"/>
                                <w:szCs w:val="21"/>
                              </w:rPr>
                              <w:t>目標の検討/見直し</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E42A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5" o:spid="_x0000_s1031" type="#_x0000_t62" style="position:absolute;left:0;text-align:left;margin-left:99.25pt;margin-top:5.75pt;width:329pt;height:66.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" adj="12040,-7258" fillcolor="#fbe4d5 [661]" stroked="f">
                <v:textbox inset=",0,,0">
                  <w:txbxContent>
                    <w:p w14:paraId="1C655AF9" w14:textId="4087C50D"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w:t>
                      </w:r>
                    </w:p>
                    <w:p w14:paraId="23246B32" w14:textId="5B782D27" w:rsidR="000A187A" w:rsidRDefault="000A187A" w:rsidP="006B5B5E">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26EB401E" w14:textId="4731167C" w:rsidR="000A187A" w:rsidRPr="00710C0F" w:rsidRDefault="000A187A" w:rsidP="006B5B5E">
                      <w:pPr>
                        <w:spacing w:line="280" w:lineRule="exact"/>
                        <w:jc w:val="left"/>
                        <w:rPr>
                          <w:color w:val="000000" w:themeColor="text1"/>
                          <w:sz w:val="21"/>
                          <w:szCs w:val="21"/>
                        </w:rPr>
                      </w:pPr>
                      <w:r w:rsidRPr="00710C0F">
                        <w:rPr>
                          <w:rFonts w:hint="eastAsia"/>
                          <w:color w:val="000000" w:themeColor="text1"/>
                          <w:sz w:val="21"/>
                          <w:szCs w:val="21"/>
                        </w:rPr>
                        <w:t>気候変動への適応の方針や</w:t>
                      </w:r>
                      <w:r w:rsidRPr="00710C0F">
                        <w:rPr>
                          <w:color w:val="000000" w:themeColor="text1"/>
                          <w:sz w:val="21"/>
                          <w:szCs w:val="21"/>
                        </w:rPr>
                        <w:t>目標の検討/見直し</w:t>
                      </w:r>
                    </w:p>
                  </w:txbxContent>
                </v:textbox>
              </v:shape>
            </w:pict>
          </mc:Fallback>
        </mc:AlternateContent>
      </w:r>
    </w:p>
    <w:p w14:paraId="1E24FEDB" w14:textId="61863A52" w:rsidR="00C741F9" w:rsidRDefault="00C741F9" w:rsidP="00C741F9">
      <w:pPr>
        <w:ind w:firstLineChars="100" w:firstLine="240"/>
        <w:rPr>
          <w:szCs w:val="24"/>
        </w:rPr>
      </w:pPr>
    </w:p>
    <w:p w14:paraId="0C51DE38" w14:textId="03988CE3" w:rsidR="00C741F9" w:rsidRDefault="00C741F9" w:rsidP="00C741F9">
      <w:pPr>
        <w:ind w:firstLineChars="100" w:firstLine="240"/>
        <w:rPr>
          <w:szCs w:val="24"/>
        </w:rPr>
      </w:pPr>
    </w:p>
    <w:p w14:paraId="4A912AC8" w14:textId="2623EA2F" w:rsidR="00A908C4" w:rsidRDefault="00A908C4" w:rsidP="00C741F9">
      <w:pPr>
        <w:ind w:firstLineChars="100" w:firstLine="240"/>
        <w:rPr>
          <w:szCs w:val="24"/>
        </w:rPr>
      </w:pPr>
    </w:p>
    <w:p w14:paraId="4F19F7D2" w14:textId="77777777" w:rsidR="00C741F9" w:rsidRDefault="00C741F9" w:rsidP="00C741F9">
      <w:pPr>
        <w:ind w:firstLineChars="100" w:firstLine="240"/>
        <w:rPr>
          <w:szCs w:val="24"/>
        </w:rPr>
      </w:pPr>
    </w:p>
    <w:p w14:paraId="34C6DE71" w14:textId="1C8D41BD" w:rsidR="003B0078" w:rsidRDefault="000C3E77" w:rsidP="00D91C61">
      <w:pPr>
        <w:pStyle w:val="2"/>
        <w:spacing w:after="180"/>
      </w:pPr>
      <w:bookmarkStart w:id="5" w:name="_Ref528140393"/>
      <w:r>
        <w:rPr>
          <w:rFonts w:hint="eastAsia"/>
        </w:rPr>
        <w:t>上位計画及び関連計画と</w:t>
      </w:r>
      <w:r w:rsidR="00400A4E">
        <w:rPr>
          <w:rFonts w:hint="eastAsia"/>
        </w:rPr>
        <w:t>の位置づけ</w:t>
      </w:r>
      <w:bookmarkEnd w:id="5"/>
    </w:p>
    <w:p w14:paraId="606F6C2C" w14:textId="2413C691" w:rsidR="0059079D" w:rsidRDefault="00400A4E" w:rsidP="006D674A">
      <w:pPr>
        <w:rPr>
          <w:rFonts w:ascii="Times New Roman" w:hAnsi="Times New Roman" w:cs="Times New Roman"/>
        </w:rPr>
      </w:pPr>
      <w:r>
        <w:rPr>
          <w:rFonts w:ascii="Times New Roman" w:hAnsi="Times New Roman" w:cs="Times New Roman" w:hint="eastAsia"/>
        </w:rPr>
        <w:t xml:space="preserve">　</w:t>
      </w:r>
      <w:r w:rsidRPr="00842BBD">
        <w:rPr>
          <w:rFonts w:ascii="Times New Roman" w:hAnsi="Times New Roman" w:cs="Times New Roman"/>
        </w:rPr>
        <w:t>本計画は</w:t>
      </w:r>
      <w:r w:rsidR="001D0775">
        <w:rPr>
          <w:rFonts w:ascii="Times New Roman" w:hAnsi="Times New Roman" w:cs="Times New Roman" w:hint="eastAsia"/>
        </w:rPr>
        <w:t>、</w:t>
      </w:r>
      <w:r w:rsidR="00311291">
        <w:rPr>
          <w:rFonts w:ascii="Times New Roman" w:hAnsi="Times New Roman" w:cs="Times New Roman" w:hint="eastAsia"/>
        </w:rPr>
        <w:t>気候変動適応法第</w:t>
      </w:r>
      <w:r w:rsidR="00311291" w:rsidRPr="00417F94">
        <w:rPr>
          <w:rFonts w:cs="Times New Roman" w:hint="eastAsia"/>
        </w:rPr>
        <w:t>1</w:t>
      </w:r>
      <w:r w:rsidR="009D65C2">
        <w:rPr>
          <w:rFonts w:cs="Times New Roman" w:hint="eastAsia"/>
        </w:rPr>
        <w:t>２</w:t>
      </w:r>
      <w:r w:rsidR="00311291">
        <w:rPr>
          <w:rFonts w:ascii="Times New Roman" w:hAnsi="Times New Roman" w:cs="Times New Roman" w:hint="eastAsia"/>
        </w:rPr>
        <w:t>条に基づ</w:t>
      </w:r>
      <w:r w:rsidR="009D65C2">
        <w:rPr>
          <w:rFonts w:ascii="Times New Roman" w:hAnsi="Times New Roman" w:cs="Times New Roman" w:hint="eastAsia"/>
        </w:rPr>
        <w:t>く</w:t>
      </w:r>
      <w:r w:rsidR="00311291">
        <w:rPr>
          <w:rFonts w:ascii="Times New Roman" w:hAnsi="Times New Roman" w:cs="Times New Roman" w:hint="eastAsia"/>
        </w:rPr>
        <w:t>、</w:t>
      </w:r>
      <w:r w:rsidR="00311291" w:rsidRPr="00C741F9">
        <w:rPr>
          <w:rFonts w:ascii="Times New Roman" w:hAnsi="Times New Roman" w:cs="Times New Roman" w:hint="eastAsia"/>
          <w:b/>
          <w:u w:val="single"/>
        </w:rPr>
        <w:t>○○市</w:t>
      </w:r>
      <w:r w:rsidR="00311291">
        <w:rPr>
          <w:rFonts w:ascii="Times New Roman" w:hAnsi="Times New Roman" w:cs="Times New Roman" w:hint="eastAsia"/>
        </w:rPr>
        <w:t>の地域気候変動適応計画</w:t>
      </w:r>
      <w:r w:rsidRPr="00842BBD">
        <w:rPr>
          <w:rFonts w:ascii="Times New Roman" w:hAnsi="Times New Roman" w:cs="Times New Roman"/>
        </w:rPr>
        <w:t>として</w:t>
      </w:r>
      <w:r w:rsidR="00311291">
        <w:rPr>
          <w:rFonts w:ascii="Times New Roman" w:hAnsi="Times New Roman" w:cs="Times New Roman" w:hint="eastAsia"/>
        </w:rPr>
        <w:t>策定しました。</w:t>
      </w:r>
      <w:r w:rsidR="00BF70C7" w:rsidRPr="00EF3F46">
        <w:rPr>
          <w:rFonts w:ascii="Times New Roman" w:hAnsi="Times New Roman" w:cs="Times New Roman" w:hint="eastAsia"/>
          <w:b/>
          <w:u w:val="single"/>
        </w:rPr>
        <w:t>○○市</w:t>
      </w:r>
      <w:r w:rsidR="00AD47FA" w:rsidRPr="00C02272">
        <w:rPr>
          <w:rFonts w:ascii="Times New Roman" w:hAnsi="Times New Roman" w:cs="Times New Roman" w:hint="eastAsia"/>
          <w:b/>
          <w:u w:val="single"/>
        </w:rPr>
        <w:t>地方公共団体</w:t>
      </w:r>
      <w:r w:rsidR="009D65C2" w:rsidRPr="00C02272">
        <w:rPr>
          <w:rFonts w:ascii="Times New Roman" w:hAnsi="Times New Roman" w:cs="Times New Roman" w:hint="eastAsia"/>
          <w:b/>
          <w:u w:val="single"/>
        </w:rPr>
        <w:t>実</w:t>
      </w:r>
      <w:r w:rsidR="009D65C2" w:rsidRPr="00EF3F46">
        <w:rPr>
          <w:rFonts w:ascii="Times New Roman" w:hAnsi="Times New Roman" w:cs="Times New Roman" w:hint="eastAsia"/>
          <w:b/>
          <w:u w:val="single"/>
        </w:rPr>
        <w:t>行</w:t>
      </w:r>
      <w:r w:rsidR="00BF70C7" w:rsidRPr="00BF70C7">
        <w:rPr>
          <w:rFonts w:ascii="Times New Roman" w:hAnsi="Times New Roman" w:cs="Times New Roman" w:hint="eastAsia"/>
          <w:b/>
          <w:u w:val="single"/>
        </w:rPr>
        <w:t>計画</w:t>
      </w:r>
      <w:r w:rsidR="009D65C2">
        <w:rPr>
          <w:rFonts w:ascii="Times New Roman" w:hAnsi="Times New Roman" w:cs="Times New Roman" w:hint="eastAsia"/>
          <w:b/>
          <w:u w:val="single"/>
        </w:rPr>
        <w:t>（区域施策編）</w:t>
      </w:r>
      <w:r w:rsidR="00BF70C7" w:rsidRPr="00BF70C7">
        <w:rPr>
          <w:rFonts w:ascii="Times New Roman" w:hAnsi="Times New Roman" w:cs="Times New Roman" w:hint="eastAsia"/>
          <w:b/>
          <w:u w:val="single"/>
        </w:rPr>
        <w:t>の一部として策定されるものです。</w:t>
      </w:r>
    </w:p>
    <w:p w14:paraId="51847F99" w14:textId="73C7C7D6" w:rsidR="00FB3784" w:rsidRDefault="00357633" w:rsidP="00BC302C">
      <w:pPr>
        <w:rPr>
          <w:szCs w:val="24"/>
        </w:rPr>
      </w:pPr>
      <w:r>
        <w:rPr>
          <w:noProof/>
          <w:szCs w:val="24"/>
        </w:rPr>
        <mc:AlternateContent>
          <mc:Choice Requires="wps">
            <w:drawing>
              <wp:anchor distT="0" distB="0" distL="114300" distR="114300" simplePos="0" relativeHeight="251658255" behindDoc="0" locked="0" layoutInCell="1" allowOverlap="1" wp14:anchorId="27B31355" wp14:editId="1D6FDF4E">
                <wp:simplePos x="0" y="0"/>
                <wp:positionH relativeFrom="column">
                  <wp:posOffset>1259840</wp:posOffset>
                </wp:positionH>
                <wp:positionV relativeFrom="paragraph">
                  <wp:posOffset>23677</wp:posOffset>
                </wp:positionV>
                <wp:extent cx="4178390" cy="848995"/>
                <wp:effectExtent l="0" t="247650" r="0" b="8255"/>
                <wp:wrapNone/>
                <wp:docPr id="38" name="角丸四角形吹き出し 38"/>
                <wp:cNvGraphicFramePr/>
                <a:graphic xmlns:a="http://schemas.openxmlformats.org/drawingml/2006/main">
                  <a:graphicData uri="http://schemas.microsoft.com/office/word/2010/wordprocessingShape">
                    <wps:wsp>
                      <wps:cNvSpPr/>
                      <wps:spPr>
                        <a:xfrm>
                          <a:off x="0" y="0"/>
                          <a:ext cx="4178390" cy="848995"/>
                        </a:xfrm>
                        <a:prstGeom prst="wedgeRoundRectCallout">
                          <a:avLst>
                            <a:gd name="adj1" fmla="val 3937"/>
                            <a:gd name="adj2" fmla="val -77192"/>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2C2879B" w14:textId="6EE31643"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4C1AC7A5" w14:textId="2C692229" w:rsidR="000A187A" w:rsidRDefault="000A187A" w:rsidP="00357633">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5B3A7A1A" w14:textId="3A69E3E0" w:rsidR="000A187A" w:rsidRPr="00710C0F" w:rsidRDefault="000A187A" w:rsidP="00357633">
                            <w:pPr>
                              <w:spacing w:line="280" w:lineRule="exact"/>
                              <w:jc w:val="left"/>
                              <w:rPr>
                                <w:color w:val="000000" w:themeColor="text1"/>
                                <w:sz w:val="21"/>
                                <w:szCs w:val="21"/>
                              </w:rPr>
                            </w:pPr>
                            <w:r w:rsidRPr="00710C0F">
                              <w:rPr>
                                <w:rFonts w:hint="eastAsia"/>
                                <w:color w:val="000000" w:themeColor="text1"/>
                                <w:sz w:val="21"/>
                                <w:szCs w:val="21"/>
                              </w:rPr>
                              <w:t>地域気候変動適応計画策定の形式の検討</w:t>
                            </w:r>
                            <w:r w:rsidRPr="00710C0F">
                              <w:rPr>
                                <w:color w:val="000000" w:themeColor="text1"/>
                                <w:sz w:val="21"/>
                                <w:szCs w:val="21"/>
                              </w:rPr>
                              <w:t>/見直し</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31355" id="角丸四角形吹き出し 38" o:spid="_x0000_s1032" type="#_x0000_t62" style="position:absolute;left:0;text-align:left;margin-left:99.2pt;margin-top:1.85pt;width:329pt;height:66.8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" adj="11650,-5873" fillcolor="#fbe4d5 [661]" stroked="f">
                <v:textbox inset=",0,,0">
                  <w:txbxContent>
                    <w:p w14:paraId="12C2879B" w14:textId="6EE31643"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4C1AC7A5" w14:textId="2C692229" w:rsidR="000A187A" w:rsidRDefault="000A187A" w:rsidP="00357633">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5B3A7A1A" w14:textId="3A69E3E0" w:rsidR="000A187A" w:rsidRPr="00710C0F" w:rsidRDefault="000A187A" w:rsidP="00357633">
                      <w:pPr>
                        <w:spacing w:line="280" w:lineRule="exact"/>
                        <w:jc w:val="left"/>
                        <w:rPr>
                          <w:color w:val="000000" w:themeColor="text1"/>
                          <w:sz w:val="21"/>
                          <w:szCs w:val="21"/>
                        </w:rPr>
                      </w:pPr>
                      <w:r w:rsidRPr="00710C0F">
                        <w:rPr>
                          <w:rFonts w:hint="eastAsia"/>
                          <w:color w:val="000000" w:themeColor="text1"/>
                          <w:sz w:val="21"/>
                          <w:szCs w:val="21"/>
                        </w:rPr>
                        <w:t>地域気候変動適応計画策定の形式の検討</w:t>
                      </w:r>
                      <w:r w:rsidRPr="00710C0F">
                        <w:rPr>
                          <w:color w:val="000000" w:themeColor="text1"/>
                          <w:sz w:val="21"/>
                          <w:szCs w:val="21"/>
                        </w:rPr>
                        <w:t>/見直し</w:t>
                      </w:r>
                    </w:p>
                  </w:txbxContent>
                </v:textbox>
              </v:shape>
            </w:pict>
          </mc:Fallback>
        </mc:AlternateContent>
      </w:r>
    </w:p>
    <w:p w14:paraId="47400510" w14:textId="664803D4" w:rsidR="00357633" w:rsidRDefault="00357633" w:rsidP="00BC302C">
      <w:pPr>
        <w:rPr>
          <w:szCs w:val="24"/>
        </w:rPr>
      </w:pPr>
    </w:p>
    <w:p w14:paraId="7E0F16DE" w14:textId="77777777" w:rsidR="00357633" w:rsidRDefault="00357633" w:rsidP="00BC302C">
      <w:pPr>
        <w:rPr>
          <w:szCs w:val="24"/>
        </w:rPr>
      </w:pPr>
    </w:p>
    <w:p w14:paraId="30E0E790" w14:textId="77777777" w:rsidR="00357633" w:rsidRDefault="00357633" w:rsidP="00BC302C">
      <w:pPr>
        <w:rPr>
          <w:szCs w:val="24"/>
        </w:rPr>
      </w:pPr>
    </w:p>
    <w:p w14:paraId="7102A3D0" w14:textId="54661911" w:rsidR="00400A4E" w:rsidRDefault="00400A4E" w:rsidP="00D91C61">
      <w:pPr>
        <w:pStyle w:val="2"/>
        <w:spacing w:after="180"/>
      </w:pPr>
      <w:bookmarkStart w:id="6" w:name="_Ref528140395"/>
      <w:r>
        <w:rPr>
          <w:rFonts w:hint="eastAsia"/>
        </w:rPr>
        <w:t>計画期間</w:t>
      </w:r>
      <w:bookmarkEnd w:id="6"/>
    </w:p>
    <w:p w14:paraId="58CBB902" w14:textId="6600BE1D" w:rsidR="00581B9A" w:rsidRPr="00581B9A" w:rsidRDefault="00400A4E" w:rsidP="00581B9A">
      <w:pPr>
        <w:rPr>
          <w:rFonts w:cs="Times New Roman"/>
        </w:rPr>
      </w:pPr>
      <w:r>
        <w:rPr>
          <w:rFonts w:ascii="Times New Roman" w:hAnsi="Times New Roman" w:cs="Times New Roman" w:hint="eastAsia"/>
        </w:rPr>
        <w:t xml:space="preserve">　</w:t>
      </w:r>
      <w:r w:rsidR="00581B9A">
        <w:rPr>
          <w:rFonts w:ascii="Times New Roman" w:hAnsi="Times New Roman" w:cs="Times New Roman" w:hint="eastAsia"/>
        </w:rPr>
        <w:t>本計画では、</w:t>
      </w:r>
      <w:r w:rsidR="00311291" w:rsidRPr="00C741F9">
        <w:rPr>
          <w:rFonts w:cs="Times New Roman" w:hint="eastAsia"/>
          <w:b/>
          <w:u w:val="single"/>
        </w:rPr>
        <w:t>○○</w:t>
      </w:r>
      <w:r w:rsidR="00F6753B" w:rsidRPr="00C741F9">
        <w:rPr>
          <w:rFonts w:cs="Times New Roman" w:hint="eastAsia"/>
          <w:b/>
          <w:u w:val="single"/>
        </w:rPr>
        <w:t>年度か</w:t>
      </w:r>
      <w:r w:rsidR="00311291" w:rsidRPr="00C741F9">
        <w:rPr>
          <w:rFonts w:cs="Times New Roman" w:hint="eastAsia"/>
          <w:b/>
          <w:u w:val="single"/>
        </w:rPr>
        <w:t>ら○○</w:t>
      </w:r>
      <w:r w:rsidR="00F6753B" w:rsidRPr="00C741F9">
        <w:rPr>
          <w:rFonts w:cs="Times New Roman" w:hint="eastAsia"/>
          <w:b/>
          <w:u w:val="single"/>
        </w:rPr>
        <w:t>年度末まで</w:t>
      </w:r>
      <w:r w:rsidR="00BC302C" w:rsidRPr="00C741F9">
        <w:rPr>
          <w:rFonts w:cs="Times New Roman" w:hint="eastAsia"/>
          <w:b/>
          <w:u w:val="single"/>
        </w:rPr>
        <w:t>の</w:t>
      </w:r>
      <w:r w:rsidR="00311291" w:rsidRPr="00C741F9">
        <w:rPr>
          <w:rFonts w:cs="Times New Roman" w:hint="eastAsia"/>
          <w:b/>
          <w:u w:val="single"/>
        </w:rPr>
        <w:t>○</w:t>
      </w:r>
      <w:r w:rsidR="0014509E" w:rsidRPr="00C741F9">
        <w:rPr>
          <w:rFonts w:cs="Times New Roman" w:hint="eastAsia"/>
          <w:b/>
          <w:u w:val="single"/>
        </w:rPr>
        <w:t>年間</w:t>
      </w:r>
      <w:r w:rsidR="00F6753B">
        <w:rPr>
          <w:rFonts w:cs="Times New Roman" w:hint="eastAsia"/>
        </w:rPr>
        <w:t>を計画期間とします。</w:t>
      </w:r>
      <w:r w:rsidR="00581B9A">
        <w:rPr>
          <w:rFonts w:hint="eastAsia"/>
        </w:rPr>
        <w:t>また、</w:t>
      </w:r>
      <w:r w:rsidR="00710C0F">
        <w:rPr>
          <w:rFonts w:hint="eastAsia"/>
        </w:rPr>
        <w:t>今後蓄積される</w:t>
      </w:r>
      <w:r w:rsidR="00915EBB">
        <w:rPr>
          <w:rFonts w:hint="eastAsia"/>
        </w:rPr>
        <w:t>最新の</w:t>
      </w:r>
      <w:r w:rsidR="00460C49">
        <w:rPr>
          <w:rFonts w:hint="eastAsia"/>
        </w:rPr>
        <w:t>科学的知見や区域</w:t>
      </w:r>
      <w:r w:rsidR="00AD0FA2">
        <w:rPr>
          <w:rFonts w:hint="eastAsia"/>
        </w:rPr>
        <w:t>内の情報をもとに、</w:t>
      </w:r>
      <w:r w:rsidR="00AD0FA2" w:rsidRPr="00C741F9">
        <w:rPr>
          <w:rFonts w:hint="eastAsia"/>
          <w:b/>
          <w:u w:val="single"/>
        </w:rPr>
        <w:t>概ね</w:t>
      </w:r>
      <w:r w:rsidR="00311291" w:rsidRPr="00C741F9">
        <w:rPr>
          <w:rFonts w:hint="eastAsia"/>
          <w:b/>
          <w:u w:val="single"/>
        </w:rPr>
        <w:t>○</w:t>
      </w:r>
      <w:r w:rsidR="00915EBB" w:rsidRPr="00C741F9">
        <w:rPr>
          <w:rFonts w:hint="eastAsia"/>
          <w:b/>
          <w:u w:val="single"/>
        </w:rPr>
        <w:t>年ごと</w:t>
      </w:r>
      <w:r w:rsidR="00915EBB">
        <w:rPr>
          <w:rFonts w:hint="eastAsia"/>
        </w:rPr>
        <w:t>に本計画の</w:t>
      </w:r>
      <w:r w:rsidR="00581B9A">
        <w:rPr>
          <w:rFonts w:hint="eastAsia"/>
        </w:rPr>
        <w:t>見直しを行</w:t>
      </w:r>
      <w:r w:rsidR="00915EBB">
        <w:rPr>
          <w:rFonts w:hint="eastAsia"/>
        </w:rPr>
        <w:t>います</w:t>
      </w:r>
      <w:r w:rsidR="00581B9A">
        <w:rPr>
          <w:rFonts w:hint="eastAsia"/>
        </w:rPr>
        <w:t>。</w:t>
      </w:r>
    </w:p>
    <w:p w14:paraId="300C0DF7" w14:textId="47A4BC01" w:rsidR="0059079D" w:rsidRDefault="00C741F9" w:rsidP="006D674A">
      <w:pPr>
        <w:rPr>
          <w:szCs w:val="24"/>
        </w:rPr>
      </w:pPr>
      <w:r>
        <w:rPr>
          <w:noProof/>
          <w:szCs w:val="24"/>
        </w:rPr>
        <mc:AlternateContent>
          <mc:Choice Requires="wps">
            <w:drawing>
              <wp:anchor distT="0" distB="0" distL="114300" distR="114300" simplePos="0" relativeHeight="251658246" behindDoc="0" locked="0" layoutInCell="1" allowOverlap="1" wp14:anchorId="25987366" wp14:editId="2F57BC42">
                <wp:simplePos x="0" y="0"/>
                <wp:positionH relativeFrom="column">
                  <wp:posOffset>1260294</wp:posOffset>
                </wp:positionH>
                <wp:positionV relativeFrom="paragraph">
                  <wp:posOffset>29482</wp:posOffset>
                </wp:positionV>
                <wp:extent cx="4178390" cy="848995"/>
                <wp:effectExtent l="0" t="247650" r="0" b="8255"/>
                <wp:wrapNone/>
                <wp:docPr id="226" name="角丸四角形吹き出し 226"/>
                <wp:cNvGraphicFramePr/>
                <a:graphic xmlns:a="http://schemas.openxmlformats.org/drawingml/2006/main">
                  <a:graphicData uri="http://schemas.microsoft.com/office/word/2010/wordprocessingShape">
                    <wps:wsp>
                      <wps:cNvSpPr/>
                      <wps:spPr>
                        <a:xfrm>
                          <a:off x="0" y="0"/>
                          <a:ext cx="4178390" cy="848995"/>
                        </a:xfrm>
                        <a:prstGeom prst="wedgeRoundRectCallout">
                          <a:avLst>
                            <a:gd name="adj1" fmla="val 1127"/>
                            <a:gd name="adj2" fmla="val -77192"/>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76FD158" w14:textId="0934875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299A2F8F" w14:textId="58505570"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46DA05E1" w14:textId="57A0B383"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計画期間</w:t>
                            </w:r>
                            <w:r w:rsidRPr="00710C0F">
                              <w:rPr>
                                <w:color w:val="000000" w:themeColor="text1"/>
                                <w:sz w:val="21"/>
                                <w:szCs w:val="21"/>
                              </w:rPr>
                              <w:t>/見直</w:t>
                            </w:r>
                            <w:r w:rsidRPr="00EF3F46">
                              <w:rPr>
                                <w:color w:val="000000" w:themeColor="text1"/>
                                <w:sz w:val="21"/>
                                <w:szCs w:val="21"/>
                              </w:rPr>
                              <w:t>し</w:t>
                            </w:r>
                            <w:r w:rsidR="0009501B" w:rsidRPr="00EF3F46">
                              <w:rPr>
                                <w:rFonts w:hint="eastAsia"/>
                                <w:color w:val="000000" w:themeColor="text1"/>
                                <w:sz w:val="21"/>
                                <w:szCs w:val="21"/>
                              </w:rPr>
                              <w:t>時期の設定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87366" id="角丸四角形吹き出し 226" o:spid="_x0000_s1033" type="#_x0000_t62" style="position:absolute;left:0;text-align:left;margin-left:99.25pt;margin-top:2.3pt;width:329pt;height:66.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" adj="11043,-5873" fillcolor="#fbe4d5 [661]" stroked="f">
                <v:textbox inset=",0,,0">
                  <w:txbxContent>
                    <w:p w14:paraId="776FD158" w14:textId="0934875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299A2F8F" w14:textId="58505570"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46DA05E1" w14:textId="57A0B383"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計画期間</w:t>
                      </w:r>
                      <w:r w:rsidRPr="00710C0F">
                        <w:rPr>
                          <w:color w:val="000000" w:themeColor="text1"/>
                          <w:sz w:val="21"/>
                          <w:szCs w:val="21"/>
                        </w:rPr>
                        <w:t>/見直</w:t>
                      </w:r>
                      <w:r w:rsidRPr="00EF3F46">
                        <w:rPr>
                          <w:color w:val="000000" w:themeColor="text1"/>
                          <w:sz w:val="21"/>
                          <w:szCs w:val="21"/>
                        </w:rPr>
                        <w:t>し</w:t>
                      </w:r>
                      <w:r w:rsidR="0009501B" w:rsidRPr="00EF3F46">
                        <w:rPr>
                          <w:rFonts w:hint="eastAsia"/>
                          <w:color w:val="000000" w:themeColor="text1"/>
                          <w:sz w:val="21"/>
                          <w:szCs w:val="21"/>
                        </w:rPr>
                        <w:t>時期の設定</w:t>
                      </w:r>
                    </w:p>
                  </w:txbxContent>
                </v:textbox>
              </v:shape>
            </w:pict>
          </mc:Fallback>
        </mc:AlternateContent>
      </w:r>
    </w:p>
    <w:p w14:paraId="59807CB8" w14:textId="2A044049" w:rsidR="0059079D" w:rsidRPr="001D0775" w:rsidRDefault="0059079D" w:rsidP="0059079D">
      <w:pPr>
        <w:rPr>
          <w:szCs w:val="24"/>
        </w:rPr>
      </w:pPr>
    </w:p>
    <w:p w14:paraId="7CA0457B" w14:textId="26A90F7F" w:rsidR="0014509E" w:rsidRDefault="0014509E" w:rsidP="0059079D">
      <w:pPr>
        <w:rPr>
          <w:szCs w:val="24"/>
        </w:rPr>
      </w:pPr>
    </w:p>
    <w:p w14:paraId="3EC44BFC" w14:textId="77777777" w:rsidR="0014509E" w:rsidRDefault="0014509E">
      <w:pPr>
        <w:widowControl/>
        <w:jc w:val="left"/>
        <w:rPr>
          <w:szCs w:val="24"/>
        </w:rPr>
      </w:pPr>
      <w:r>
        <w:rPr>
          <w:szCs w:val="24"/>
        </w:rPr>
        <w:br w:type="page"/>
      </w:r>
    </w:p>
    <w:p w14:paraId="7563DF07" w14:textId="3A61139C" w:rsidR="00A648F4" w:rsidRPr="0068038B" w:rsidRDefault="00313BC3" w:rsidP="0068038B">
      <w:pPr>
        <w:pStyle w:val="1"/>
      </w:pPr>
      <w:bookmarkStart w:id="7" w:name="_Ref528140509"/>
      <w:r>
        <w:rPr>
          <w:rFonts w:hint="eastAsia"/>
        </w:rPr>
        <w:lastRenderedPageBreak/>
        <w:t>○○</w:t>
      </w:r>
      <w:r w:rsidR="005C6D39">
        <w:rPr>
          <w:rFonts w:hint="eastAsia"/>
        </w:rPr>
        <w:t>市</w:t>
      </w:r>
      <w:r>
        <w:rPr>
          <w:rFonts w:hint="eastAsia"/>
        </w:rPr>
        <w:t>の特徴</w:t>
      </w:r>
      <w:bookmarkEnd w:id="7"/>
    </w:p>
    <w:p w14:paraId="1258523C" w14:textId="1A278F7F" w:rsidR="00814944" w:rsidRDefault="00313BC3" w:rsidP="00D91C61">
      <w:pPr>
        <w:pStyle w:val="2"/>
        <w:spacing w:after="180"/>
      </w:pPr>
      <w:bookmarkStart w:id="8" w:name="_Ref528140511"/>
      <w:r>
        <w:rPr>
          <w:rFonts w:hint="eastAsia"/>
        </w:rPr>
        <w:t>○○</w:t>
      </w:r>
      <w:r w:rsidR="005C6D39">
        <w:rPr>
          <w:rFonts w:hint="eastAsia"/>
        </w:rPr>
        <w:t>市</w:t>
      </w:r>
      <w:r>
        <w:rPr>
          <w:rFonts w:hint="eastAsia"/>
        </w:rPr>
        <w:t>の基礎情報</w:t>
      </w:r>
      <w:bookmarkEnd w:id="8"/>
    </w:p>
    <w:p w14:paraId="6223A915" w14:textId="71063268" w:rsidR="00FB3784" w:rsidRDefault="00A908C4" w:rsidP="00313BC3">
      <w:r>
        <w:rPr>
          <w:noProof/>
          <w:szCs w:val="24"/>
        </w:rPr>
        <mc:AlternateContent>
          <mc:Choice Requires="wps">
            <w:drawing>
              <wp:inline distT="0" distB="0" distL="0" distR="0" wp14:anchorId="7AE4E586" wp14:editId="3E2F4A83">
                <wp:extent cx="5393267" cy="1186543"/>
                <wp:effectExtent l="38100" t="38100" r="112395" b="109220"/>
                <wp:docPr id="19" name="正方形/長方形 19"/>
                <wp:cNvGraphicFramePr/>
                <a:graphic xmlns:a="http://schemas.openxmlformats.org/drawingml/2006/main">
                  <a:graphicData uri="http://schemas.microsoft.com/office/word/2010/wordprocessingShape">
                    <wps:wsp>
                      <wps:cNvSpPr/>
                      <wps:spPr>
                        <a:xfrm>
                          <a:off x="0" y="0"/>
                          <a:ext cx="5393267" cy="1186543"/>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7FFFC1"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778338B2" w14:textId="65E25F80" w:rsidR="000A187A" w:rsidRDefault="000A187A" w:rsidP="00F24042">
                            <w:pPr>
                              <w:ind w:firstLineChars="100" w:firstLine="240"/>
                              <w:jc w:val="left"/>
                              <w:rPr>
                                <w:color w:val="000000" w:themeColor="text1"/>
                                <w:szCs w:val="24"/>
                              </w:rPr>
                            </w:pPr>
                            <w:r w:rsidRPr="00A908C4">
                              <w:rPr>
                                <w:rFonts w:hint="eastAsia"/>
                                <w:color w:val="000000" w:themeColor="text1"/>
                                <w:szCs w:val="24"/>
                              </w:rPr>
                              <w:t>気候変動による影響に関連すると考えられる</w:t>
                            </w:r>
                            <w:r>
                              <w:rPr>
                                <w:rFonts w:hint="eastAsia"/>
                                <w:color w:val="000000" w:themeColor="text1"/>
                                <w:szCs w:val="24"/>
                              </w:rPr>
                              <w:t>基礎情報として</w:t>
                            </w:r>
                            <w:r>
                              <w:rPr>
                                <w:color w:val="000000" w:themeColor="text1"/>
                                <w:szCs w:val="24"/>
                              </w:rPr>
                              <w:t>、</w:t>
                            </w:r>
                            <w:r>
                              <w:rPr>
                                <w:rFonts w:hint="eastAsia"/>
                                <w:color w:val="000000" w:themeColor="text1"/>
                                <w:szCs w:val="24"/>
                              </w:rPr>
                              <w:t>地勢や</w:t>
                            </w:r>
                            <w:r w:rsidRPr="00A908C4">
                              <w:rPr>
                                <w:rFonts w:hint="eastAsia"/>
                                <w:color w:val="000000" w:themeColor="text1"/>
                                <w:szCs w:val="24"/>
                              </w:rPr>
                              <w:t>土地利用、人口、主要産業等の地域の特徴について記載します。</w:t>
                            </w:r>
                          </w:p>
                          <w:p w14:paraId="3C0F5D54" w14:textId="5EDD6221" w:rsidR="000A187A" w:rsidRPr="00A908C4" w:rsidRDefault="000A187A" w:rsidP="00F24042">
                            <w:pPr>
                              <w:ind w:firstLineChars="100" w:firstLine="240"/>
                              <w:jc w:val="left"/>
                              <w:rPr>
                                <w:color w:val="000000" w:themeColor="text1"/>
                              </w:rPr>
                            </w:pPr>
                            <w:r>
                              <w:rPr>
                                <w:rFonts w:hint="eastAsia"/>
                                <w:color w:val="000000" w:themeColor="text1"/>
                                <w:szCs w:val="24"/>
                              </w:rPr>
                              <w:t>なお</w:t>
                            </w:r>
                            <w:r>
                              <w:rPr>
                                <w:color w:val="000000" w:themeColor="text1"/>
                                <w:szCs w:val="24"/>
                              </w:rPr>
                              <w:t>、本節は地方公共団体によって記載する</w:t>
                            </w:r>
                            <w:r>
                              <w:rPr>
                                <w:rFonts w:hint="eastAsia"/>
                                <w:color w:val="000000" w:themeColor="text1"/>
                                <w:szCs w:val="24"/>
                              </w:rPr>
                              <w:t>内容が</w:t>
                            </w:r>
                            <w:r>
                              <w:rPr>
                                <w:color w:val="000000" w:themeColor="text1"/>
                                <w:szCs w:val="24"/>
                              </w:rPr>
                              <w:t>異なります。</w:t>
                            </w:r>
                            <w:r>
                              <w:rPr>
                                <w:rFonts w:hint="eastAsia"/>
                                <w:color w:val="000000" w:themeColor="text1"/>
                                <w:szCs w:val="24"/>
                              </w:rPr>
                              <w:t>本文</w:t>
                            </w:r>
                            <w:r>
                              <w:rPr>
                                <w:color w:val="000000" w:themeColor="text1"/>
                                <w:szCs w:val="24"/>
                              </w:rPr>
                              <w:t>を参考に</w:t>
                            </w:r>
                            <w:r>
                              <w:rPr>
                                <w:rFonts w:hint="eastAsia"/>
                                <w:color w:val="000000" w:themeColor="text1"/>
                                <w:szCs w:val="24"/>
                              </w:rPr>
                              <w:t>地域の特徴を</w:t>
                            </w:r>
                            <w:r>
                              <w:rPr>
                                <w:color w:val="000000" w:themeColor="text1"/>
                                <w:szCs w:val="24"/>
                              </w:rPr>
                              <w:t>記載して下さい。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7AE4E586" id="正方形/長方形 19" o:spid="_x0000_s1034" style="width:424.65pt;height:9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" fillcolor="white [3212]" strokecolor="black [3213]">
                <v:shadow on="t" color="black" opacity="26214f" origin="-.5,-.5" offset=".74836mm,.74836mm"/>
                <v:textbox inset=",0,,0">
                  <w:txbxContent>
                    <w:p w14:paraId="067FFFC1"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778338B2" w14:textId="65E25F80" w:rsidR="000A187A" w:rsidRDefault="000A187A" w:rsidP="00F24042">
                      <w:pPr>
                        <w:ind w:firstLineChars="100" w:firstLine="240"/>
                        <w:jc w:val="left"/>
                        <w:rPr>
                          <w:color w:val="000000" w:themeColor="text1"/>
                          <w:szCs w:val="24"/>
                        </w:rPr>
                      </w:pPr>
                      <w:r w:rsidRPr="00A908C4">
                        <w:rPr>
                          <w:rFonts w:hint="eastAsia"/>
                          <w:color w:val="000000" w:themeColor="text1"/>
                          <w:szCs w:val="24"/>
                        </w:rPr>
                        <w:t>気候変動による影響に関連すると考えられる</w:t>
                      </w:r>
                      <w:r>
                        <w:rPr>
                          <w:rFonts w:hint="eastAsia"/>
                          <w:color w:val="000000" w:themeColor="text1"/>
                          <w:szCs w:val="24"/>
                        </w:rPr>
                        <w:t>基礎情報として</w:t>
                      </w:r>
                      <w:r>
                        <w:rPr>
                          <w:color w:val="000000" w:themeColor="text1"/>
                          <w:szCs w:val="24"/>
                        </w:rPr>
                        <w:t>、</w:t>
                      </w:r>
                      <w:r>
                        <w:rPr>
                          <w:rFonts w:hint="eastAsia"/>
                          <w:color w:val="000000" w:themeColor="text1"/>
                          <w:szCs w:val="24"/>
                        </w:rPr>
                        <w:t>地勢や</w:t>
                      </w:r>
                      <w:r w:rsidRPr="00A908C4">
                        <w:rPr>
                          <w:rFonts w:hint="eastAsia"/>
                          <w:color w:val="000000" w:themeColor="text1"/>
                          <w:szCs w:val="24"/>
                        </w:rPr>
                        <w:t>土地利用、人口、主要産業等の地域の特徴について記載します。</w:t>
                      </w:r>
                    </w:p>
                    <w:p w14:paraId="3C0F5D54" w14:textId="5EDD6221" w:rsidR="000A187A" w:rsidRPr="00A908C4" w:rsidRDefault="000A187A" w:rsidP="00F24042">
                      <w:pPr>
                        <w:ind w:firstLineChars="100" w:firstLine="240"/>
                        <w:jc w:val="left"/>
                        <w:rPr>
                          <w:color w:val="000000" w:themeColor="text1"/>
                        </w:rPr>
                      </w:pPr>
                      <w:r>
                        <w:rPr>
                          <w:rFonts w:hint="eastAsia"/>
                          <w:color w:val="000000" w:themeColor="text1"/>
                          <w:szCs w:val="24"/>
                        </w:rPr>
                        <w:t>なお</w:t>
                      </w:r>
                      <w:r>
                        <w:rPr>
                          <w:color w:val="000000" w:themeColor="text1"/>
                          <w:szCs w:val="24"/>
                        </w:rPr>
                        <w:t>、本節は地方公共団体によって記載する</w:t>
                      </w:r>
                      <w:r>
                        <w:rPr>
                          <w:rFonts w:hint="eastAsia"/>
                          <w:color w:val="000000" w:themeColor="text1"/>
                          <w:szCs w:val="24"/>
                        </w:rPr>
                        <w:t>内容が</w:t>
                      </w:r>
                      <w:r>
                        <w:rPr>
                          <w:color w:val="000000" w:themeColor="text1"/>
                          <w:szCs w:val="24"/>
                        </w:rPr>
                        <w:t>異なります。</w:t>
                      </w:r>
                      <w:r>
                        <w:rPr>
                          <w:rFonts w:hint="eastAsia"/>
                          <w:color w:val="000000" w:themeColor="text1"/>
                          <w:szCs w:val="24"/>
                        </w:rPr>
                        <w:t>本文</w:t>
                      </w:r>
                      <w:r>
                        <w:rPr>
                          <w:color w:val="000000" w:themeColor="text1"/>
                          <w:szCs w:val="24"/>
                        </w:rPr>
                        <w:t>を参考に</w:t>
                      </w:r>
                      <w:r>
                        <w:rPr>
                          <w:rFonts w:hint="eastAsia"/>
                          <w:color w:val="000000" w:themeColor="text1"/>
                          <w:szCs w:val="24"/>
                        </w:rPr>
                        <w:t>地域の特徴を</w:t>
                      </w:r>
                      <w:r>
                        <w:rPr>
                          <w:color w:val="000000" w:themeColor="text1"/>
                          <w:szCs w:val="24"/>
                        </w:rPr>
                        <w:t>記載して下さい。</w:t>
                      </w:r>
                    </w:p>
                  </w:txbxContent>
                </v:textbox>
                <w10:anchorlock/>
              </v:rect>
            </w:pict>
          </mc:Fallback>
        </mc:AlternateContent>
      </w:r>
    </w:p>
    <w:p w14:paraId="1B03075D" w14:textId="7AB8AC36" w:rsidR="0014509E" w:rsidRDefault="0014509E" w:rsidP="0014509E">
      <w:pPr>
        <w:pStyle w:val="4"/>
        <w:spacing w:after="108"/>
      </w:pPr>
      <w:r>
        <w:rPr>
          <w:rFonts w:hint="eastAsia"/>
        </w:rPr>
        <w:t>自然的条件</w:t>
      </w:r>
      <w:r w:rsidR="00BC302C">
        <w:rPr>
          <w:rStyle w:val="a5"/>
        </w:rPr>
        <w:footnoteReference w:id="1"/>
      </w:r>
    </w:p>
    <w:p w14:paraId="1FD28A04" w14:textId="5B1F6FC0" w:rsidR="009C653A" w:rsidRPr="00417F94" w:rsidRDefault="0014509E" w:rsidP="0014509E">
      <w:pPr>
        <w:ind w:firstLineChars="100" w:firstLine="240"/>
        <w:rPr>
          <w:b/>
          <w:u w:val="single"/>
        </w:rPr>
      </w:pPr>
      <w:r w:rsidRPr="00417F94">
        <w:rPr>
          <w:rFonts w:hint="eastAsia"/>
          <w:b/>
          <w:u w:val="single"/>
        </w:rPr>
        <w:t>○○</w:t>
      </w:r>
      <w:r w:rsidR="005C6D39" w:rsidRPr="00417F94">
        <w:rPr>
          <w:rFonts w:hint="eastAsia"/>
          <w:b/>
          <w:u w:val="single"/>
        </w:rPr>
        <w:t>市</w:t>
      </w:r>
      <w:r w:rsidR="0047745D" w:rsidRPr="00417F94">
        <w:rPr>
          <w:rFonts w:hint="eastAsia"/>
          <w:b/>
          <w:u w:val="single"/>
        </w:rPr>
        <w:t>は本州のほぼ中央の関東平野に位置</w:t>
      </w:r>
      <w:r w:rsidR="002001F1" w:rsidRPr="00417F94">
        <w:rPr>
          <w:rFonts w:hint="eastAsia"/>
          <w:b/>
          <w:u w:val="single"/>
        </w:rPr>
        <w:t>し、○○湾に面しています。○○湾に臨む区部と中・西部の××地域からなり、</w:t>
      </w:r>
      <w:r w:rsidR="0047745D" w:rsidRPr="00417F94">
        <w:rPr>
          <w:rFonts w:hint="eastAsia"/>
          <w:b/>
          <w:u w:val="single"/>
        </w:rPr>
        <w:t>その面積は約</w:t>
      </w:r>
      <w:r w:rsidR="00095CB1" w:rsidRPr="00417F94">
        <w:rPr>
          <w:rFonts w:hint="eastAsia"/>
          <w:b/>
          <w:u w:val="single"/>
        </w:rPr>
        <w:t>○○</w:t>
      </w:r>
      <w:r w:rsidR="0047745D" w:rsidRPr="00417F94">
        <w:rPr>
          <w:b/>
          <w:u w:val="single"/>
        </w:rPr>
        <w:t>km</w:t>
      </w:r>
      <w:r w:rsidR="0047745D" w:rsidRPr="00417F94">
        <w:rPr>
          <w:b/>
          <w:u w:val="single"/>
          <w:vertAlign w:val="superscript"/>
        </w:rPr>
        <w:t>2</w:t>
      </w:r>
      <w:r w:rsidR="0047745D" w:rsidRPr="00417F94">
        <w:rPr>
          <w:b/>
          <w:u w:val="single"/>
        </w:rPr>
        <w:t>で</w:t>
      </w:r>
      <w:r w:rsidR="0047745D" w:rsidRPr="00417F94">
        <w:rPr>
          <w:rFonts w:hint="eastAsia"/>
          <w:b/>
          <w:u w:val="single"/>
        </w:rPr>
        <w:t>す。</w:t>
      </w:r>
    </w:p>
    <w:p w14:paraId="2B5BA4FE" w14:textId="467E1F28" w:rsidR="0047745D" w:rsidRPr="00417F94" w:rsidRDefault="0047745D" w:rsidP="0047745D">
      <w:pPr>
        <w:ind w:firstLineChars="100" w:firstLine="240"/>
        <w:rPr>
          <w:b/>
          <w:u w:val="single"/>
        </w:rPr>
      </w:pPr>
      <w:r w:rsidRPr="00417F94">
        <w:rPr>
          <w:rFonts w:hint="eastAsia"/>
          <w:b/>
          <w:u w:val="single"/>
        </w:rPr>
        <w:t>東部の台地は関東ローム層に覆われた</w:t>
      </w:r>
      <w:r w:rsidR="007B3A2A" w:rsidRPr="00417F94">
        <w:rPr>
          <w:rFonts w:hint="eastAsia"/>
          <w:b/>
          <w:u w:val="single"/>
        </w:rPr>
        <w:t>□□</w:t>
      </w:r>
      <w:r w:rsidRPr="00417F94">
        <w:rPr>
          <w:rFonts w:hint="eastAsia"/>
          <w:b/>
          <w:u w:val="single"/>
        </w:rPr>
        <w:t>台地で、区部の</w:t>
      </w:r>
      <w:r w:rsidR="007B3A2A" w:rsidRPr="00417F94">
        <w:rPr>
          <w:rFonts w:hint="eastAsia"/>
          <w:b/>
          <w:u w:val="single"/>
        </w:rPr>
        <w:t>◆◆</w:t>
      </w:r>
      <w:r w:rsidRPr="00417F94">
        <w:rPr>
          <w:rFonts w:hint="eastAsia"/>
          <w:b/>
          <w:u w:val="single"/>
        </w:rPr>
        <w:t>地区はこの東端にあたり、台地と低地が入り組んだ起伏ある地形を形成してい</w:t>
      </w:r>
      <w:r w:rsidR="007B3A2A" w:rsidRPr="00417F94">
        <w:rPr>
          <w:rFonts w:hint="eastAsia"/>
          <w:b/>
          <w:u w:val="single"/>
        </w:rPr>
        <w:t>ます</w:t>
      </w:r>
      <w:r w:rsidRPr="00417F94">
        <w:rPr>
          <w:rFonts w:hint="eastAsia"/>
          <w:b/>
          <w:u w:val="single"/>
        </w:rPr>
        <w:t>。</w:t>
      </w:r>
    </w:p>
    <w:p w14:paraId="7E4461BA" w14:textId="393AB7FB" w:rsidR="0047745D" w:rsidRPr="0047745D" w:rsidRDefault="0047745D" w:rsidP="0047745D">
      <w:pPr>
        <w:ind w:firstLineChars="100" w:firstLine="240"/>
      </w:pPr>
      <w:r w:rsidRPr="00417F94">
        <w:rPr>
          <w:rFonts w:hint="eastAsia"/>
          <w:b/>
          <w:u w:val="single"/>
        </w:rPr>
        <w:t>また、関東山地や</w:t>
      </w:r>
      <w:r w:rsidR="007B3A2A" w:rsidRPr="00417F94">
        <w:rPr>
          <w:rFonts w:hint="eastAsia"/>
          <w:b/>
          <w:u w:val="single"/>
        </w:rPr>
        <w:t>◎◎</w:t>
      </w:r>
      <w:r w:rsidRPr="00417F94">
        <w:rPr>
          <w:rFonts w:hint="eastAsia"/>
          <w:b/>
          <w:u w:val="single"/>
        </w:rPr>
        <w:t>をそれぞれ源とする多摩川と荒川が</w:t>
      </w:r>
      <w:r w:rsidR="007B3A2A" w:rsidRPr="00417F94">
        <w:rPr>
          <w:rFonts w:hint="eastAsia"/>
          <w:b/>
          <w:u w:val="single"/>
        </w:rPr>
        <w:t>○○</w:t>
      </w:r>
      <w:r w:rsidRPr="00417F94">
        <w:rPr>
          <w:rFonts w:hint="eastAsia"/>
          <w:b/>
          <w:u w:val="single"/>
        </w:rPr>
        <w:t>湾に流れ込んでい</w:t>
      </w:r>
      <w:r w:rsidR="007B3A2A" w:rsidRPr="00417F94">
        <w:rPr>
          <w:rFonts w:hint="eastAsia"/>
          <w:b/>
          <w:u w:val="single"/>
        </w:rPr>
        <w:t>ます</w:t>
      </w:r>
      <w:r w:rsidRPr="00417F94">
        <w:rPr>
          <w:rFonts w:hint="eastAsia"/>
          <w:b/>
          <w:u w:val="single"/>
        </w:rPr>
        <w:t>。さらに、関東平野を流れる利根川からの分流である江戸川も</w:t>
      </w:r>
      <w:r w:rsidR="007B3A2A" w:rsidRPr="00417F94">
        <w:rPr>
          <w:rFonts w:hint="eastAsia"/>
          <w:b/>
          <w:u w:val="single"/>
        </w:rPr>
        <w:t>○○</w:t>
      </w:r>
      <w:r w:rsidRPr="00417F94">
        <w:rPr>
          <w:rFonts w:hint="eastAsia"/>
          <w:b/>
          <w:u w:val="single"/>
        </w:rPr>
        <w:t>湾に流れ込んでい</w:t>
      </w:r>
      <w:r w:rsidR="007B3A2A" w:rsidRPr="00417F94">
        <w:rPr>
          <w:rFonts w:hint="eastAsia"/>
          <w:b/>
          <w:u w:val="single"/>
        </w:rPr>
        <w:t>ます</w:t>
      </w:r>
      <w:r w:rsidRPr="00417F94">
        <w:rPr>
          <w:rFonts w:hint="eastAsia"/>
          <w:b/>
          <w:u w:val="single"/>
        </w:rPr>
        <w:t>。多摩川と江戸川はその下流域において、</w:t>
      </w:r>
      <w:r w:rsidR="005C6D39" w:rsidRPr="00417F94">
        <w:rPr>
          <w:rFonts w:hint="eastAsia"/>
          <w:b/>
          <w:u w:val="single"/>
        </w:rPr>
        <w:t>市</w:t>
      </w:r>
      <w:r w:rsidR="007B3A2A" w:rsidRPr="00417F94">
        <w:rPr>
          <w:rFonts w:hint="eastAsia"/>
          <w:b/>
          <w:u w:val="single"/>
        </w:rPr>
        <w:t>境となっています。</w:t>
      </w:r>
    </w:p>
    <w:p w14:paraId="1FF1D01F" w14:textId="2668DDF2" w:rsidR="00AF3397" w:rsidRDefault="00AF3397" w:rsidP="009C653A">
      <w:pPr>
        <w:ind w:firstLineChars="100" w:firstLine="240"/>
      </w:pPr>
    </w:p>
    <w:p w14:paraId="1AC9FF12" w14:textId="7A8C49FA" w:rsidR="00AF3397" w:rsidRDefault="006B4916" w:rsidP="006B4916">
      <w:pPr>
        <w:ind w:firstLineChars="100" w:firstLine="240"/>
        <w:jc w:val="center"/>
      </w:pPr>
      <w:r>
        <w:rPr>
          <w:noProof/>
        </w:rPr>
        <w:drawing>
          <wp:inline distT="0" distB="0" distL="0" distR="0" wp14:anchorId="7BBA0AD6" wp14:editId="521CBDE3">
            <wp:extent cx="3524474" cy="210307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0077" cy="2112385"/>
                    </a:xfrm>
                    <a:prstGeom prst="rect">
                      <a:avLst/>
                    </a:prstGeom>
                    <a:noFill/>
                    <a:ln>
                      <a:noFill/>
                    </a:ln>
                  </pic:spPr>
                </pic:pic>
              </a:graphicData>
            </a:graphic>
          </wp:inline>
        </w:drawing>
      </w:r>
      <w:r>
        <w:rPr>
          <w:noProof/>
        </w:rPr>
        <w:drawing>
          <wp:inline distT="0" distB="0" distL="0" distR="0" wp14:anchorId="72FEF8CC" wp14:editId="12642194">
            <wp:extent cx="871389" cy="1400175"/>
            <wp:effectExtent l="0" t="0" r="508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7787" cy="1410456"/>
                    </a:xfrm>
                    <a:prstGeom prst="rect">
                      <a:avLst/>
                    </a:prstGeom>
                    <a:noFill/>
                    <a:ln>
                      <a:noFill/>
                    </a:ln>
                  </pic:spPr>
                </pic:pic>
              </a:graphicData>
            </a:graphic>
          </wp:inline>
        </w:drawing>
      </w:r>
    </w:p>
    <w:p w14:paraId="4BAE6FD8" w14:textId="3B0B4FE6" w:rsidR="009C653A" w:rsidRPr="006B4916" w:rsidRDefault="009C653A" w:rsidP="00D357E4">
      <w:pPr>
        <w:pStyle w:val="a6"/>
        <w:rPr>
          <w:szCs w:val="24"/>
        </w:rPr>
      </w:pPr>
      <w:r w:rsidRPr="00BB6CC7">
        <w:t>図</w:t>
      </w:r>
      <w:r w:rsidRPr="00BB6CC7">
        <w:t xml:space="preserve"> </w:t>
      </w:r>
      <w:r w:rsidRPr="006B4916">
        <w:fldChar w:fldCharType="begin"/>
      </w:r>
      <w:r w:rsidRPr="006B4916">
        <w:instrText xml:space="preserve"> SEQ </w:instrText>
      </w:r>
      <w:r w:rsidRPr="006B4916">
        <w:instrText>図</w:instrText>
      </w:r>
      <w:r w:rsidRPr="006B4916">
        <w:instrText xml:space="preserve"> \* ARABIC </w:instrText>
      </w:r>
      <w:r w:rsidRPr="006B4916">
        <w:fldChar w:fldCharType="separate"/>
      </w:r>
      <w:r w:rsidR="00BF51F9">
        <w:rPr>
          <w:noProof/>
        </w:rPr>
        <w:t>1</w:t>
      </w:r>
      <w:r w:rsidRPr="006B4916">
        <w:fldChar w:fldCharType="end"/>
      </w:r>
      <w:r w:rsidRPr="006B4916">
        <w:rPr>
          <w:rFonts w:hint="eastAsia"/>
        </w:rPr>
        <w:t xml:space="preserve"> </w:t>
      </w:r>
      <w:r w:rsidRPr="006B4916">
        <w:rPr>
          <w:rFonts w:hint="eastAsia"/>
        </w:rPr>
        <w:t>○○</w:t>
      </w:r>
      <w:r w:rsidR="005C6D39">
        <w:rPr>
          <w:rFonts w:hint="eastAsia"/>
        </w:rPr>
        <w:t>市</w:t>
      </w:r>
      <w:r w:rsidRPr="006B4916">
        <w:rPr>
          <w:rFonts w:hint="eastAsia"/>
        </w:rPr>
        <w:t>の地形図</w:t>
      </w:r>
      <w:r w:rsidR="006B4916" w:rsidRPr="006B4916">
        <w:rPr>
          <w:rFonts w:hint="eastAsia"/>
        </w:rPr>
        <w:t>（</w:t>
      </w:r>
      <w:r w:rsidR="006B4916">
        <w:rPr>
          <w:rFonts w:hint="eastAsia"/>
        </w:rPr>
        <w:t>図</w:t>
      </w:r>
      <w:r w:rsidR="006B4916" w:rsidRPr="006B4916">
        <w:rPr>
          <w:rFonts w:hint="eastAsia"/>
        </w:rPr>
        <w:t>は東京都</w:t>
      </w:r>
      <w:r w:rsidR="006B4916">
        <w:rPr>
          <w:rFonts w:hint="eastAsia"/>
        </w:rPr>
        <w:t>を例としています</w:t>
      </w:r>
      <w:r w:rsidR="006B4916" w:rsidRPr="006B4916">
        <w:rPr>
          <w:rFonts w:hint="eastAsia"/>
        </w:rPr>
        <w:t>）</w:t>
      </w:r>
    </w:p>
    <w:p w14:paraId="53B03CC9" w14:textId="7DD10E90" w:rsidR="006B4916" w:rsidRPr="008F7348" w:rsidRDefault="006B4916" w:rsidP="00D357E4">
      <w:pPr>
        <w:pStyle w:val="af8"/>
        <w:ind w:firstLine="180"/>
      </w:pPr>
      <w:r w:rsidRPr="008F7348">
        <w:rPr>
          <w:rFonts w:hint="eastAsia"/>
        </w:rPr>
        <w:t>出典</w:t>
      </w:r>
      <w:r w:rsidR="002968F9" w:rsidRPr="008F7348">
        <w:rPr>
          <w:rFonts w:hint="eastAsia"/>
        </w:rPr>
        <w:t>：</w:t>
      </w:r>
      <w:r w:rsidRPr="008F7348">
        <w:t>国土地理院技術資料（</w:t>
      </w:r>
      <w:r w:rsidRPr="008F7348">
        <w:rPr>
          <w:rFonts w:hint="eastAsia"/>
        </w:rPr>
        <w:t>D1-No.777）を加工</w:t>
      </w:r>
      <w:r w:rsidRPr="008F7348">
        <w:rPr>
          <w:rFonts w:ascii="Verdana" w:hAnsi="Verdana" w:hint="eastAsia"/>
        </w:rPr>
        <w:t>し作成</w:t>
      </w:r>
    </w:p>
    <w:p w14:paraId="62F3303E" w14:textId="77777777" w:rsidR="00095CB1" w:rsidRDefault="00095CB1">
      <w:pPr>
        <w:widowControl/>
        <w:jc w:val="left"/>
      </w:pPr>
      <w:r>
        <w:br w:type="page"/>
      </w:r>
    </w:p>
    <w:p w14:paraId="05BA0069" w14:textId="66DDB846" w:rsidR="009C653A" w:rsidRPr="006B4916" w:rsidRDefault="0014509E" w:rsidP="0014509E">
      <w:pPr>
        <w:pStyle w:val="4"/>
        <w:spacing w:after="108"/>
      </w:pPr>
      <w:r>
        <w:rPr>
          <w:rFonts w:hint="eastAsia"/>
        </w:rPr>
        <w:lastRenderedPageBreak/>
        <w:t>社会的条件</w:t>
      </w:r>
    </w:p>
    <w:p w14:paraId="16D0542A" w14:textId="4DCE3162" w:rsidR="00BC302C" w:rsidRDefault="00BC302C" w:rsidP="00BC302C">
      <w:pPr>
        <w:pStyle w:val="5"/>
      </w:pPr>
      <w:r>
        <w:rPr>
          <w:rFonts w:hint="eastAsia"/>
        </w:rPr>
        <w:t>産業構造</w:t>
      </w:r>
    </w:p>
    <w:p w14:paraId="1E12C0E7" w14:textId="0AF023DE" w:rsidR="00BC302C" w:rsidRPr="00417F94" w:rsidRDefault="002001F1" w:rsidP="002001F1">
      <w:pPr>
        <w:ind w:firstLineChars="100" w:firstLine="240"/>
        <w:rPr>
          <w:b/>
          <w:u w:val="single"/>
        </w:rPr>
      </w:pPr>
      <w:r w:rsidRPr="00417F94">
        <w:rPr>
          <w:rFonts w:hint="eastAsia"/>
          <w:b/>
          <w:u w:val="single"/>
        </w:rPr>
        <w:t>○○</w:t>
      </w:r>
      <w:r w:rsidR="005C6D39" w:rsidRPr="00417F94">
        <w:rPr>
          <w:rFonts w:hint="eastAsia"/>
          <w:b/>
          <w:u w:val="single"/>
        </w:rPr>
        <w:t>市</w:t>
      </w:r>
      <w:r w:rsidR="00BC302C" w:rsidRPr="00417F94">
        <w:rPr>
          <w:rFonts w:hint="eastAsia"/>
          <w:b/>
          <w:u w:val="single"/>
        </w:rPr>
        <w:t>の</w:t>
      </w:r>
      <w:r w:rsidR="00BC302C" w:rsidRPr="00417F94">
        <w:rPr>
          <w:b/>
          <w:u w:val="single"/>
        </w:rPr>
        <w:t>産業</w:t>
      </w:r>
      <w:r w:rsidR="00BC302C" w:rsidRPr="00417F94">
        <w:rPr>
          <w:rFonts w:hint="eastAsia"/>
          <w:b/>
          <w:u w:val="single"/>
        </w:rPr>
        <w:t>構造別</w:t>
      </w:r>
      <w:r w:rsidR="00BC302C" w:rsidRPr="00417F94">
        <w:rPr>
          <w:b/>
          <w:u w:val="single"/>
        </w:rPr>
        <w:t>構成</w:t>
      </w:r>
      <w:r w:rsidR="00BC302C" w:rsidRPr="00417F94">
        <w:rPr>
          <w:rFonts w:hint="eastAsia"/>
          <w:b/>
          <w:u w:val="single"/>
        </w:rPr>
        <w:t>比は</w:t>
      </w:r>
      <w:r w:rsidR="00BC302C" w:rsidRPr="00417F94">
        <w:rPr>
          <w:b/>
          <w:u w:val="single"/>
        </w:rPr>
        <w:t>、第1次産業が</w:t>
      </w:r>
      <w:r w:rsidR="00BC302C" w:rsidRPr="00417F94">
        <w:rPr>
          <w:b/>
          <w:u w:val="single"/>
        </w:rPr>
        <w:t>○</w:t>
      </w:r>
      <w:r w:rsidR="00BC302C" w:rsidRPr="00417F94">
        <w:rPr>
          <w:b/>
          <w:u w:val="single"/>
        </w:rPr>
        <w:t>％、第2次産業が</w:t>
      </w:r>
      <w:r w:rsidR="00BC302C" w:rsidRPr="00417F94">
        <w:rPr>
          <w:rFonts w:hint="eastAsia"/>
          <w:b/>
          <w:u w:val="single"/>
        </w:rPr>
        <w:t>◇％</w:t>
      </w:r>
      <w:r w:rsidR="00BC302C" w:rsidRPr="00417F94">
        <w:rPr>
          <w:b/>
          <w:u w:val="single"/>
        </w:rPr>
        <w:t>、第3次産業が</w:t>
      </w:r>
      <w:r w:rsidR="00BC302C" w:rsidRPr="00417F94">
        <w:rPr>
          <w:b/>
          <w:u w:val="single"/>
        </w:rPr>
        <w:t>△</w:t>
      </w:r>
      <w:r w:rsidR="00BC302C" w:rsidRPr="00417F94">
        <w:rPr>
          <w:b/>
          <w:u w:val="single"/>
        </w:rPr>
        <w:t>％</w:t>
      </w:r>
      <w:r w:rsidR="00BC302C" w:rsidRPr="00417F94">
        <w:rPr>
          <w:rFonts w:hint="eastAsia"/>
          <w:b/>
          <w:u w:val="single"/>
        </w:rPr>
        <w:t>であり</w:t>
      </w:r>
      <w:r w:rsidR="00BC302C" w:rsidRPr="00417F94">
        <w:rPr>
          <w:b/>
          <w:u w:val="single"/>
        </w:rPr>
        <w:t>、全国と比較すると第</w:t>
      </w:r>
      <w:r w:rsidR="00311291" w:rsidRPr="00417F94">
        <w:rPr>
          <w:rFonts w:hint="eastAsia"/>
          <w:b/>
          <w:u w:val="single"/>
        </w:rPr>
        <w:t>○</w:t>
      </w:r>
      <w:r w:rsidR="00BC302C" w:rsidRPr="00417F94">
        <w:rPr>
          <w:b/>
          <w:u w:val="single"/>
        </w:rPr>
        <w:t>次産業と第</w:t>
      </w:r>
      <w:r w:rsidR="00311291" w:rsidRPr="00417F94">
        <w:rPr>
          <w:rFonts w:hint="eastAsia"/>
          <w:b/>
          <w:u w:val="single"/>
        </w:rPr>
        <w:t>○</w:t>
      </w:r>
      <w:r w:rsidR="00BC302C" w:rsidRPr="00417F94">
        <w:rPr>
          <w:b/>
          <w:u w:val="single"/>
        </w:rPr>
        <w:t>次産業の割合が大きくなっています。</w:t>
      </w:r>
    </w:p>
    <w:p w14:paraId="458C4866" w14:textId="269CE497" w:rsidR="002001F1" w:rsidRPr="00417F94" w:rsidRDefault="00BC302C" w:rsidP="002001F1">
      <w:pPr>
        <w:ind w:firstLineChars="100" w:firstLine="240"/>
        <w:rPr>
          <w:b/>
          <w:u w:val="single"/>
        </w:rPr>
      </w:pPr>
      <w:r w:rsidRPr="00417F94">
        <w:rPr>
          <w:rFonts w:hint="eastAsia"/>
          <w:b/>
          <w:u w:val="single"/>
        </w:rPr>
        <w:t>また</w:t>
      </w:r>
      <w:r w:rsidRPr="00417F94">
        <w:rPr>
          <w:b/>
          <w:u w:val="single"/>
        </w:rPr>
        <w:t>、</w:t>
      </w:r>
      <w:r w:rsidRPr="00417F94">
        <w:rPr>
          <w:rFonts w:hint="eastAsia"/>
          <w:b/>
          <w:u w:val="single"/>
        </w:rPr>
        <w:t>○</w:t>
      </w:r>
      <w:r w:rsidRPr="00417F94">
        <w:rPr>
          <w:b/>
          <w:u w:val="single"/>
        </w:rPr>
        <w:t>○</w:t>
      </w:r>
      <w:r w:rsidRPr="00417F94">
        <w:rPr>
          <w:b/>
          <w:u w:val="single"/>
        </w:rPr>
        <w:t>市は</w:t>
      </w:r>
      <w:r w:rsidR="002001F1" w:rsidRPr="00417F94">
        <w:rPr>
          <w:rFonts w:hint="eastAsia"/>
          <w:b/>
          <w:u w:val="single"/>
        </w:rPr>
        <w:t>大きく</w:t>
      </w:r>
      <w:r w:rsidRPr="00417F94">
        <w:rPr>
          <w:rFonts w:hint="eastAsia"/>
          <w:b/>
          <w:u w:val="single"/>
        </w:rPr>
        <w:t>△区部と</w:t>
      </w:r>
      <w:r w:rsidR="002001F1" w:rsidRPr="00417F94">
        <w:rPr>
          <w:rFonts w:hint="eastAsia"/>
          <w:b/>
          <w:u w:val="single"/>
        </w:rPr>
        <w:t>×地域の2つの地域に分けることができます。</w:t>
      </w:r>
    </w:p>
    <w:p w14:paraId="059B51C4" w14:textId="035141E3" w:rsidR="002001F1" w:rsidRPr="00417F94" w:rsidRDefault="00BC302C" w:rsidP="002001F1">
      <w:pPr>
        <w:ind w:firstLineChars="100" w:firstLine="240"/>
        <w:rPr>
          <w:b/>
          <w:u w:val="single"/>
        </w:rPr>
      </w:pPr>
      <w:r w:rsidRPr="00417F94">
        <w:rPr>
          <w:rFonts w:hint="eastAsia"/>
          <w:b/>
          <w:u w:val="single"/>
        </w:rPr>
        <w:t>△</w:t>
      </w:r>
      <w:r w:rsidR="002001F1" w:rsidRPr="00417F94">
        <w:rPr>
          <w:rFonts w:hint="eastAsia"/>
          <w:b/>
          <w:u w:val="single"/>
        </w:rPr>
        <w:t>区部では、商業、観光・サービス業等</w:t>
      </w:r>
      <w:r w:rsidR="00FA282E" w:rsidRPr="00417F94">
        <w:rPr>
          <w:rFonts w:hint="eastAsia"/>
          <w:b/>
          <w:u w:val="single"/>
        </w:rPr>
        <w:t>、第３</w:t>
      </w:r>
      <w:r w:rsidR="002001F1" w:rsidRPr="00417F94">
        <w:rPr>
          <w:rFonts w:hint="eastAsia"/>
          <w:b/>
          <w:u w:val="single"/>
        </w:rPr>
        <w:t>次産業の集積が進んでおり、同時に数多くの大企業の集中も見られます。</w:t>
      </w:r>
    </w:p>
    <w:p w14:paraId="45E6E9A7" w14:textId="50106EBD" w:rsidR="002001F1" w:rsidRPr="00417F94" w:rsidRDefault="002001F1" w:rsidP="002001F1">
      <w:pPr>
        <w:ind w:firstLineChars="100" w:firstLine="240"/>
        <w:rPr>
          <w:b/>
          <w:u w:val="single"/>
        </w:rPr>
      </w:pPr>
      <w:r w:rsidRPr="00417F94">
        <w:rPr>
          <w:rFonts w:hint="eastAsia"/>
          <w:b/>
          <w:u w:val="single"/>
        </w:rPr>
        <w:t>×</w:t>
      </w:r>
      <w:r w:rsidR="00460C49" w:rsidRPr="00417F94">
        <w:rPr>
          <w:rFonts w:hint="eastAsia"/>
          <w:b/>
          <w:u w:val="single"/>
        </w:rPr>
        <w:t>地域は、果樹</w:t>
      </w:r>
      <w:r w:rsidR="00BC302C" w:rsidRPr="00417F94">
        <w:rPr>
          <w:rFonts w:hint="eastAsia"/>
          <w:b/>
          <w:u w:val="single"/>
        </w:rPr>
        <w:t>の産地として広く知られているほか、水産業でも</w:t>
      </w:r>
      <w:r w:rsidRPr="00417F94">
        <w:rPr>
          <w:rFonts w:hint="eastAsia"/>
          <w:b/>
          <w:u w:val="single"/>
        </w:rPr>
        <w:t>養殖業が盛んで</w:t>
      </w:r>
      <w:r w:rsidR="00BC302C" w:rsidRPr="00417F94">
        <w:rPr>
          <w:rFonts w:hint="eastAsia"/>
          <w:b/>
          <w:u w:val="single"/>
        </w:rPr>
        <w:t>あり</w:t>
      </w:r>
      <w:r w:rsidRPr="00417F94">
        <w:rPr>
          <w:rFonts w:hint="eastAsia"/>
          <w:b/>
          <w:u w:val="single"/>
        </w:rPr>
        <w:t>、全国有数の生産量を誇っています。</w:t>
      </w:r>
    </w:p>
    <w:p w14:paraId="6A5A50D9" w14:textId="77777777" w:rsidR="00BC302C" w:rsidRPr="00460C49" w:rsidRDefault="00BC302C" w:rsidP="00BC302C"/>
    <w:p w14:paraId="25DC7DBC" w14:textId="1E55CE5B" w:rsidR="00BC302C" w:rsidRDefault="00874D7B" w:rsidP="00166E63">
      <w:pPr>
        <w:ind w:firstLineChars="100" w:firstLine="240"/>
        <w:jc w:val="center"/>
      </w:pPr>
      <w:r w:rsidRPr="00874D7B">
        <w:rPr>
          <w:rFonts w:hint="eastAsia"/>
          <w:noProof/>
        </w:rPr>
        <w:drawing>
          <wp:inline distT="0" distB="0" distL="0" distR="0" wp14:anchorId="26128A31" wp14:editId="3C60AD9C">
            <wp:extent cx="3154638" cy="2638425"/>
            <wp:effectExtent l="0" t="0" r="825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7836" cy="2641099"/>
                    </a:xfrm>
                    <a:prstGeom prst="rect">
                      <a:avLst/>
                    </a:prstGeom>
                    <a:noFill/>
                    <a:ln>
                      <a:noFill/>
                    </a:ln>
                  </pic:spPr>
                </pic:pic>
              </a:graphicData>
            </a:graphic>
          </wp:inline>
        </w:drawing>
      </w:r>
    </w:p>
    <w:p w14:paraId="5F84C277" w14:textId="08699E00" w:rsidR="00166E63" w:rsidRPr="00BC302C" w:rsidRDefault="00166E63" w:rsidP="00D357E4">
      <w:pPr>
        <w:pStyle w:val="a6"/>
        <w:rPr>
          <w:szCs w:val="24"/>
        </w:rPr>
      </w:pPr>
      <w:r w:rsidRPr="00BB6CC7">
        <w:t>図</w:t>
      </w:r>
      <w:r w:rsidRPr="00BB6CC7">
        <w:t xml:space="preserve"> </w:t>
      </w:r>
      <w:r w:rsidRPr="00BB6CC7">
        <w:fldChar w:fldCharType="begin"/>
      </w:r>
      <w:r w:rsidRPr="00BB6CC7">
        <w:instrText xml:space="preserve"> SEQ </w:instrText>
      </w:r>
      <w:r w:rsidRPr="00BB6CC7">
        <w:instrText>図</w:instrText>
      </w:r>
      <w:r w:rsidRPr="00BB6CC7">
        <w:instrText xml:space="preserve"> \* ARABIC </w:instrText>
      </w:r>
      <w:r w:rsidRPr="00BB6CC7">
        <w:fldChar w:fldCharType="separate"/>
      </w:r>
      <w:r w:rsidR="00BF51F9">
        <w:rPr>
          <w:noProof/>
        </w:rPr>
        <w:t>2</w:t>
      </w:r>
      <w:r w:rsidRPr="00BB6CC7">
        <w:fldChar w:fldCharType="end"/>
      </w:r>
      <w:r w:rsidRPr="00BB6CC7">
        <w:rPr>
          <w:rFonts w:hint="eastAsia"/>
        </w:rPr>
        <w:t xml:space="preserve"> </w:t>
      </w:r>
      <w:r w:rsidR="00BC302C">
        <w:rPr>
          <w:rFonts w:hint="eastAsia"/>
        </w:rPr>
        <w:t>○○市の産業別構成比</w:t>
      </w:r>
    </w:p>
    <w:p w14:paraId="09BD3E17" w14:textId="77777777" w:rsidR="00166E63" w:rsidRDefault="00166E63" w:rsidP="000C3E77"/>
    <w:p w14:paraId="7A4948E0" w14:textId="099D4FD0" w:rsidR="00BC302C" w:rsidRDefault="00BC302C" w:rsidP="00BC302C">
      <w:pPr>
        <w:pStyle w:val="5"/>
      </w:pPr>
      <w:r>
        <w:rPr>
          <w:rFonts w:hint="eastAsia"/>
        </w:rPr>
        <w:t>人口推移</w:t>
      </w:r>
    </w:p>
    <w:p w14:paraId="0C1C7824" w14:textId="77650217" w:rsidR="00C741F9" w:rsidRPr="00417F94" w:rsidRDefault="0014509E" w:rsidP="00C741F9">
      <w:pPr>
        <w:ind w:firstLineChars="100" w:firstLine="240"/>
        <w:rPr>
          <w:b/>
          <w:u w:val="single"/>
        </w:rPr>
      </w:pPr>
      <w:r w:rsidRPr="00417F94">
        <w:rPr>
          <w:rFonts w:hint="eastAsia"/>
          <w:b/>
          <w:u w:val="single"/>
        </w:rPr>
        <w:t>○○</w:t>
      </w:r>
      <w:r w:rsidR="005C6D39" w:rsidRPr="00417F94">
        <w:rPr>
          <w:rFonts w:hint="eastAsia"/>
          <w:b/>
          <w:u w:val="single"/>
        </w:rPr>
        <w:t>市</w:t>
      </w:r>
      <w:r w:rsidR="009C653A" w:rsidRPr="00417F94">
        <w:rPr>
          <w:rFonts w:hint="eastAsia"/>
          <w:b/>
          <w:u w:val="single"/>
        </w:rPr>
        <w:t>の人口は</w:t>
      </w:r>
      <w:r w:rsidR="00F461C4" w:rsidRPr="00EF3F46">
        <w:rPr>
          <w:rFonts w:hint="eastAsia"/>
          <w:b/>
          <w:u w:val="single"/>
        </w:rPr>
        <w:t>2022</w:t>
      </w:r>
      <w:r w:rsidR="009C653A" w:rsidRPr="00417F94">
        <w:rPr>
          <w:b/>
          <w:u w:val="single"/>
        </w:rPr>
        <w:t>年</w:t>
      </w:r>
      <w:r w:rsidR="00AF3397" w:rsidRPr="00417F94">
        <w:rPr>
          <w:rFonts w:hint="eastAsia"/>
          <w:b/>
          <w:u w:val="single"/>
        </w:rPr>
        <w:t>1</w:t>
      </w:r>
      <w:r w:rsidR="009C653A" w:rsidRPr="00417F94">
        <w:rPr>
          <w:b/>
          <w:u w:val="single"/>
        </w:rPr>
        <w:t>月時点で</w:t>
      </w:r>
      <w:r w:rsidR="00322222" w:rsidRPr="00417F94">
        <w:rPr>
          <w:rFonts w:hint="eastAsia"/>
          <w:b/>
          <w:u w:val="single"/>
        </w:rPr>
        <w:t>●万●</w:t>
      </w:r>
      <w:r w:rsidR="009C653A" w:rsidRPr="00417F94">
        <w:rPr>
          <w:b/>
          <w:u w:val="single"/>
        </w:rPr>
        <w:t>人であり、15歳未満人口は</w:t>
      </w:r>
      <w:r w:rsidR="009C653A" w:rsidRPr="00417F94">
        <w:rPr>
          <w:b/>
          <w:u w:val="single"/>
        </w:rPr>
        <w:t>△△</w:t>
      </w:r>
      <w:r w:rsidR="009C653A" w:rsidRPr="00417F94">
        <w:rPr>
          <w:b/>
          <w:u w:val="single"/>
        </w:rPr>
        <w:t>人、15～64歳人口は</w:t>
      </w:r>
      <w:r w:rsidR="009C653A" w:rsidRPr="00417F94">
        <w:rPr>
          <w:b/>
          <w:u w:val="single"/>
        </w:rPr>
        <w:t>■■</w:t>
      </w:r>
      <w:r w:rsidR="009C653A" w:rsidRPr="00417F94">
        <w:rPr>
          <w:b/>
          <w:u w:val="single"/>
        </w:rPr>
        <w:t>人、65歳以上人口は</w:t>
      </w:r>
      <w:r w:rsidR="009C653A" w:rsidRPr="00417F94">
        <w:rPr>
          <w:b/>
          <w:u w:val="single"/>
        </w:rPr>
        <w:t>◇◇</w:t>
      </w:r>
      <w:r w:rsidR="009C653A" w:rsidRPr="00417F94">
        <w:rPr>
          <w:b/>
          <w:u w:val="single"/>
        </w:rPr>
        <w:t>人となってい</w:t>
      </w:r>
      <w:r w:rsidR="00AF3397" w:rsidRPr="00417F94">
        <w:rPr>
          <w:rFonts w:hint="eastAsia"/>
          <w:b/>
          <w:u w:val="single"/>
        </w:rPr>
        <w:t>ます</w:t>
      </w:r>
      <w:r w:rsidR="009C653A" w:rsidRPr="00417F94">
        <w:rPr>
          <w:b/>
          <w:u w:val="single"/>
        </w:rPr>
        <w:t>。</w:t>
      </w:r>
      <w:r w:rsidR="002001F1" w:rsidRPr="00417F94">
        <w:rPr>
          <w:rFonts w:hint="eastAsia"/>
          <w:b/>
          <w:u w:val="single"/>
        </w:rPr>
        <w:t>近年は65歳以上人口の増加率が高い一方で、</w:t>
      </w:r>
      <w:r w:rsidR="005C6D39" w:rsidRPr="00417F94">
        <w:rPr>
          <w:rFonts w:hint="eastAsia"/>
          <w:b/>
          <w:u w:val="single"/>
        </w:rPr>
        <w:t>市</w:t>
      </w:r>
      <w:r w:rsidR="002001F1" w:rsidRPr="00417F94">
        <w:rPr>
          <w:rFonts w:hint="eastAsia"/>
          <w:b/>
          <w:u w:val="single"/>
        </w:rPr>
        <w:t>の人口は減少傾向にあります。</w:t>
      </w:r>
    </w:p>
    <w:p w14:paraId="68A07F6F" w14:textId="3C399598" w:rsidR="0059079D" w:rsidRDefault="0059079D" w:rsidP="0059079D">
      <w:pPr>
        <w:ind w:firstLineChars="100" w:firstLine="240"/>
        <w:rPr>
          <w:szCs w:val="24"/>
        </w:rPr>
      </w:pPr>
    </w:p>
    <w:p w14:paraId="7045AA66" w14:textId="4FF4A108" w:rsidR="0059079D" w:rsidRPr="001D0775" w:rsidRDefault="00C741F9" w:rsidP="0059079D">
      <w:pPr>
        <w:rPr>
          <w:szCs w:val="24"/>
        </w:rPr>
      </w:pPr>
      <w:r>
        <w:rPr>
          <w:noProof/>
          <w:szCs w:val="24"/>
        </w:rPr>
        <mc:AlternateContent>
          <mc:Choice Requires="wps">
            <w:drawing>
              <wp:inline distT="0" distB="0" distL="0" distR="0" wp14:anchorId="1A3BDA66" wp14:editId="7B000978">
                <wp:extent cx="5399314" cy="740229"/>
                <wp:effectExtent l="0" t="0" r="0" b="3175"/>
                <wp:docPr id="227" name="角丸四角形 227"/>
                <wp:cNvGraphicFramePr/>
                <a:graphic xmlns:a="http://schemas.openxmlformats.org/drawingml/2006/main">
                  <a:graphicData uri="http://schemas.microsoft.com/office/word/2010/wordprocessingShape">
                    <wps:wsp>
                      <wps:cNvSpPr/>
                      <wps:spPr>
                        <a:xfrm>
                          <a:off x="0" y="0"/>
                          <a:ext cx="5399314" cy="740229"/>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4FD9C60" w14:textId="1CEA7BA9" w:rsidR="000A187A" w:rsidRDefault="000A187A" w:rsidP="00073C2D">
                            <w:pPr>
                              <w:jc w:val="center"/>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5D73CB8A" w14:textId="2D3279E8" w:rsidR="000A187A" w:rsidRPr="00EF3F46" w:rsidRDefault="000A187A" w:rsidP="00073C2D">
                            <w:pPr>
                              <w:jc w:val="center"/>
                              <w:rPr>
                                <w:color w:val="000000" w:themeColor="text1"/>
                                <w:sz w:val="21"/>
                                <w:szCs w:val="21"/>
                              </w:rPr>
                            </w:pPr>
                            <w:r w:rsidRPr="00710C0F">
                              <w:rPr>
                                <w:rFonts w:hint="eastAsia"/>
                                <w:color w:val="000000" w:themeColor="text1"/>
                                <w:sz w:val="21"/>
                                <w:szCs w:val="21"/>
                              </w:rPr>
                              <w:t>基礎</w:t>
                            </w:r>
                            <w:r w:rsidRPr="00710C0F">
                              <w:rPr>
                                <w:color w:val="000000" w:themeColor="text1"/>
                                <w:sz w:val="21"/>
                                <w:szCs w:val="21"/>
                              </w:rPr>
                              <w:t>情報（</w:t>
                            </w:r>
                            <w:r w:rsidRPr="00710C0F">
                              <w:rPr>
                                <w:rFonts w:hint="eastAsia"/>
                                <w:color w:val="000000" w:themeColor="text1"/>
                                <w:sz w:val="21"/>
                                <w:szCs w:val="21"/>
                              </w:rPr>
                              <w:t>地理的条件</w:t>
                            </w:r>
                            <w:r w:rsidRPr="00710C0F">
                              <w:rPr>
                                <w:color w:val="000000" w:themeColor="text1"/>
                                <w:sz w:val="21"/>
                                <w:szCs w:val="21"/>
                              </w:rPr>
                              <w:t>、社会経済状況等）</w:t>
                            </w:r>
                            <w:r w:rsidRPr="00710C0F">
                              <w:rPr>
                                <w:rFonts w:hint="eastAsia"/>
                                <w:color w:val="000000" w:themeColor="text1"/>
                                <w:sz w:val="21"/>
                                <w:szCs w:val="21"/>
                              </w:rPr>
                              <w:t>の整理/</w:t>
                            </w:r>
                            <w:r w:rsidR="00AD47FA" w:rsidRPr="00EF3F46">
                              <w:rPr>
                                <w:rFonts w:hint="eastAsia"/>
                                <w:color w:val="000000" w:themeColor="text1"/>
                                <w:sz w:val="21"/>
                                <w:szCs w:val="21"/>
                              </w:rPr>
                              <w:t>見直し</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1A3BDA66" id="角丸四角形 227" o:spid="_x0000_s1035" style="width:425.15pt;height:58.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" fillcolor="#fbe4d5 [661]" stroked="f">
                <v:stroke joinstyle="miter"/>
                <v:textbox inset=",0,,0">
                  <w:txbxContent>
                    <w:p w14:paraId="54FD9C60" w14:textId="1CEA7BA9" w:rsidR="000A187A" w:rsidRDefault="000A187A" w:rsidP="00073C2D">
                      <w:pPr>
                        <w:jc w:val="center"/>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5D73CB8A" w14:textId="2D3279E8" w:rsidR="000A187A" w:rsidRPr="00EF3F46" w:rsidRDefault="000A187A" w:rsidP="00073C2D">
                      <w:pPr>
                        <w:jc w:val="center"/>
                        <w:rPr>
                          <w:color w:val="000000" w:themeColor="text1"/>
                          <w:sz w:val="21"/>
                          <w:szCs w:val="21"/>
                        </w:rPr>
                      </w:pPr>
                      <w:r w:rsidRPr="00710C0F">
                        <w:rPr>
                          <w:rFonts w:hint="eastAsia"/>
                          <w:color w:val="000000" w:themeColor="text1"/>
                          <w:sz w:val="21"/>
                          <w:szCs w:val="21"/>
                        </w:rPr>
                        <w:t>基礎</w:t>
                      </w:r>
                      <w:r w:rsidRPr="00710C0F">
                        <w:rPr>
                          <w:color w:val="000000" w:themeColor="text1"/>
                          <w:sz w:val="21"/>
                          <w:szCs w:val="21"/>
                        </w:rPr>
                        <w:t>情報（</w:t>
                      </w:r>
                      <w:r w:rsidRPr="00710C0F">
                        <w:rPr>
                          <w:rFonts w:hint="eastAsia"/>
                          <w:color w:val="000000" w:themeColor="text1"/>
                          <w:sz w:val="21"/>
                          <w:szCs w:val="21"/>
                        </w:rPr>
                        <w:t>地理的条件</w:t>
                      </w:r>
                      <w:r w:rsidRPr="00710C0F">
                        <w:rPr>
                          <w:color w:val="000000" w:themeColor="text1"/>
                          <w:sz w:val="21"/>
                          <w:szCs w:val="21"/>
                        </w:rPr>
                        <w:t>、社会経済状況等）</w:t>
                      </w:r>
                      <w:r w:rsidRPr="00710C0F">
                        <w:rPr>
                          <w:rFonts w:hint="eastAsia"/>
                          <w:color w:val="000000" w:themeColor="text1"/>
                          <w:sz w:val="21"/>
                          <w:szCs w:val="21"/>
                        </w:rPr>
                        <w:t>の整理/</w:t>
                      </w:r>
                      <w:r w:rsidR="00AD47FA" w:rsidRPr="00EF3F46">
                        <w:rPr>
                          <w:rFonts w:hint="eastAsia"/>
                          <w:color w:val="000000" w:themeColor="text1"/>
                          <w:sz w:val="21"/>
                          <w:szCs w:val="21"/>
                        </w:rPr>
                        <w:t>見直し</w:t>
                      </w:r>
                    </w:p>
                  </w:txbxContent>
                </v:textbox>
                <w10:anchorlock/>
              </v:roundrect>
            </w:pict>
          </mc:Fallback>
        </mc:AlternateContent>
      </w:r>
    </w:p>
    <w:p w14:paraId="260E8CBE" w14:textId="77777777" w:rsidR="00AF3397" w:rsidRDefault="00AF3397" w:rsidP="0014509E"/>
    <w:p w14:paraId="0293E7E2" w14:textId="72C34FAE" w:rsidR="00340506" w:rsidRDefault="00340506">
      <w:pPr>
        <w:widowControl/>
        <w:jc w:val="left"/>
      </w:pPr>
      <w:r>
        <w:br w:type="page"/>
      </w:r>
    </w:p>
    <w:p w14:paraId="5F2C1C2A" w14:textId="71166284" w:rsidR="00322222" w:rsidRDefault="00322222" w:rsidP="00D91C61">
      <w:pPr>
        <w:pStyle w:val="2"/>
        <w:spacing w:after="180"/>
      </w:pPr>
      <w:bookmarkStart w:id="9" w:name="_Ref528140512"/>
      <w:r>
        <w:rPr>
          <w:rFonts w:hint="eastAsia"/>
        </w:rPr>
        <w:lastRenderedPageBreak/>
        <w:t>これまでの○○</w:t>
      </w:r>
      <w:r w:rsidR="005C6D39">
        <w:rPr>
          <w:rFonts w:hint="eastAsia"/>
        </w:rPr>
        <w:t>市</w:t>
      </w:r>
      <w:r>
        <w:rPr>
          <w:rFonts w:hint="eastAsia"/>
        </w:rPr>
        <w:t>の気候の変化</w:t>
      </w:r>
      <w:bookmarkEnd w:id="9"/>
    </w:p>
    <w:p w14:paraId="5750AD00" w14:textId="240C3BE5" w:rsidR="00FB3784" w:rsidRPr="00A648F4" w:rsidRDefault="00A908C4" w:rsidP="0014509E">
      <w:pPr>
        <w:rPr>
          <w:u w:color="0070C0"/>
        </w:rPr>
      </w:pPr>
      <w:r>
        <w:rPr>
          <w:noProof/>
          <w:szCs w:val="24"/>
        </w:rPr>
        <mc:AlternateContent>
          <mc:Choice Requires="wps">
            <w:drawing>
              <wp:inline distT="0" distB="0" distL="0" distR="0" wp14:anchorId="1CA3088B" wp14:editId="4C5E7116">
                <wp:extent cx="5393267" cy="2122715"/>
                <wp:effectExtent l="38100" t="38100" r="112395" b="106680"/>
                <wp:docPr id="20" name="正方形/長方形 20"/>
                <wp:cNvGraphicFramePr/>
                <a:graphic xmlns:a="http://schemas.openxmlformats.org/drawingml/2006/main">
                  <a:graphicData uri="http://schemas.microsoft.com/office/word/2010/wordprocessingShape">
                    <wps:wsp>
                      <wps:cNvSpPr/>
                      <wps:spPr>
                        <a:xfrm>
                          <a:off x="0" y="0"/>
                          <a:ext cx="5393267" cy="2122715"/>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8D371F"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728854A2" w14:textId="58F3002B" w:rsidR="000A187A" w:rsidRDefault="000A187A" w:rsidP="005C6D39">
                            <w:pPr>
                              <w:ind w:firstLineChars="100" w:firstLine="240"/>
                              <w:jc w:val="left"/>
                              <w:rPr>
                                <w:color w:val="000000" w:themeColor="text1"/>
                                <w:szCs w:val="24"/>
                              </w:rPr>
                            </w:pPr>
                            <w:r w:rsidRPr="00A908C4">
                              <w:rPr>
                                <w:rFonts w:hint="eastAsia"/>
                                <w:color w:val="000000" w:themeColor="text1"/>
                                <w:szCs w:val="24"/>
                              </w:rPr>
                              <w:t>地方公共団体において影響が大きいと考えられる気候・気象の</w:t>
                            </w:r>
                            <w:r>
                              <w:rPr>
                                <w:rFonts w:hint="eastAsia"/>
                                <w:color w:val="000000" w:themeColor="text1"/>
                                <w:szCs w:val="24"/>
                              </w:rPr>
                              <w:t>これまでの</w:t>
                            </w:r>
                            <w:r w:rsidRPr="00A908C4">
                              <w:rPr>
                                <w:rFonts w:hint="eastAsia"/>
                                <w:color w:val="000000" w:themeColor="text1"/>
                                <w:szCs w:val="24"/>
                              </w:rPr>
                              <w:t>変化（気温、降水等）について、データを用いて記載します。</w:t>
                            </w:r>
                          </w:p>
                          <w:p w14:paraId="3175C9F5" w14:textId="132BEE27" w:rsidR="000A187A"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以下</w:t>
                            </w:r>
                            <w:r w:rsidRPr="0059079D">
                              <w:rPr>
                                <w:rFonts w:ascii="Times New Roman" w:hAnsi="Times New Roman" w:cs="Times New Roman" w:hint="eastAsia"/>
                                <w:color w:val="000000" w:themeColor="text1"/>
                              </w:rPr>
                              <w:t>では気温に関する情報を示しています。必要に応じて、降水など（年降水量、短時間強雨、積雪量等）、地方公共団体に関係する気候・気象の情報を記載して下さい。</w:t>
                            </w:r>
                          </w:p>
                          <w:p w14:paraId="3C49D402" w14:textId="2D070EA6" w:rsidR="000A187A" w:rsidRPr="00357633"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を対象となる地方公共団体に関する内容に変更することで、素案</w:t>
                            </w:r>
                            <w:r>
                              <w:rPr>
                                <w:rFonts w:hint="eastAsia"/>
                                <w:color w:val="000000" w:themeColor="text1"/>
                                <w:szCs w:val="24"/>
                              </w:rPr>
                              <w:t>（気温のみ）</w:t>
                            </w:r>
                            <w:r>
                              <w:rPr>
                                <w:color w:val="000000" w:themeColor="text1"/>
                                <w:szCs w:val="24"/>
                              </w:rPr>
                              <w:t>を完成さ</w:t>
                            </w:r>
                            <w:r>
                              <w:rPr>
                                <w:rFonts w:hint="eastAsia"/>
                                <w:color w:val="000000" w:themeColor="text1"/>
                                <w:szCs w:val="24"/>
                              </w:rPr>
                              <w:t>せ</w:t>
                            </w:r>
                            <w:r>
                              <w:rPr>
                                <w:color w:val="000000" w:themeColor="text1"/>
                                <w:szCs w:val="24"/>
                              </w:rPr>
                              <w:t>ることが可能です。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1CA3088B" id="正方形/長方形 20" o:spid="_x0000_s1036" style="width:424.65pt;height:16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" fillcolor="white [3212]" strokecolor="black [3213]">
                <v:shadow on="t" color="black" opacity="26214f" origin="-.5,-.5" offset=".74836mm,.74836mm"/>
                <v:textbox inset=",0,,0">
                  <w:txbxContent>
                    <w:p w14:paraId="068D371F"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728854A2" w14:textId="58F3002B" w:rsidR="000A187A" w:rsidRDefault="000A187A" w:rsidP="005C6D39">
                      <w:pPr>
                        <w:ind w:firstLineChars="100" w:firstLine="240"/>
                        <w:jc w:val="left"/>
                        <w:rPr>
                          <w:color w:val="000000" w:themeColor="text1"/>
                          <w:szCs w:val="24"/>
                        </w:rPr>
                      </w:pPr>
                      <w:r w:rsidRPr="00A908C4">
                        <w:rPr>
                          <w:rFonts w:hint="eastAsia"/>
                          <w:color w:val="000000" w:themeColor="text1"/>
                          <w:szCs w:val="24"/>
                        </w:rPr>
                        <w:t>地方公共団体において影響が大きいと考えられる気候・気象の</w:t>
                      </w:r>
                      <w:r>
                        <w:rPr>
                          <w:rFonts w:hint="eastAsia"/>
                          <w:color w:val="000000" w:themeColor="text1"/>
                          <w:szCs w:val="24"/>
                        </w:rPr>
                        <w:t>これまでの</w:t>
                      </w:r>
                      <w:r w:rsidRPr="00A908C4">
                        <w:rPr>
                          <w:rFonts w:hint="eastAsia"/>
                          <w:color w:val="000000" w:themeColor="text1"/>
                          <w:szCs w:val="24"/>
                        </w:rPr>
                        <w:t>変化（気温、降水等）について、データを用いて記載します。</w:t>
                      </w:r>
                    </w:p>
                    <w:p w14:paraId="3175C9F5" w14:textId="132BEE27" w:rsidR="000A187A"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以下</w:t>
                      </w:r>
                      <w:r w:rsidRPr="0059079D">
                        <w:rPr>
                          <w:rFonts w:ascii="Times New Roman" w:hAnsi="Times New Roman" w:cs="Times New Roman" w:hint="eastAsia"/>
                          <w:color w:val="000000" w:themeColor="text1"/>
                        </w:rPr>
                        <w:t>では気温に関する情報を示しています。必要に応じて、降水など（年降水量、短時間強雨、積雪量等）、地方公共団体に関係する気候・気象の情報を記載して下さい。</w:t>
                      </w:r>
                    </w:p>
                    <w:p w14:paraId="3C49D402" w14:textId="2D070EA6" w:rsidR="000A187A" w:rsidRPr="00357633"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を対象となる地方公共団体に関する内容に変更することで、素案</w:t>
                      </w:r>
                      <w:r>
                        <w:rPr>
                          <w:rFonts w:hint="eastAsia"/>
                          <w:color w:val="000000" w:themeColor="text1"/>
                          <w:szCs w:val="24"/>
                        </w:rPr>
                        <w:t>（気温のみ）</w:t>
                      </w:r>
                      <w:r>
                        <w:rPr>
                          <w:color w:val="000000" w:themeColor="text1"/>
                          <w:szCs w:val="24"/>
                        </w:rPr>
                        <w:t>を完成さ</w:t>
                      </w:r>
                      <w:r>
                        <w:rPr>
                          <w:rFonts w:hint="eastAsia"/>
                          <w:color w:val="000000" w:themeColor="text1"/>
                          <w:szCs w:val="24"/>
                        </w:rPr>
                        <w:t>せ</w:t>
                      </w:r>
                      <w:r>
                        <w:rPr>
                          <w:color w:val="000000" w:themeColor="text1"/>
                          <w:szCs w:val="24"/>
                        </w:rPr>
                        <w:t>ることが可能です。</w:t>
                      </w:r>
                    </w:p>
                  </w:txbxContent>
                </v:textbox>
                <w10:anchorlock/>
              </v:rect>
            </w:pict>
          </mc:Fallback>
        </mc:AlternateContent>
      </w:r>
    </w:p>
    <w:p w14:paraId="5C40FD8B" w14:textId="2D8C8EF3" w:rsidR="00340506" w:rsidRPr="00751CBA" w:rsidRDefault="00340506" w:rsidP="0068038B">
      <w:pPr>
        <w:pStyle w:val="3"/>
        <w:spacing w:after="180"/>
      </w:pPr>
      <w:r w:rsidRPr="00751CBA">
        <w:rPr>
          <w:rFonts w:hint="eastAsia"/>
        </w:rPr>
        <w:t>気温</w:t>
      </w:r>
    </w:p>
    <w:p w14:paraId="5BC61F4E" w14:textId="47A584E1" w:rsidR="00340506" w:rsidRPr="00A21693" w:rsidRDefault="00BB6CC7" w:rsidP="00E437A3">
      <w:pPr>
        <w:pStyle w:val="4"/>
        <w:numPr>
          <w:ilvl w:val="0"/>
          <w:numId w:val="12"/>
        </w:numPr>
        <w:spacing w:after="108"/>
      </w:pPr>
      <w:r w:rsidRPr="00A21693">
        <w:rPr>
          <w:rFonts w:hint="eastAsia"/>
        </w:rPr>
        <w:t>年</w:t>
      </w:r>
      <w:r w:rsidR="00340506" w:rsidRPr="00A21693">
        <w:rPr>
          <w:rFonts w:hint="eastAsia"/>
        </w:rPr>
        <w:t>平均気温・最低気温・最高気温</w:t>
      </w:r>
    </w:p>
    <w:p w14:paraId="444B99BC" w14:textId="68931843" w:rsidR="00340506" w:rsidRDefault="00340506" w:rsidP="00322222">
      <w:pPr>
        <w:rPr>
          <w:rFonts w:ascii="Times New Roman" w:hAnsi="Times New Roman" w:cs="Times New Roman"/>
        </w:rPr>
      </w:pPr>
      <w:r>
        <w:rPr>
          <w:rFonts w:hint="eastAsia"/>
        </w:rPr>
        <w:t xml:space="preserve">　</w:t>
      </w:r>
      <w:r w:rsidRPr="00417F94">
        <w:rPr>
          <w:rFonts w:hint="eastAsia"/>
          <w:b/>
          <w:u w:val="single"/>
        </w:rPr>
        <w:t>○○</w:t>
      </w:r>
      <w:r w:rsidR="005C6D39" w:rsidRPr="00417F94">
        <w:rPr>
          <w:rFonts w:hint="eastAsia"/>
          <w:b/>
          <w:u w:val="single"/>
        </w:rPr>
        <w:t>市</w:t>
      </w:r>
      <w:r>
        <w:rPr>
          <w:rFonts w:hint="eastAsia"/>
        </w:rPr>
        <w:t>の</w:t>
      </w:r>
      <w:r w:rsidR="00BB6CC7">
        <w:rPr>
          <w:rFonts w:hint="eastAsia"/>
        </w:rPr>
        <w:t>年</w:t>
      </w:r>
      <w:r w:rsidRPr="00842BBD">
        <w:rPr>
          <w:rFonts w:ascii="Times New Roman" w:hAnsi="Times New Roman" w:cs="Times New Roman"/>
        </w:rPr>
        <w:t>平均</w:t>
      </w:r>
      <w:r>
        <w:rPr>
          <w:rFonts w:ascii="Times New Roman" w:hAnsi="Times New Roman" w:cs="Times New Roman" w:hint="eastAsia"/>
        </w:rPr>
        <w:t>、最低、最高</w:t>
      </w:r>
      <w:r w:rsidRPr="00842BBD">
        <w:rPr>
          <w:rFonts w:ascii="Times New Roman" w:hAnsi="Times New Roman" w:cs="Times New Roman"/>
        </w:rPr>
        <w:t>気温は</w:t>
      </w:r>
      <w:r w:rsidR="00710C0F">
        <w:rPr>
          <w:rFonts w:ascii="Times New Roman" w:hAnsi="Times New Roman" w:cs="Times New Roman" w:hint="eastAsia"/>
        </w:rPr>
        <w:t>短期的な</w:t>
      </w:r>
      <w:r w:rsidRPr="00842BBD">
        <w:rPr>
          <w:rFonts w:ascii="Times New Roman" w:hAnsi="Times New Roman" w:cs="Times New Roman"/>
        </w:rPr>
        <w:t>変動を繰り返しながら上昇しており、長期的には</w:t>
      </w:r>
      <w:r>
        <w:rPr>
          <w:rFonts w:ascii="Times New Roman" w:hAnsi="Times New Roman" w:cs="Times New Roman" w:hint="eastAsia"/>
        </w:rPr>
        <w:t>年平均気温</w:t>
      </w:r>
      <w:r w:rsidR="00283E52">
        <w:rPr>
          <w:rFonts w:ascii="Times New Roman" w:hAnsi="Times New Roman" w:cs="Times New Roman" w:hint="eastAsia"/>
        </w:rPr>
        <w:t>において、</w:t>
      </w:r>
      <w:r w:rsidRPr="00417F94">
        <w:rPr>
          <w:rFonts w:cs="Times New Roman" w:hint="eastAsia"/>
          <w:b/>
          <w:u w:val="single"/>
        </w:rPr>
        <w:t>100</w:t>
      </w:r>
      <w:r w:rsidRPr="00417F94">
        <w:rPr>
          <w:rFonts w:ascii="Times New Roman" w:hAnsi="Times New Roman" w:cs="Times New Roman"/>
          <w:b/>
          <w:u w:val="single"/>
        </w:rPr>
        <w:t>年あたり</w:t>
      </w:r>
      <w:r w:rsidR="00283E52" w:rsidRPr="00417F94">
        <w:rPr>
          <w:rFonts w:ascii="Times New Roman" w:hAnsi="Times New Roman" w:cs="Times New Roman" w:hint="eastAsia"/>
          <w:b/>
          <w:u w:val="single"/>
        </w:rPr>
        <w:t>約</w:t>
      </w:r>
      <w:r w:rsidR="00283E52" w:rsidRPr="00417F94">
        <w:rPr>
          <w:rFonts w:cs="Times New Roman" w:hint="eastAsia"/>
          <w:b/>
          <w:u w:val="single"/>
        </w:rPr>
        <w:t>2.4</w:t>
      </w:r>
      <w:r w:rsidRPr="00417F94">
        <w:rPr>
          <w:rFonts w:ascii="ＭＳ 明朝" w:hAnsi="ＭＳ 明朝" w:cs="ＭＳ 明朝" w:hint="eastAsia"/>
          <w:b/>
          <w:u w:val="single"/>
        </w:rPr>
        <w:t>℃</w:t>
      </w:r>
      <w:r w:rsidRPr="00417F94">
        <w:rPr>
          <w:rFonts w:ascii="Times New Roman" w:hAnsi="Times New Roman" w:cs="Times New Roman"/>
          <w:b/>
          <w:u w:val="single"/>
        </w:rPr>
        <w:t>の割合</w:t>
      </w:r>
      <w:r w:rsidRPr="00C741F9">
        <w:rPr>
          <w:rFonts w:ascii="Times New Roman" w:hAnsi="Times New Roman" w:cs="Times New Roman"/>
        </w:rPr>
        <w:t>で上昇</w:t>
      </w:r>
      <w:r w:rsidRPr="00842BBD">
        <w:rPr>
          <w:rFonts w:ascii="Times New Roman" w:hAnsi="Times New Roman" w:cs="Times New Roman"/>
        </w:rPr>
        <w:t>してい</w:t>
      </w:r>
      <w:r w:rsidR="00E23CAE">
        <w:rPr>
          <w:rFonts w:ascii="Times New Roman" w:hAnsi="Times New Roman" w:cs="Times New Roman" w:hint="eastAsia"/>
        </w:rPr>
        <w:t>ます</w:t>
      </w:r>
      <w:r>
        <w:rPr>
          <w:rFonts w:ascii="Times New Roman" w:hAnsi="Times New Roman" w:cs="Times New Roman" w:hint="eastAsia"/>
        </w:rPr>
        <w:t>。</w:t>
      </w:r>
    </w:p>
    <w:p w14:paraId="055E0AE0" w14:textId="6E16A4F2" w:rsidR="00340506" w:rsidRDefault="00710C0F" w:rsidP="00322222">
      <w:pPr>
        <w:rPr>
          <w:rFonts w:ascii="Times New Roman" w:hAnsi="Times New Roman" w:cs="Times New Roman"/>
        </w:rPr>
      </w:pPr>
      <w:r>
        <w:rPr>
          <w:noProof/>
          <w:szCs w:val="24"/>
        </w:rPr>
        <mc:AlternateContent>
          <mc:Choice Requires="wps">
            <w:drawing>
              <wp:anchor distT="0" distB="0" distL="114300" distR="114300" simplePos="0" relativeHeight="251658247" behindDoc="0" locked="0" layoutInCell="1" allowOverlap="1" wp14:anchorId="74E995CC" wp14:editId="43E2FF17">
                <wp:simplePos x="0" y="0"/>
                <wp:positionH relativeFrom="column">
                  <wp:posOffset>1205865</wp:posOffset>
                </wp:positionH>
                <wp:positionV relativeFrom="paragraph">
                  <wp:posOffset>9888</wp:posOffset>
                </wp:positionV>
                <wp:extent cx="4232819" cy="848995"/>
                <wp:effectExtent l="0" t="152400" r="0" b="8255"/>
                <wp:wrapNone/>
                <wp:docPr id="228" name="角丸四角形吹き出し 228"/>
                <wp:cNvGraphicFramePr/>
                <a:graphic xmlns:a="http://schemas.openxmlformats.org/drawingml/2006/main">
                  <a:graphicData uri="http://schemas.microsoft.com/office/word/2010/wordprocessingShape">
                    <wps:wsp>
                      <wps:cNvSpPr/>
                      <wps:spPr>
                        <a:xfrm>
                          <a:off x="0" y="0"/>
                          <a:ext cx="4232819" cy="848995"/>
                        </a:xfrm>
                        <a:prstGeom prst="wedgeRoundRectCallout">
                          <a:avLst>
                            <a:gd name="adj1" fmla="val -1818"/>
                            <a:gd name="adj2" fmla="val -65652"/>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FC521B2" w14:textId="3D115EA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739F462C" w14:textId="218A3E25"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196FB35E" w14:textId="405407FC"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/更新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995CC" id="角丸四角形吹き出し 228" o:spid="_x0000_s1037" type="#_x0000_t62" style="position:absolute;left:0;text-align:left;margin-left:94.95pt;margin-top:.8pt;width:333.3pt;height:66.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" adj="10407,-3381" fillcolor="#fbe4d5 [661]" stroked="f">
                <v:textbox inset=",0,,0">
                  <w:txbxContent>
                    <w:p w14:paraId="1FC521B2" w14:textId="3D115EA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739F462C" w14:textId="218A3E25"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196FB35E" w14:textId="405407FC"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/更新</w:t>
                      </w:r>
                    </w:p>
                  </w:txbxContent>
                </v:textbox>
              </v:shape>
            </w:pict>
          </mc:Fallback>
        </mc:AlternateContent>
      </w:r>
    </w:p>
    <w:p w14:paraId="768BC38F" w14:textId="1A2269EE" w:rsidR="00C741F9" w:rsidRDefault="00C741F9" w:rsidP="00322222">
      <w:pPr>
        <w:rPr>
          <w:rFonts w:ascii="Times New Roman" w:hAnsi="Times New Roman" w:cs="Times New Roman"/>
        </w:rPr>
      </w:pPr>
    </w:p>
    <w:p w14:paraId="52C9B8D8" w14:textId="1AE11DF6" w:rsidR="00C741F9" w:rsidRDefault="00C741F9" w:rsidP="00322222">
      <w:pPr>
        <w:rPr>
          <w:rFonts w:ascii="Times New Roman" w:hAnsi="Times New Roman" w:cs="Times New Roman"/>
        </w:rPr>
      </w:pPr>
    </w:p>
    <w:p w14:paraId="03D3F192" w14:textId="5894F40B" w:rsidR="00340506" w:rsidRDefault="001A19A7" w:rsidP="00283E52">
      <w:pPr>
        <w:jc w:val="center"/>
        <w:rPr>
          <w:rFonts w:ascii="Times New Roman" w:hAnsi="Times New Roman" w:cs="Times New Roman"/>
        </w:rPr>
      </w:pPr>
      <w:r w:rsidRPr="001A19A7">
        <w:rPr>
          <w:rFonts w:ascii="Times New Roman" w:hAnsi="Times New Roman" w:cs="Times New Roman"/>
          <w:noProof/>
        </w:rPr>
        <w:drawing>
          <wp:inline distT="0" distB="0" distL="0" distR="0" wp14:anchorId="0A2473C2" wp14:editId="2207AFE1">
            <wp:extent cx="5081400" cy="3006000"/>
            <wp:effectExtent l="0" t="0" r="5080" b="444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81400" cy="3006000"/>
                    </a:xfrm>
                    <a:prstGeom prst="rect">
                      <a:avLst/>
                    </a:prstGeom>
                    <a:noFill/>
                    <a:ln>
                      <a:noFill/>
                    </a:ln>
                  </pic:spPr>
                </pic:pic>
              </a:graphicData>
            </a:graphic>
          </wp:inline>
        </w:drawing>
      </w:r>
    </w:p>
    <w:p w14:paraId="08811D77" w14:textId="51E0D726" w:rsidR="00283E52" w:rsidRPr="00BB6CC7" w:rsidRDefault="00283E52" w:rsidP="00D357E4">
      <w:pPr>
        <w:pStyle w:val="a6"/>
      </w:pPr>
      <w:r w:rsidRPr="00BB6CC7">
        <w:t>図</w:t>
      </w:r>
      <w:r w:rsidRPr="00BB6CC7">
        <w:t xml:space="preserve"> </w:t>
      </w:r>
      <w:r w:rsidRPr="00BB6CC7">
        <w:fldChar w:fldCharType="begin"/>
      </w:r>
      <w:r w:rsidRPr="00BB6CC7">
        <w:instrText xml:space="preserve"> SEQ </w:instrText>
      </w:r>
      <w:r w:rsidRPr="00BB6CC7">
        <w:instrText>図</w:instrText>
      </w:r>
      <w:r w:rsidRPr="00BB6CC7">
        <w:instrText xml:space="preserve"> \* ARABIC </w:instrText>
      </w:r>
      <w:r w:rsidRPr="00BB6CC7">
        <w:fldChar w:fldCharType="separate"/>
      </w:r>
      <w:r w:rsidR="00BF51F9">
        <w:rPr>
          <w:noProof/>
        </w:rPr>
        <w:t>3</w:t>
      </w:r>
      <w:r w:rsidRPr="00BB6CC7">
        <w:fldChar w:fldCharType="end"/>
      </w:r>
      <w:r w:rsidRPr="00BB6CC7">
        <w:rPr>
          <w:rFonts w:hint="eastAsia"/>
        </w:rPr>
        <w:t xml:space="preserve"> </w:t>
      </w:r>
      <w:r w:rsidRPr="00BB6CC7">
        <w:rPr>
          <w:rFonts w:hint="eastAsia"/>
        </w:rPr>
        <w:t>年平均・最低・最高気温の経年変化（</w:t>
      </w:r>
      <w:r w:rsidRPr="00255976">
        <w:rPr>
          <w:rFonts w:hint="eastAsia"/>
        </w:rPr>
        <w:t>1876</w:t>
      </w:r>
      <w:r w:rsidRPr="00255976">
        <w:rPr>
          <w:rFonts w:hint="eastAsia"/>
        </w:rPr>
        <w:t>年～</w:t>
      </w:r>
      <w:r w:rsidRPr="00255976">
        <w:rPr>
          <w:rFonts w:hint="eastAsia"/>
        </w:rPr>
        <w:t>20</w:t>
      </w:r>
      <w:r w:rsidR="001A19A7" w:rsidRPr="00255976">
        <w:t>21</w:t>
      </w:r>
      <w:r w:rsidRPr="00255976">
        <w:rPr>
          <w:rFonts w:hint="eastAsia"/>
        </w:rPr>
        <w:t>年</w:t>
      </w:r>
      <w:r w:rsidRPr="00BB6CC7">
        <w:rPr>
          <w:rFonts w:hint="eastAsia"/>
        </w:rPr>
        <w:t>）</w:t>
      </w:r>
    </w:p>
    <w:p w14:paraId="74F9676A" w14:textId="29874E1F" w:rsidR="00FF5427" w:rsidRDefault="00283E52" w:rsidP="00D357E4">
      <w:pPr>
        <w:pStyle w:val="af8"/>
        <w:ind w:firstLine="180"/>
      </w:pPr>
      <w:r w:rsidRPr="00BB6CC7">
        <w:rPr>
          <w:rFonts w:hint="eastAsia"/>
        </w:rPr>
        <w:t>出典</w:t>
      </w:r>
      <w:r w:rsidR="002968F9">
        <w:rPr>
          <w:rFonts w:hint="eastAsia"/>
        </w:rPr>
        <w:t>：</w:t>
      </w:r>
      <w:r w:rsidRPr="00BB6CC7">
        <w:rPr>
          <w:rFonts w:hint="eastAsia"/>
        </w:rPr>
        <w:t>気象庁ウェブページ</w:t>
      </w:r>
      <w:r w:rsidR="00FF5427">
        <w:br w:type="page"/>
      </w:r>
    </w:p>
    <w:p w14:paraId="34DD91A5" w14:textId="20B56767" w:rsidR="00283E52" w:rsidRPr="00EF3E87" w:rsidRDefault="00283E52" w:rsidP="00095CB1">
      <w:pPr>
        <w:pStyle w:val="4"/>
        <w:spacing w:after="108"/>
      </w:pPr>
      <w:r>
        <w:rPr>
          <w:rFonts w:hint="eastAsia"/>
        </w:rPr>
        <w:lastRenderedPageBreak/>
        <w:t>真夏日</w:t>
      </w:r>
      <w:r w:rsidR="00EF3E87">
        <w:rPr>
          <w:rFonts w:hint="eastAsia"/>
        </w:rPr>
        <w:t>・</w:t>
      </w:r>
      <w:r w:rsidR="00AD0FA2">
        <w:rPr>
          <w:rFonts w:hint="eastAsia"/>
        </w:rPr>
        <w:t>猛暑日</w:t>
      </w:r>
    </w:p>
    <w:p w14:paraId="609EE667" w14:textId="7A5C4F44" w:rsidR="00340506" w:rsidRDefault="00E53F1F" w:rsidP="00322222">
      <w:r>
        <w:rPr>
          <w:rFonts w:hint="eastAsia"/>
        </w:rPr>
        <w:t xml:space="preserve">　</w:t>
      </w:r>
      <w:r w:rsidR="00EF3E87" w:rsidRPr="00E53F1F">
        <w:rPr>
          <w:rFonts w:hint="eastAsia"/>
        </w:rPr>
        <w:t>真夏日</w:t>
      </w:r>
      <w:r w:rsidR="00EF3E87">
        <w:rPr>
          <w:rFonts w:hint="eastAsia"/>
        </w:rPr>
        <w:t>（日最高気温が30℃以上）</w:t>
      </w:r>
      <w:r w:rsidR="00AD0FA2">
        <w:rPr>
          <w:rFonts w:hint="eastAsia"/>
        </w:rPr>
        <w:t>、</w:t>
      </w:r>
      <w:r w:rsidR="00AD0FA2" w:rsidRPr="00E53F1F">
        <w:rPr>
          <w:rFonts w:hint="eastAsia"/>
        </w:rPr>
        <w:t>猛暑日</w:t>
      </w:r>
      <w:r w:rsidR="00AD0FA2">
        <w:rPr>
          <w:rFonts w:hint="eastAsia"/>
        </w:rPr>
        <w:t>（日最高気温が35℃以上）</w:t>
      </w:r>
      <w:r w:rsidRPr="00E53F1F">
        <w:rPr>
          <w:rFonts w:hint="eastAsia"/>
        </w:rPr>
        <w:t>のいずれの年間日数も、</w:t>
      </w:r>
      <w:r w:rsidR="00C741F9">
        <w:rPr>
          <w:rFonts w:hint="eastAsia"/>
        </w:rPr>
        <w:t>長期的に</w:t>
      </w:r>
      <w:r w:rsidRPr="00E53F1F">
        <w:t>増加傾向が</w:t>
      </w:r>
      <w:r w:rsidR="00710C0F">
        <w:rPr>
          <w:rFonts w:hint="eastAsia"/>
        </w:rPr>
        <w:t>見られ</w:t>
      </w:r>
      <w:r w:rsidR="005109FE">
        <w:rPr>
          <w:rFonts w:hint="eastAsia"/>
        </w:rPr>
        <w:t>て</w:t>
      </w:r>
      <w:r w:rsidRPr="00E53F1F">
        <w:t>おり、</w:t>
      </w:r>
      <w:r>
        <w:rPr>
          <w:rFonts w:hint="eastAsia"/>
        </w:rPr>
        <w:t>それぞれ</w:t>
      </w:r>
      <w:r w:rsidRPr="00C741F9">
        <w:rPr>
          <w:b/>
          <w:u w:val="single"/>
        </w:rPr>
        <w:t>100年あたり</w:t>
      </w:r>
      <w:r w:rsidR="00A95D16" w:rsidRPr="00C741F9">
        <w:rPr>
          <w:rFonts w:hint="eastAsia"/>
          <w:b/>
          <w:u w:val="single"/>
        </w:rPr>
        <w:t>約3</w:t>
      </w:r>
      <w:r w:rsidRPr="00C741F9">
        <w:rPr>
          <w:b/>
          <w:u w:val="single"/>
        </w:rPr>
        <w:t>日</w:t>
      </w:r>
      <w:r w:rsidR="00EF3E87" w:rsidRPr="00C741F9">
        <w:rPr>
          <w:rFonts w:hint="eastAsia"/>
          <w:b/>
          <w:u w:val="single"/>
        </w:rPr>
        <w:t>および約15日</w:t>
      </w:r>
      <w:r w:rsidRPr="00C741F9">
        <w:rPr>
          <w:b/>
          <w:u w:val="single"/>
        </w:rPr>
        <w:t>の割合</w:t>
      </w:r>
      <w:r w:rsidRPr="00E53F1F">
        <w:t>で増加してい</w:t>
      </w:r>
      <w:r w:rsidR="00E23CAE">
        <w:rPr>
          <w:rFonts w:hint="eastAsia"/>
        </w:rPr>
        <w:t>ます</w:t>
      </w:r>
      <w:r w:rsidRPr="00E53F1F">
        <w:t>。</w:t>
      </w:r>
    </w:p>
    <w:p w14:paraId="26BC9558" w14:textId="21BBC321" w:rsidR="00C741F9" w:rsidRDefault="00C741F9" w:rsidP="00322222">
      <w:r>
        <w:rPr>
          <w:noProof/>
          <w:szCs w:val="24"/>
        </w:rPr>
        <mc:AlternateContent>
          <mc:Choice Requires="wps">
            <w:drawing>
              <wp:anchor distT="0" distB="0" distL="114300" distR="114300" simplePos="0" relativeHeight="251658248" behindDoc="0" locked="0" layoutInCell="1" allowOverlap="1" wp14:anchorId="6D2019D9" wp14:editId="0ACC4155">
                <wp:simplePos x="0" y="0"/>
                <wp:positionH relativeFrom="column">
                  <wp:posOffset>1194979</wp:posOffset>
                </wp:positionH>
                <wp:positionV relativeFrom="paragraph">
                  <wp:posOffset>184059</wp:posOffset>
                </wp:positionV>
                <wp:extent cx="4211955" cy="848995"/>
                <wp:effectExtent l="0" t="438150" r="0" b="8255"/>
                <wp:wrapNone/>
                <wp:docPr id="229" name="角丸四角形吹き出し 229"/>
                <wp:cNvGraphicFramePr/>
                <a:graphic xmlns:a="http://schemas.openxmlformats.org/drawingml/2006/main">
                  <a:graphicData uri="http://schemas.microsoft.com/office/word/2010/wordprocessingShape">
                    <wps:wsp>
                      <wps:cNvSpPr/>
                      <wps:spPr>
                        <a:xfrm>
                          <a:off x="0" y="0"/>
                          <a:ext cx="4211955" cy="848995"/>
                        </a:xfrm>
                        <a:prstGeom prst="wedgeRoundRectCallout">
                          <a:avLst>
                            <a:gd name="adj1" fmla="val 47155"/>
                            <a:gd name="adj2" fmla="val -98989"/>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F9ED2A1" w14:textId="6DE272C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7D63BE40" w14:textId="36E80E5A"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701AB450" w14:textId="76869475"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019D9" id="角丸四角形吹き出し 229" o:spid="_x0000_s1038" type="#_x0000_t62" style="position:absolute;left:0;text-align:left;margin-left:94.1pt;margin-top:14.5pt;width:331.65pt;height:66.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" adj="20985,-10582" fillcolor="#fbe4d5 [661]" stroked="f">
                <v:textbox inset=",0,,0">
                  <w:txbxContent>
                    <w:p w14:paraId="6F9ED2A1" w14:textId="6DE272C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7D63BE40" w14:textId="36E80E5A"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701AB450" w14:textId="76869475"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v:textbox>
              </v:shape>
            </w:pict>
          </mc:Fallback>
        </mc:AlternateContent>
      </w:r>
    </w:p>
    <w:p w14:paraId="2BBA05A5" w14:textId="12CB7107" w:rsidR="00C741F9" w:rsidRDefault="00C741F9" w:rsidP="00322222"/>
    <w:p w14:paraId="7A259AE0" w14:textId="77777777" w:rsidR="00C741F9" w:rsidRDefault="00C741F9" w:rsidP="00322222"/>
    <w:p w14:paraId="1A775905" w14:textId="7FD9ED93" w:rsidR="00C741F9" w:rsidRPr="00283E52" w:rsidRDefault="00C741F9" w:rsidP="00322222"/>
    <w:p w14:paraId="6E1E45F3" w14:textId="54061D25" w:rsidR="00A95D16" w:rsidRDefault="00BB6CC7" w:rsidP="00A95D16">
      <w:pPr>
        <w:ind w:firstLineChars="100" w:firstLine="240"/>
        <w:jc w:val="center"/>
      </w:pPr>
      <w:r w:rsidRPr="00BB6CC7">
        <w:t xml:space="preserve"> </w:t>
      </w:r>
      <w:r w:rsidR="00F20450" w:rsidRPr="00F20450">
        <w:rPr>
          <w:noProof/>
        </w:rPr>
        <w:drawing>
          <wp:inline distT="0" distB="0" distL="0" distR="0" wp14:anchorId="4A0B5EA2" wp14:editId="5E80F791">
            <wp:extent cx="5400040" cy="171513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1715135"/>
                    </a:xfrm>
                    <a:prstGeom prst="rect">
                      <a:avLst/>
                    </a:prstGeom>
                    <a:noFill/>
                    <a:ln>
                      <a:noFill/>
                    </a:ln>
                  </pic:spPr>
                </pic:pic>
              </a:graphicData>
            </a:graphic>
          </wp:inline>
        </w:drawing>
      </w:r>
    </w:p>
    <w:p w14:paraId="1ADEA4E9" w14:textId="31C671CD" w:rsidR="00A95D16" w:rsidRPr="00BB6CC7" w:rsidRDefault="00A95D16" w:rsidP="00D357E4">
      <w:pPr>
        <w:pStyle w:val="a6"/>
      </w:pPr>
      <w:r w:rsidRPr="00BB6CC7">
        <w:t>図</w:t>
      </w:r>
      <w:r w:rsidRPr="00BB6CC7">
        <w:t xml:space="preserve"> </w:t>
      </w:r>
      <w:r w:rsidRPr="00BB6CC7">
        <w:fldChar w:fldCharType="begin"/>
      </w:r>
      <w:r w:rsidRPr="00BB6CC7">
        <w:instrText xml:space="preserve"> SEQ </w:instrText>
      </w:r>
      <w:r w:rsidRPr="00BB6CC7">
        <w:instrText>図</w:instrText>
      </w:r>
      <w:r w:rsidRPr="00BB6CC7">
        <w:instrText xml:space="preserve"> \* ARABIC </w:instrText>
      </w:r>
      <w:r w:rsidRPr="00BB6CC7">
        <w:fldChar w:fldCharType="separate"/>
      </w:r>
      <w:r w:rsidR="00BF51F9">
        <w:rPr>
          <w:noProof/>
        </w:rPr>
        <w:t>4</w:t>
      </w:r>
      <w:r w:rsidRPr="00BB6CC7">
        <w:fldChar w:fldCharType="end"/>
      </w:r>
      <w:r w:rsidRPr="00BB6CC7">
        <w:rPr>
          <w:rFonts w:hint="eastAsia"/>
        </w:rPr>
        <w:t xml:space="preserve"> </w:t>
      </w:r>
      <w:r w:rsidRPr="00BB6CC7">
        <w:rPr>
          <w:rFonts w:hint="eastAsia"/>
        </w:rPr>
        <w:t>真夏日</w:t>
      </w:r>
      <w:r w:rsidR="00BB6CC7" w:rsidRPr="00BB6CC7">
        <w:rPr>
          <w:rFonts w:hint="eastAsia"/>
        </w:rPr>
        <w:t>（左）及び猛暑日（右）日数</w:t>
      </w:r>
      <w:r w:rsidRPr="00BB6CC7">
        <w:rPr>
          <w:rFonts w:hint="eastAsia"/>
        </w:rPr>
        <w:t>の経年変化（</w:t>
      </w:r>
      <w:r w:rsidRPr="00255976">
        <w:rPr>
          <w:rFonts w:hint="eastAsia"/>
        </w:rPr>
        <w:t>1876</w:t>
      </w:r>
      <w:r w:rsidRPr="00255976">
        <w:rPr>
          <w:rFonts w:hint="eastAsia"/>
        </w:rPr>
        <w:t>年～</w:t>
      </w:r>
      <w:r w:rsidRPr="00255976">
        <w:rPr>
          <w:rFonts w:hint="eastAsia"/>
        </w:rPr>
        <w:t>20</w:t>
      </w:r>
      <w:r w:rsidR="00004263" w:rsidRPr="00255976">
        <w:rPr>
          <w:rFonts w:hint="eastAsia"/>
        </w:rPr>
        <w:t>2</w:t>
      </w:r>
      <w:r w:rsidR="00004263" w:rsidRPr="00255976">
        <w:t>1</w:t>
      </w:r>
      <w:r w:rsidRPr="00BB6CC7">
        <w:rPr>
          <w:rFonts w:hint="eastAsia"/>
        </w:rPr>
        <w:t>年）</w:t>
      </w:r>
    </w:p>
    <w:p w14:paraId="36BCCF6E" w14:textId="375AE32F" w:rsidR="00E53F1F" w:rsidRPr="0014509E" w:rsidRDefault="00A95D16" w:rsidP="00D357E4">
      <w:pPr>
        <w:pStyle w:val="af8"/>
        <w:ind w:firstLine="180"/>
        <w:rPr>
          <w:szCs w:val="24"/>
        </w:rPr>
      </w:pPr>
      <w:r w:rsidRPr="00BB6CC7">
        <w:rPr>
          <w:rFonts w:hint="eastAsia"/>
        </w:rPr>
        <w:t>出典</w:t>
      </w:r>
      <w:r w:rsidR="002968F9">
        <w:rPr>
          <w:rFonts w:hint="eastAsia"/>
        </w:rPr>
        <w:t>：</w:t>
      </w:r>
      <w:r w:rsidRPr="00BB6CC7">
        <w:rPr>
          <w:rFonts w:hint="eastAsia"/>
        </w:rPr>
        <w:t>気象庁ウェブページ</w:t>
      </w:r>
    </w:p>
    <w:p w14:paraId="4E4C0F3B" w14:textId="6D0E15A1" w:rsidR="00BB6CC7" w:rsidRDefault="00BB6CC7">
      <w:pPr>
        <w:widowControl/>
        <w:jc w:val="left"/>
      </w:pPr>
      <w:r>
        <w:br w:type="page"/>
      </w:r>
    </w:p>
    <w:p w14:paraId="7A5476C1" w14:textId="43F451EC" w:rsidR="00BB6CC7" w:rsidRDefault="00BB6CC7" w:rsidP="00D91C61">
      <w:pPr>
        <w:pStyle w:val="2"/>
        <w:spacing w:after="180"/>
      </w:pPr>
      <w:bookmarkStart w:id="10" w:name="_Ref528140516"/>
      <w:r>
        <w:rPr>
          <w:rFonts w:hint="eastAsia"/>
        </w:rPr>
        <w:lastRenderedPageBreak/>
        <w:t>将来の○○</w:t>
      </w:r>
      <w:r w:rsidR="005C6D39">
        <w:rPr>
          <w:rFonts w:hint="eastAsia"/>
        </w:rPr>
        <w:t>市</w:t>
      </w:r>
      <w:r>
        <w:rPr>
          <w:rFonts w:hint="eastAsia"/>
        </w:rPr>
        <w:t>の気候</w:t>
      </w:r>
      <w:r w:rsidR="000C3E77">
        <w:rPr>
          <w:rFonts w:hint="eastAsia"/>
        </w:rPr>
        <w:t>・気象</w:t>
      </w:r>
      <w:r>
        <w:rPr>
          <w:rFonts w:hint="eastAsia"/>
        </w:rPr>
        <w:t>の変化</w:t>
      </w:r>
      <w:bookmarkEnd w:id="10"/>
    </w:p>
    <w:p w14:paraId="1583BB99" w14:textId="7C1AB8BB" w:rsidR="00FB3784" w:rsidRDefault="00A908C4" w:rsidP="00A908C4">
      <w:r>
        <w:rPr>
          <w:noProof/>
          <w:szCs w:val="24"/>
        </w:rPr>
        <mc:AlternateContent>
          <mc:Choice Requires="wps">
            <w:drawing>
              <wp:inline distT="0" distB="0" distL="0" distR="0" wp14:anchorId="351B3B88" wp14:editId="27DC15E9">
                <wp:extent cx="5393267" cy="2340429"/>
                <wp:effectExtent l="38100" t="38100" r="112395" b="117475"/>
                <wp:docPr id="21" name="正方形/長方形 21"/>
                <wp:cNvGraphicFramePr/>
                <a:graphic xmlns:a="http://schemas.openxmlformats.org/drawingml/2006/main">
                  <a:graphicData uri="http://schemas.microsoft.com/office/word/2010/wordprocessingShape">
                    <wps:wsp>
                      <wps:cNvSpPr/>
                      <wps:spPr>
                        <a:xfrm>
                          <a:off x="0" y="0"/>
                          <a:ext cx="5393267" cy="2340429"/>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373AEF2"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680B7339" w14:textId="35FFE50B" w:rsidR="000A187A" w:rsidRDefault="000A187A" w:rsidP="005C6D39">
                            <w:pPr>
                              <w:ind w:firstLineChars="100" w:firstLine="240"/>
                              <w:jc w:val="left"/>
                              <w:rPr>
                                <w:color w:val="000000" w:themeColor="text1"/>
                                <w:szCs w:val="24"/>
                              </w:rPr>
                            </w:pPr>
                            <w:r w:rsidRPr="00A908C4">
                              <w:rPr>
                                <w:rFonts w:hint="eastAsia"/>
                                <w:color w:val="000000" w:themeColor="text1"/>
                                <w:szCs w:val="24"/>
                              </w:rPr>
                              <w:t>地方公共団体の各分野に及ぼす影響が大きいと考えられる気象（気温、降水等）の将来の変化について、可能であれば、図表やデータも用いて記載します。</w:t>
                            </w:r>
                          </w:p>
                          <w:p w14:paraId="47AED273" w14:textId="4F7ECF55" w:rsidR="000A187A"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以下</w:t>
                            </w:r>
                            <w:r w:rsidRPr="0059079D">
                              <w:rPr>
                                <w:rFonts w:ascii="Times New Roman" w:hAnsi="Times New Roman" w:cs="Times New Roman" w:hint="eastAsia"/>
                                <w:color w:val="000000" w:themeColor="text1"/>
                              </w:rPr>
                              <w:t>では</w:t>
                            </w:r>
                            <w:r>
                              <w:rPr>
                                <w:rFonts w:ascii="Times New Roman" w:hAnsi="Times New Roman" w:cs="Times New Roman" w:hint="eastAsia"/>
                                <w:color w:val="000000" w:themeColor="text1"/>
                              </w:rPr>
                              <w:t>、</w:t>
                            </w:r>
                            <w:r w:rsidRPr="0059079D">
                              <w:rPr>
                                <w:rFonts w:ascii="Times New Roman" w:hAnsi="Times New Roman" w:cs="Times New Roman" w:hint="eastAsia"/>
                                <w:color w:val="000000" w:themeColor="text1"/>
                              </w:rPr>
                              <w:t>気温に関する情報を示しています。必要に応じて、降水など（年降水量、短時間強雨、積雪量等）、地方公共団体に関係する気候</w:t>
                            </w:r>
                            <w:r w:rsidR="005109FE" w:rsidRPr="0059079D">
                              <w:rPr>
                                <w:rFonts w:ascii="Times New Roman" w:hAnsi="Times New Roman" w:cs="Times New Roman" w:hint="eastAsia"/>
                                <w:color w:val="000000" w:themeColor="text1"/>
                              </w:rPr>
                              <w:t>・気象</w:t>
                            </w:r>
                            <w:r w:rsidRPr="0059079D">
                              <w:rPr>
                                <w:rFonts w:ascii="Times New Roman" w:hAnsi="Times New Roman" w:cs="Times New Roman" w:hint="eastAsia"/>
                                <w:color w:val="000000" w:themeColor="text1"/>
                              </w:rPr>
                              <w:t>の情報を記載して下さい。</w:t>
                            </w:r>
                          </w:p>
                          <w:p w14:paraId="79D203E8" w14:textId="081EB41E" w:rsidR="000A187A" w:rsidRPr="00A908C4" w:rsidRDefault="000A187A" w:rsidP="00FF5427">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w:t>
                            </w:r>
                            <w:r>
                              <w:rPr>
                                <w:rFonts w:hint="eastAsia"/>
                                <w:color w:val="000000" w:themeColor="text1"/>
                                <w:szCs w:val="24"/>
                              </w:rPr>
                              <w:t>（気温のみ）</w:t>
                            </w:r>
                            <w:r>
                              <w:rPr>
                                <w:color w:val="000000" w:themeColor="text1"/>
                                <w:szCs w:val="24"/>
                              </w:rPr>
                              <w:t>を完成さ</w:t>
                            </w:r>
                            <w:r>
                              <w:rPr>
                                <w:rFonts w:hint="eastAsia"/>
                                <w:color w:val="000000" w:themeColor="text1"/>
                                <w:szCs w:val="24"/>
                              </w:rPr>
                              <w:t>せ</w:t>
                            </w:r>
                            <w:r>
                              <w:rPr>
                                <w:color w:val="000000" w:themeColor="text1"/>
                                <w:szCs w:val="24"/>
                              </w:rPr>
                              <w:t>ることが可能です。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351B3B88" id="正方形/長方形 21" o:spid="_x0000_s1039" style="width:424.65pt;height:184.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" fillcolor="white [3212]" strokecolor="black [3213]">
                <v:shadow on="t" color="black" opacity="26214f" origin="-.5,-.5" offset=".74836mm,.74836mm"/>
                <v:textbox inset=",0,,0">
                  <w:txbxContent>
                    <w:p w14:paraId="6373AEF2"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680B7339" w14:textId="35FFE50B" w:rsidR="000A187A" w:rsidRDefault="000A187A" w:rsidP="005C6D39">
                      <w:pPr>
                        <w:ind w:firstLineChars="100" w:firstLine="240"/>
                        <w:jc w:val="left"/>
                        <w:rPr>
                          <w:color w:val="000000" w:themeColor="text1"/>
                          <w:szCs w:val="24"/>
                        </w:rPr>
                      </w:pPr>
                      <w:r w:rsidRPr="00A908C4">
                        <w:rPr>
                          <w:rFonts w:hint="eastAsia"/>
                          <w:color w:val="000000" w:themeColor="text1"/>
                          <w:szCs w:val="24"/>
                        </w:rPr>
                        <w:t>地方公共団体の各分野に及ぼす影響が大きいと考えられる気象（気温、降水等）の将来の変化について、可能であれば、図表やデータも用いて記載します。</w:t>
                      </w:r>
                    </w:p>
                    <w:p w14:paraId="47AED273" w14:textId="4F7ECF55" w:rsidR="000A187A"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以下</w:t>
                      </w:r>
                      <w:r w:rsidRPr="0059079D">
                        <w:rPr>
                          <w:rFonts w:ascii="Times New Roman" w:hAnsi="Times New Roman" w:cs="Times New Roman" w:hint="eastAsia"/>
                          <w:color w:val="000000" w:themeColor="text1"/>
                        </w:rPr>
                        <w:t>では</w:t>
                      </w:r>
                      <w:r>
                        <w:rPr>
                          <w:rFonts w:ascii="Times New Roman" w:hAnsi="Times New Roman" w:cs="Times New Roman" w:hint="eastAsia"/>
                          <w:color w:val="000000" w:themeColor="text1"/>
                        </w:rPr>
                        <w:t>、</w:t>
                      </w:r>
                      <w:r w:rsidRPr="0059079D">
                        <w:rPr>
                          <w:rFonts w:ascii="Times New Roman" w:hAnsi="Times New Roman" w:cs="Times New Roman" w:hint="eastAsia"/>
                          <w:color w:val="000000" w:themeColor="text1"/>
                        </w:rPr>
                        <w:t>気温に関する情報を示しています。必要に応じて、降水など（年降水量、短時間強雨、積雪量等）、地方公共団体に関係する気候</w:t>
                      </w:r>
                      <w:r w:rsidR="005109FE" w:rsidRPr="0059079D">
                        <w:rPr>
                          <w:rFonts w:ascii="Times New Roman" w:hAnsi="Times New Roman" w:cs="Times New Roman" w:hint="eastAsia"/>
                          <w:color w:val="000000" w:themeColor="text1"/>
                        </w:rPr>
                        <w:t>・気象</w:t>
                      </w:r>
                      <w:r w:rsidRPr="0059079D">
                        <w:rPr>
                          <w:rFonts w:ascii="Times New Roman" w:hAnsi="Times New Roman" w:cs="Times New Roman" w:hint="eastAsia"/>
                          <w:color w:val="000000" w:themeColor="text1"/>
                        </w:rPr>
                        <w:t>の情報を記載して下さい。</w:t>
                      </w:r>
                    </w:p>
                    <w:p w14:paraId="79D203E8" w14:textId="081EB41E" w:rsidR="000A187A" w:rsidRPr="00A908C4" w:rsidRDefault="000A187A" w:rsidP="00FF5427">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w:t>
                      </w:r>
                      <w:r>
                        <w:rPr>
                          <w:rFonts w:hint="eastAsia"/>
                          <w:color w:val="000000" w:themeColor="text1"/>
                          <w:szCs w:val="24"/>
                        </w:rPr>
                        <w:t>（気温のみ）</w:t>
                      </w:r>
                      <w:r>
                        <w:rPr>
                          <w:color w:val="000000" w:themeColor="text1"/>
                          <w:szCs w:val="24"/>
                        </w:rPr>
                        <w:t>を完成さ</w:t>
                      </w:r>
                      <w:r>
                        <w:rPr>
                          <w:rFonts w:hint="eastAsia"/>
                          <w:color w:val="000000" w:themeColor="text1"/>
                          <w:szCs w:val="24"/>
                        </w:rPr>
                        <w:t>せ</w:t>
                      </w:r>
                      <w:r>
                        <w:rPr>
                          <w:color w:val="000000" w:themeColor="text1"/>
                          <w:szCs w:val="24"/>
                        </w:rPr>
                        <w:t>ることが可能です。</w:t>
                      </w:r>
                    </w:p>
                  </w:txbxContent>
                </v:textbox>
                <w10:anchorlock/>
              </v:rect>
            </w:pict>
          </mc:Fallback>
        </mc:AlternateContent>
      </w:r>
    </w:p>
    <w:p w14:paraId="5F197723" w14:textId="2D897015" w:rsidR="00FB3784" w:rsidRPr="00FB3784" w:rsidRDefault="00BB6CC7" w:rsidP="00FB3784">
      <w:pPr>
        <w:pStyle w:val="3"/>
        <w:spacing w:after="180"/>
      </w:pPr>
      <w:r>
        <w:rPr>
          <w:rFonts w:hint="eastAsia"/>
        </w:rPr>
        <w:t>気温</w:t>
      </w:r>
    </w:p>
    <w:p w14:paraId="58E42D4A" w14:textId="3A4EA61F" w:rsidR="00BB6CC7" w:rsidRDefault="00BB6CC7" w:rsidP="00E437A3">
      <w:pPr>
        <w:pStyle w:val="4"/>
        <w:numPr>
          <w:ilvl w:val="0"/>
          <w:numId w:val="7"/>
        </w:numPr>
        <w:spacing w:after="108"/>
      </w:pPr>
      <w:r>
        <w:rPr>
          <w:rFonts w:hint="eastAsia"/>
        </w:rPr>
        <w:t>年平均気温</w:t>
      </w:r>
    </w:p>
    <w:p w14:paraId="6EAE2AFC" w14:textId="54932C56" w:rsidR="00BB6CC7" w:rsidRPr="00255976" w:rsidRDefault="000A2C8C" w:rsidP="000A2C8C">
      <w:r>
        <w:rPr>
          <w:rFonts w:hint="eastAsia"/>
        </w:rPr>
        <w:t xml:space="preserve">　</w:t>
      </w:r>
      <w:r w:rsidRPr="00C741F9">
        <w:rPr>
          <w:rFonts w:hint="eastAsia"/>
          <w:b/>
          <w:u w:val="single"/>
        </w:rPr>
        <w:t>○○</w:t>
      </w:r>
      <w:r w:rsidR="005C6D39" w:rsidRPr="00C741F9">
        <w:rPr>
          <w:rFonts w:hint="eastAsia"/>
          <w:b/>
          <w:u w:val="single"/>
        </w:rPr>
        <w:t>市</w:t>
      </w:r>
      <w:r>
        <w:rPr>
          <w:rFonts w:hint="eastAsia"/>
        </w:rPr>
        <w:t>では、</w:t>
      </w:r>
      <w:r w:rsidR="00EF0EF8" w:rsidRPr="00C02272">
        <w:rPr>
          <w:rFonts w:hint="eastAsia"/>
        </w:rPr>
        <w:t>厳しい温暖化対策をとらない</w:t>
      </w:r>
      <w:r w:rsidRPr="00C02272">
        <w:rPr>
          <w:rFonts w:hint="eastAsia"/>
        </w:rPr>
        <w:t>場合</w:t>
      </w:r>
      <w:r w:rsidR="000B5EE1" w:rsidRPr="00C02272">
        <w:rPr>
          <w:rFonts w:hint="eastAsia"/>
        </w:rPr>
        <w:t>（RCP8.</w:t>
      </w:r>
      <w:r w:rsidR="000B5EE1" w:rsidRPr="00C02272">
        <w:t>5</w:t>
      </w:r>
      <w:r w:rsidR="000B5EE1" w:rsidRPr="00C02272">
        <w:rPr>
          <w:rFonts w:hint="eastAsia"/>
        </w:rPr>
        <w:t>シナリオ）</w:t>
      </w:r>
      <w:r w:rsidRPr="00C02272">
        <w:rPr>
          <w:rFonts w:hint="eastAsia"/>
        </w:rPr>
        <w:t>、</w:t>
      </w:r>
      <w:r w:rsidR="000B5EE1" w:rsidRPr="00C02272">
        <w:rPr>
          <w:rFonts w:hint="eastAsia"/>
        </w:rPr>
        <w:t>21世紀末（2076年～2095年）には</w:t>
      </w:r>
      <w:r w:rsidRPr="00C02272">
        <w:rPr>
          <w:rFonts w:hint="eastAsia"/>
        </w:rPr>
        <w:t>現在</w:t>
      </w:r>
      <w:r w:rsidR="00EF0EF8" w:rsidRPr="00C02272">
        <w:rPr>
          <w:rFonts w:hint="eastAsia"/>
        </w:rPr>
        <w:t xml:space="preserve"> （</w:t>
      </w:r>
      <w:r w:rsidRPr="00C02272">
        <w:rPr>
          <w:rFonts w:hint="eastAsia"/>
        </w:rPr>
        <w:t>19</w:t>
      </w:r>
      <w:r w:rsidR="000B5EE1" w:rsidRPr="00C02272">
        <w:t>80</w:t>
      </w:r>
      <w:r w:rsidRPr="00C02272">
        <w:rPr>
          <w:rFonts w:hint="eastAsia"/>
        </w:rPr>
        <w:t>年～</w:t>
      </w:r>
      <w:r w:rsidR="000B5EE1" w:rsidRPr="00C02272">
        <w:rPr>
          <w:rFonts w:hint="eastAsia"/>
        </w:rPr>
        <w:t>1999</w:t>
      </w:r>
      <w:r w:rsidRPr="00C02272">
        <w:rPr>
          <w:rFonts w:hint="eastAsia"/>
        </w:rPr>
        <w:t>年）よりも年平均気温が</w:t>
      </w:r>
      <w:r w:rsidRPr="00C02272">
        <w:rPr>
          <w:rFonts w:hint="eastAsia"/>
          <w:b/>
          <w:u w:val="single"/>
        </w:rPr>
        <w:t>約４</w:t>
      </w:r>
      <w:r w:rsidR="00EE75BA" w:rsidRPr="00C02272">
        <w:rPr>
          <w:rFonts w:hint="eastAsia"/>
          <w:b/>
          <w:u w:val="single"/>
        </w:rPr>
        <w:t>.</w:t>
      </w:r>
      <w:r w:rsidR="00EE75BA" w:rsidRPr="00C02272">
        <w:rPr>
          <w:b/>
          <w:u w:val="single"/>
        </w:rPr>
        <w:t>2</w:t>
      </w:r>
      <w:r w:rsidRPr="00C02272">
        <w:rPr>
          <w:rFonts w:hint="eastAsia"/>
          <w:b/>
          <w:u w:val="single"/>
        </w:rPr>
        <w:t>℃高くなる</w:t>
      </w:r>
      <w:r w:rsidRPr="00C02272">
        <w:rPr>
          <w:rFonts w:hint="eastAsia"/>
        </w:rPr>
        <w:t>と予測されています。</w:t>
      </w:r>
      <w:r w:rsidR="00E859C2" w:rsidRPr="00C02272">
        <w:rPr>
          <w:rFonts w:hint="eastAsia"/>
        </w:rPr>
        <w:t>パリ協定の</w:t>
      </w:r>
      <w:r w:rsidR="00EF0EF8" w:rsidRPr="00C02272">
        <w:rPr>
          <w:rFonts w:hint="eastAsia"/>
        </w:rPr>
        <w:t>「</w:t>
      </w:r>
      <w:r w:rsidR="00E859C2" w:rsidRPr="00C02272">
        <w:rPr>
          <w:rFonts w:hint="eastAsia"/>
        </w:rPr>
        <w:t>2℃目標</w:t>
      </w:r>
      <w:r w:rsidR="00EF0EF8" w:rsidRPr="00C02272">
        <w:rPr>
          <w:rFonts w:hint="eastAsia"/>
        </w:rPr>
        <w:t>」</w:t>
      </w:r>
      <w:r w:rsidR="00E859C2" w:rsidRPr="00C02272">
        <w:rPr>
          <w:rFonts w:hint="eastAsia"/>
        </w:rPr>
        <w:t>が達成された</w:t>
      </w:r>
      <w:r w:rsidR="00EF0EF8" w:rsidRPr="00C02272">
        <w:rPr>
          <w:rFonts w:hint="eastAsia"/>
        </w:rPr>
        <w:t>状況下であり得るシナリオ</w:t>
      </w:r>
      <w:r w:rsidR="00E859C2" w:rsidRPr="00C02272">
        <w:rPr>
          <w:rFonts w:hint="eastAsia"/>
        </w:rPr>
        <w:t>（R</w:t>
      </w:r>
      <w:r w:rsidR="00E859C2" w:rsidRPr="00C02272">
        <w:t>CP2.6</w:t>
      </w:r>
      <w:r w:rsidR="00E859C2" w:rsidRPr="00C02272">
        <w:rPr>
          <w:rFonts w:hint="eastAsia"/>
        </w:rPr>
        <w:t>シナリオ）</w:t>
      </w:r>
      <w:r w:rsidR="00EF0EF8" w:rsidRPr="00C02272">
        <w:rPr>
          <w:rFonts w:hint="eastAsia"/>
        </w:rPr>
        <w:t>で</w:t>
      </w:r>
      <w:r w:rsidR="00E859C2" w:rsidRPr="00C02272">
        <w:rPr>
          <w:rFonts w:hint="eastAsia"/>
        </w:rPr>
        <w:t>は、21世紀末</w:t>
      </w:r>
      <w:r w:rsidR="00EF0EF8" w:rsidRPr="00C02272">
        <w:rPr>
          <w:rFonts w:hint="eastAsia"/>
        </w:rPr>
        <w:t>（2076年～2095年）</w:t>
      </w:r>
      <w:r w:rsidR="00E859C2" w:rsidRPr="00C02272">
        <w:rPr>
          <w:rFonts w:hint="eastAsia"/>
        </w:rPr>
        <w:t>には</w:t>
      </w:r>
      <w:r w:rsidR="00EF0EF8" w:rsidRPr="00C02272">
        <w:rPr>
          <w:rFonts w:hint="eastAsia"/>
        </w:rPr>
        <w:t>現在（19</w:t>
      </w:r>
      <w:r w:rsidR="00EF0EF8" w:rsidRPr="00C02272">
        <w:t>80</w:t>
      </w:r>
      <w:r w:rsidR="00EF0EF8" w:rsidRPr="00C02272">
        <w:rPr>
          <w:rFonts w:hint="eastAsia"/>
        </w:rPr>
        <w:t>年～1999年）</w:t>
      </w:r>
      <w:r w:rsidR="00E859C2" w:rsidRPr="00C02272">
        <w:rPr>
          <w:rFonts w:hint="eastAsia"/>
        </w:rPr>
        <w:t>よりも</w:t>
      </w:r>
      <w:r w:rsidR="00EF0EF8" w:rsidRPr="00C02272">
        <w:rPr>
          <w:rFonts w:hint="eastAsia"/>
        </w:rPr>
        <w:t>年</w:t>
      </w:r>
      <w:r w:rsidR="00E859C2" w:rsidRPr="00C02272">
        <w:rPr>
          <w:rFonts w:hint="eastAsia"/>
        </w:rPr>
        <w:t>平均気温が</w:t>
      </w:r>
      <w:r w:rsidR="00E859C2" w:rsidRPr="00C02272">
        <w:rPr>
          <w:rFonts w:hint="eastAsia"/>
          <w:b/>
          <w:bCs/>
          <w:u w:val="single"/>
        </w:rPr>
        <w:t>約1.3℃高くなる</w:t>
      </w:r>
      <w:r w:rsidR="00E859C2" w:rsidRPr="00C02272">
        <w:rPr>
          <w:rFonts w:hint="eastAsia"/>
        </w:rPr>
        <w:t>と予測されています。</w:t>
      </w:r>
    </w:p>
    <w:p w14:paraId="048A9083" w14:textId="31D5B73C" w:rsidR="006B5B5E" w:rsidRDefault="006B5B5E" w:rsidP="000A2C8C">
      <w:r>
        <w:rPr>
          <w:noProof/>
          <w:szCs w:val="24"/>
        </w:rPr>
        <mc:AlternateContent>
          <mc:Choice Requires="wps">
            <w:drawing>
              <wp:anchor distT="0" distB="0" distL="114300" distR="114300" simplePos="0" relativeHeight="251658249" behindDoc="0" locked="0" layoutInCell="1" allowOverlap="1" wp14:anchorId="7DB7457A" wp14:editId="111FE44F">
                <wp:simplePos x="0" y="0"/>
                <wp:positionH relativeFrom="column">
                  <wp:posOffset>1216751</wp:posOffset>
                </wp:positionH>
                <wp:positionV relativeFrom="paragraph">
                  <wp:posOffset>64316</wp:posOffset>
                </wp:positionV>
                <wp:extent cx="4221480" cy="848995"/>
                <wp:effectExtent l="514350" t="76200" r="7620" b="8255"/>
                <wp:wrapNone/>
                <wp:docPr id="230" name="角丸四角形吹き出し 230"/>
                <wp:cNvGraphicFramePr/>
                <a:graphic xmlns:a="http://schemas.openxmlformats.org/drawingml/2006/main">
                  <a:graphicData uri="http://schemas.microsoft.com/office/word/2010/wordprocessingShape">
                    <wps:wsp>
                      <wps:cNvSpPr/>
                      <wps:spPr>
                        <a:xfrm>
                          <a:off x="0" y="0"/>
                          <a:ext cx="4221480" cy="848995"/>
                        </a:xfrm>
                        <a:prstGeom prst="wedgeRoundRectCallout">
                          <a:avLst>
                            <a:gd name="adj1" fmla="val -62129"/>
                            <a:gd name="adj2" fmla="val -56676"/>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627D128" w14:textId="282E704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0B026B92" w14:textId="7F7B5FF1"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2BCBB68B" w14:textId="76E572C3"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7457A" id="角丸四角形吹き出し 230" o:spid="_x0000_s1040" type="#_x0000_t62" style="position:absolute;left:0;text-align:left;margin-left:95.8pt;margin-top:5.05pt;width:332.4pt;height:66.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" adj="-2620,-1442" fillcolor="#fbe4d5 [661]" stroked="f">
                <v:textbox inset=",0,,0">
                  <w:txbxContent>
                    <w:p w14:paraId="1627D128" w14:textId="282E704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0B026B92" w14:textId="7F7B5FF1"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2BCBB68B" w14:textId="76E572C3"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v:textbox>
              </v:shape>
            </w:pict>
          </mc:Fallback>
        </mc:AlternateContent>
      </w:r>
    </w:p>
    <w:p w14:paraId="173C225D" w14:textId="1B088B53" w:rsidR="00C741F9" w:rsidRDefault="00C741F9" w:rsidP="000A2C8C"/>
    <w:p w14:paraId="14BA0166" w14:textId="3D7466F3" w:rsidR="00C741F9" w:rsidRDefault="00C741F9" w:rsidP="000A2C8C"/>
    <w:p w14:paraId="359E3BDD" w14:textId="126B60FC" w:rsidR="00571062" w:rsidRDefault="00571062" w:rsidP="000A2C8C"/>
    <w:p w14:paraId="3C7452E7" w14:textId="77777777" w:rsidR="00571062" w:rsidRDefault="00571062" w:rsidP="000A2C8C"/>
    <w:p w14:paraId="2AB40A19" w14:textId="7DCA16EC" w:rsidR="00BB6CC7" w:rsidRDefault="00571062" w:rsidP="000A2C8C">
      <w:pPr>
        <w:ind w:firstLineChars="100" w:firstLine="240"/>
        <w:jc w:val="center"/>
      </w:pPr>
      <w:r>
        <w:rPr>
          <w:noProof/>
        </w:rPr>
        <w:lastRenderedPageBreak/>
        <w:drawing>
          <wp:inline distT="0" distB="0" distL="0" distR="0" wp14:anchorId="770A0F4F" wp14:editId="4CDE490E">
            <wp:extent cx="3481920" cy="3331800"/>
            <wp:effectExtent l="0" t="0" r="4445" b="25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81920" cy="3331800"/>
                    </a:xfrm>
                    <a:prstGeom prst="rect">
                      <a:avLst/>
                    </a:prstGeom>
                    <a:noFill/>
                    <a:ln>
                      <a:noFill/>
                    </a:ln>
                  </pic:spPr>
                </pic:pic>
              </a:graphicData>
            </a:graphic>
          </wp:inline>
        </w:drawing>
      </w:r>
    </w:p>
    <w:p w14:paraId="5F9A17D8" w14:textId="41C7FF05" w:rsidR="000A2C8C" w:rsidRPr="00C02272" w:rsidRDefault="000A2C8C" w:rsidP="00D357E4">
      <w:pPr>
        <w:pStyle w:val="a6"/>
      </w:pPr>
      <w:r w:rsidRPr="00BB6CC7">
        <w:t>図</w:t>
      </w:r>
      <w:r w:rsidRPr="00BB6CC7">
        <w:t xml:space="preserve"> </w:t>
      </w:r>
      <w:r w:rsidRPr="00BB6CC7">
        <w:fldChar w:fldCharType="begin"/>
      </w:r>
      <w:r w:rsidRPr="00BB6CC7">
        <w:instrText xml:space="preserve"> SEQ </w:instrText>
      </w:r>
      <w:r w:rsidRPr="00BB6CC7">
        <w:instrText>図</w:instrText>
      </w:r>
      <w:r w:rsidRPr="00BB6CC7">
        <w:instrText xml:space="preserve"> \* ARABIC </w:instrText>
      </w:r>
      <w:r w:rsidRPr="00BB6CC7">
        <w:fldChar w:fldCharType="separate"/>
      </w:r>
      <w:r w:rsidR="00BF51F9">
        <w:rPr>
          <w:noProof/>
        </w:rPr>
        <w:t>5</w:t>
      </w:r>
      <w:r w:rsidRPr="00BB6CC7">
        <w:fldChar w:fldCharType="end"/>
      </w:r>
      <w:r w:rsidRPr="00BB6CC7">
        <w:rPr>
          <w:rFonts w:hint="eastAsia"/>
        </w:rPr>
        <w:t xml:space="preserve"> </w:t>
      </w:r>
      <w:r>
        <w:rPr>
          <w:rFonts w:hint="eastAsia"/>
        </w:rPr>
        <w:t>○○</w:t>
      </w:r>
      <w:r w:rsidR="005C6D39">
        <w:rPr>
          <w:rFonts w:hint="eastAsia"/>
        </w:rPr>
        <w:t>市</w:t>
      </w:r>
      <w:r>
        <w:rPr>
          <w:rFonts w:hint="eastAsia"/>
        </w:rPr>
        <w:t>の平均気温の将来変</w:t>
      </w:r>
      <w:r w:rsidRPr="00C02272">
        <w:rPr>
          <w:rFonts w:hint="eastAsia"/>
        </w:rPr>
        <w:t>化</w:t>
      </w:r>
      <w:r w:rsidR="00EE75BA" w:rsidRPr="00C02272">
        <w:rPr>
          <w:rFonts w:hint="eastAsia"/>
        </w:rPr>
        <w:t>（</w:t>
      </w:r>
      <w:r w:rsidR="00EE75BA" w:rsidRPr="00C02272">
        <w:rPr>
          <w:rFonts w:hint="eastAsia"/>
        </w:rPr>
        <w:t>20</w:t>
      </w:r>
      <w:r w:rsidR="00EE75BA" w:rsidRPr="00C02272">
        <w:rPr>
          <w:rFonts w:hint="eastAsia"/>
        </w:rPr>
        <w:t>世紀末からの変化量）</w:t>
      </w:r>
    </w:p>
    <w:p w14:paraId="57F420FF" w14:textId="50D36196" w:rsidR="000B5EE1" w:rsidRDefault="000A2C8C" w:rsidP="00D357E4">
      <w:pPr>
        <w:pStyle w:val="af8"/>
        <w:ind w:firstLine="180"/>
      </w:pPr>
      <w:r w:rsidRPr="00C02272">
        <w:rPr>
          <w:rFonts w:hint="eastAsia"/>
        </w:rPr>
        <w:t>出典</w:t>
      </w:r>
      <w:r w:rsidR="002968F9" w:rsidRPr="00C02272">
        <w:rPr>
          <w:rFonts w:hint="eastAsia"/>
        </w:rPr>
        <w:t>：</w:t>
      </w:r>
      <w:r w:rsidR="00F71BB2" w:rsidRPr="00C02272">
        <w:rPr>
          <w:rFonts w:hint="eastAsia"/>
        </w:rPr>
        <w:t>東京管区気象台</w:t>
      </w:r>
      <w:r w:rsidR="00F71BB2" w:rsidRPr="00C02272">
        <w:t xml:space="preserve"> 気候変動に関する17都県別リーフレット</w:t>
      </w:r>
      <w:r w:rsidR="000B5EE1">
        <w:br w:type="page"/>
      </w:r>
    </w:p>
    <w:p w14:paraId="4CD40D65" w14:textId="45D8B96D" w:rsidR="000B5EE1" w:rsidRDefault="00D65DBA" w:rsidP="000C3E77">
      <w:pPr>
        <w:pStyle w:val="4"/>
        <w:spacing w:after="108"/>
      </w:pPr>
      <w:r>
        <w:rPr>
          <w:rFonts w:hint="eastAsia"/>
        </w:rPr>
        <w:lastRenderedPageBreak/>
        <w:t>猛暑日</w:t>
      </w:r>
      <w:r w:rsidR="000B5EE1">
        <w:rPr>
          <w:rFonts w:hint="eastAsia"/>
        </w:rPr>
        <w:t>・</w:t>
      </w:r>
      <w:r>
        <w:rPr>
          <w:rFonts w:hint="eastAsia"/>
        </w:rPr>
        <w:t>真夏日</w:t>
      </w:r>
    </w:p>
    <w:p w14:paraId="4AD447D2" w14:textId="181B14C5" w:rsidR="000B5EE1" w:rsidRPr="00255976" w:rsidRDefault="000B5EE1" w:rsidP="000B5EE1">
      <w:r>
        <w:rPr>
          <w:rFonts w:hint="eastAsia"/>
        </w:rPr>
        <w:t xml:space="preserve">　</w:t>
      </w:r>
      <w:r w:rsidRPr="00C741F9">
        <w:rPr>
          <w:rFonts w:hint="eastAsia"/>
          <w:b/>
          <w:u w:val="single"/>
        </w:rPr>
        <w:t>○○</w:t>
      </w:r>
      <w:r w:rsidR="005C6D39" w:rsidRPr="00C741F9">
        <w:rPr>
          <w:rFonts w:hint="eastAsia"/>
          <w:b/>
          <w:u w:val="single"/>
        </w:rPr>
        <w:t>市</w:t>
      </w:r>
      <w:r>
        <w:rPr>
          <w:rFonts w:hint="eastAsia"/>
        </w:rPr>
        <w:t>では</w:t>
      </w:r>
      <w:r w:rsidRPr="00C02272">
        <w:rPr>
          <w:rFonts w:hint="eastAsia"/>
        </w:rPr>
        <w:t>、</w:t>
      </w:r>
      <w:r w:rsidR="002D14CB" w:rsidRPr="00C02272">
        <w:rPr>
          <w:rFonts w:hint="eastAsia"/>
        </w:rPr>
        <w:t>厳しい温暖化対策をとらない</w:t>
      </w:r>
      <w:r w:rsidR="00D65DBA" w:rsidRPr="00C02272">
        <w:rPr>
          <w:rFonts w:hint="eastAsia"/>
        </w:rPr>
        <w:t>場合（RCP8.</w:t>
      </w:r>
      <w:r w:rsidR="00D65DBA" w:rsidRPr="00C02272">
        <w:t>5</w:t>
      </w:r>
      <w:r w:rsidR="00D65DBA" w:rsidRPr="00C02272">
        <w:rPr>
          <w:rFonts w:hint="eastAsia"/>
        </w:rPr>
        <w:t>シナリオ）、</w:t>
      </w:r>
      <w:r w:rsidRPr="00C02272">
        <w:rPr>
          <w:rFonts w:hint="eastAsia"/>
        </w:rPr>
        <w:t>猛暑日が100年間で</w:t>
      </w:r>
      <w:r w:rsidRPr="00C02272">
        <w:rPr>
          <w:rFonts w:hint="eastAsia"/>
          <w:b/>
          <w:u w:val="single"/>
        </w:rPr>
        <w:t>年間約</w:t>
      </w:r>
      <w:r w:rsidR="00D65DBA" w:rsidRPr="00C02272">
        <w:rPr>
          <w:rFonts w:hint="eastAsia"/>
          <w:b/>
          <w:u w:val="single"/>
        </w:rPr>
        <w:t>３</w:t>
      </w:r>
      <w:r w:rsidRPr="00C02272">
        <w:rPr>
          <w:rFonts w:hint="eastAsia"/>
          <w:b/>
          <w:u w:val="single"/>
        </w:rPr>
        <w:t>0日</w:t>
      </w:r>
      <w:r w:rsidRPr="00C02272">
        <w:rPr>
          <w:rFonts w:hint="eastAsia"/>
        </w:rPr>
        <w:t>、真夏日も</w:t>
      </w:r>
      <w:r w:rsidRPr="00C02272">
        <w:rPr>
          <w:rFonts w:hint="eastAsia"/>
          <w:b/>
          <w:u w:val="single"/>
        </w:rPr>
        <w:t>約</w:t>
      </w:r>
      <w:r w:rsidR="00D65DBA" w:rsidRPr="00C02272">
        <w:rPr>
          <w:rFonts w:hint="eastAsia"/>
          <w:b/>
          <w:u w:val="single"/>
        </w:rPr>
        <w:t>６</w:t>
      </w:r>
      <w:r w:rsidRPr="00C02272">
        <w:rPr>
          <w:rFonts w:hint="eastAsia"/>
          <w:b/>
          <w:u w:val="single"/>
        </w:rPr>
        <w:t>0日増加</w:t>
      </w:r>
      <w:r w:rsidRPr="00C02272">
        <w:rPr>
          <w:rFonts w:hint="eastAsia"/>
        </w:rPr>
        <w:t>すると予測されています。</w:t>
      </w:r>
      <w:r w:rsidR="00D65DBA" w:rsidRPr="00C02272">
        <w:rPr>
          <w:rFonts w:hint="eastAsia"/>
        </w:rPr>
        <w:t>パリ協定の</w:t>
      </w:r>
      <w:r w:rsidR="000547FB" w:rsidRPr="00C02272">
        <w:rPr>
          <w:rFonts w:hint="eastAsia"/>
        </w:rPr>
        <w:t>「</w:t>
      </w:r>
      <w:r w:rsidR="00D65DBA" w:rsidRPr="00C02272">
        <w:rPr>
          <w:rFonts w:hint="eastAsia"/>
        </w:rPr>
        <w:t>2℃目標</w:t>
      </w:r>
      <w:r w:rsidR="000547FB" w:rsidRPr="00C02272">
        <w:rPr>
          <w:rFonts w:hint="eastAsia"/>
        </w:rPr>
        <w:t>」</w:t>
      </w:r>
      <w:r w:rsidR="00D65DBA" w:rsidRPr="00C02272">
        <w:rPr>
          <w:rFonts w:hint="eastAsia"/>
        </w:rPr>
        <w:t>が達成された</w:t>
      </w:r>
      <w:r w:rsidR="000547FB" w:rsidRPr="00C02272">
        <w:rPr>
          <w:rFonts w:hint="eastAsia"/>
        </w:rPr>
        <w:t>状況下であり得るシナリオ</w:t>
      </w:r>
      <w:r w:rsidR="00D65DBA" w:rsidRPr="00C02272">
        <w:rPr>
          <w:rFonts w:hint="eastAsia"/>
        </w:rPr>
        <w:t>（R</w:t>
      </w:r>
      <w:r w:rsidR="00D65DBA" w:rsidRPr="00C02272">
        <w:t>CP2.6</w:t>
      </w:r>
      <w:r w:rsidR="00D65DBA" w:rsidRPr="00C02272">
        <w:rPr>
          <w:rFonts w:hint="eastAsia"/>
        </w:rPr>
        <w:t>シナリオ）</w:t>
      </w:r>
      <w:r w:rsidR="000547FB" w:rsidRPr="00C02272">
        <w:rPr>
          <w:rFonts w:hint="eastAsia"/>
        </w:rPr>
        <w:t>で</w:t>
      </w:r>
      <w:r w:rsidR="00D65DBA" w:rsidRPr="00C02272">
        <w:rPr>
          <w:rFonts w:hint="eastAsia"/>
        </w:rPr>
        <w:t>は、猛暑日が</w:t>
      </w:r>
      <w:r w:rsidR="000547FB" w:rsidRPr="00C02272">
        <w:rPr>
          <w:rFonts w:hint="eastAsia"/>
        </w:rPr>
        <w:t>100年間で</w:t>
      </w:r>
      <w:r w:rsidR="00D65DBA" w:rsidRPr="00C02272">
        <w:rPr>
          <w:rFonts w:hint="eastAsia"/>
          <w:b/>
          <w:bCs/>
          <w:u w:val="single"/>
        </w:rPr>
        <w:t>年間</w:t>
      </w:r>
      <w:r w:rsidR="00AF6154" w:rsidRPr="00C02272">
        <w:rPr>
          <w:rFonts w:hint="eastAsia"/>
          <w:b/>
          <w:bCs/>
          <w:u w:val="single"/>
        </w:rPr>
        <w:t>約</w:t>
      </w:r>
      <w:r w:rsidR="00F71BB2" w:rsidRPr="00C02272">
        <w:rPr>
          <w:rFonts w:hint="eastAsia"/>
          <w:b/>
          <w:bCs/>
          <w:u w:val="single"/>
        </w:rPr>
        <w:t>6日</w:t>
      </w:r>
      <w:r w:rsidR="000547FB" w:rsidRPr="00C02272">
        <w:rPr>
          <w:rFonts w:hint="eastAsia"/>
          <w:b/>
          <w:bCs/>
          <w:u w:val="single"/>
        </w:rPr>
        <w:t>増加</w:t>
      </w:r>
      <w:r w:rsidR="00AF6154" w:rsidRPr="00C02272">
        <w:rPr>
          <w:rFonts w:hint="eastAsia"/>
        </w:rPr>
        <w:t>し、</w:t>
      </w:r>
      <w:r w:rsidR="00F71BB2" w:rsidRPr="00C02272">
        <w:rPr>
          <w:rFonts w:hint="eastAsia"/>
        </w:rPr>
        <w:t>真夏日</w:t>
      </w:r>
      <w:r w:rsidR="000547FB" w:rsidRPr="00C02272">
        <w:rPr>
          <w:rFonts w:hint="eastAsia"/>
        </w:rPr>
        <w:t>も</w:t>
      </w:r>
      <w:r w:rsidR="00AF6154" w:rsidRPr="00C02272">
        <w:rPr>
          <w:rFonts w:hint="eastAsia"/>
          <w:b/>
          <w:bCs/>
          <w:u w:val="single"/>
        </w:rPr>
        <w:t>約</w:t>
      </w:r>
      <w:r w:rsidR="00F71BB2" w:rsidRPr="00C02272">
        <w:rPr>
          <w:b/>
          <w:bCs/>
          <w:u w:val="single"/>
        </w:rPr>
        <w:t>18</w:t>
      </w:r>
      <w:r w:rsidR="00F71BB2" w:rsidRPr="00C02272">
        <w:rPr>
          <w:rFonts w:hint="eastAsia"/>
          <w:b/>
          <w:bCs/>
          <w:u w:val="single"/>
        </w:rPr>
        <w:t>日</w:t>
      </w:r>
      <w:r w:rsidR="00F71BB2" w:rsidRPr="00C02272">
        <w:rPr>
          <w:rFonts w:hint="eastAsia"/>
        </w:rPr>
        <w:t>増加すると予測されています。</w:t>
      </w:r>
    </w:p>
    <w:p w14:paraId="5236FB6E" w14:textId="7AA1B32E" w:rsidR="000B5EE1" w:rsidRDefault="00C741F9" w:rsidP="000B5EE1">
      <w:r>
        <w:rPr>
          <w:noProof/>
          <w:szCs w:val="24"/>
        </w:rPr>
        <mc:AlternateContent>
          <mc:Choice Requires="wps">
            <w:drawing>
              <wp:anchor distT="0" distB="0" distL="114300" distR="114300" simplePos="0" relativeHeight="251658250" behindDoc="0" locked="0" layoutInCell="1" allowOverlap="1" wp14:anchorId="699B9688" wp14:editId="5A4D637B">
                <wp:simplePos x="0" y="0"/>
                <wp:positionH relativeFrom="column">
                  <wp:posOffset>1401808</wp:posOffset>
                </wp:positionH>
                <wp:positionV relativeFrom="paragraph">
                  <wp:posOffset>129631</wp:posOffset>
                </wp:positionV>
                <wp:extent cx="4167505" cy="848995"/>
                <wp:effectExtent l="0" t="152400" r="4445" b="8255"/>
                <wp:wrapNone/>
                <wp:docPr id="231" name="角丸四角形吹き出し 231"/>
                <wp:cNvGraphicFramePr/>
                <a:graphic xmlns:a="http://schemas.openxmlformats.org/drawingml/2006/main">
                  <a:graphicData uri="http://schemas.microsoft.com/office/word/2010/wordprocessingShape">
                    <wps:wsp>
                      <wps:cNvSpPr/>
                      <wps:spPr>
                        <a:xfrm>
                          <a:off x="0" y="0"/>
                          <a:ext cx="4167505" cy="848995"/>
                        </a:xfrm>
                        <a:prstGeom prst="wedgeRoundRectCallout">
                          <a:avLst>
                            <a:gd name="adj1" fmla="val -21360"/>
                            <a:gd name="adj2" fmla="val -66935"/>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F9E9B07" w14:textId="44F60EF9"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32D75F00" w14:textId="3B1CAB2B"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08153572" w14:textId="0B6457BF"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B9688" id="角丸四角形吹き出し 231" o:spid="_x0000_s1041" type="#_x0000_t62" style="position:absolute;left:0;text-align:left;margin-left:110.4pt;margin-top:10.2pt;width:328.15pt;height:66.8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" adj="6186,-3658" fillcolor="#fbe4d5 [661]" stroked="f">
                <v:textbox inset=",0,,0">
                  <w:txbxContent>
                    <w:p w14:paraId="4F9E9B07" w14:textId="44F60EF9"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32D75F00" w14:textId="3B1CAB2B"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08153572" w14:textId="0B6457BF"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v:textbox>
              </v:shape>
            </w:pict>
          </mc:Fallback>
        </mc:AlternateContent>
      </w:r>
    </w:p>
    <w:p w14:paraId="64E00969" w14:textId="1B508241" w:rsidR="00C741F9" w:rsidRDefault="00C741F9" w:rsidP="000B5EE1"/>
    <w:p w14:paraId="6B87BBEC" w14:textId="77777777" w:rsidR="00C741F9" w:rsidRDefault="00C741F9" w:rsidP="000B5EE1"/>
    <w:p w14:paraId="51414270" w14:textId="5BAB7D5D" w:rsidR="00C741F9" w:rsidRDefault="00C741F9" w:rsidP="000B5EE1"/>
    <w:p w14:paraId="69D6F121" w14:textId="120E90D3" w:rsidR="006B5B5E" w:rsidRDefault="006B5B5E" w:rsidP="000B5EE1"/>
    <w:p w14:paraId="53D6A56D" w14:textId="2E38A618" w:rsidR="00D258A1" w:rsidRPr="000A2C8C" w:rsidRDefault="00D258A1" w:rsidP="000B5EE1">
      <w:r>
        <w:rPr>
          <w:noProof/>
        </w:rPr>
        <w:drawing>
          <wp:anchor distT="0" distB="0" distL="114300" distR="114300" simplePos="0" relativeHeight="251658260" behindDoc="0" locked="0" layoutInCell="1" allowOverlap="1" wp14:anchorId="2C0BE4E1" wp14:editId="3862D956">
            <wp:simplePos x="0" y="0"/>
            <wp:positionH relativeFrom="column">
              <wp:posOffset>1824990</wp:posOffset>
            </wp:positionH>
            <wp:positionV relativeFrom="paragraph">
              <wp:posOffset>285750</wp:posOffset>
            </wp:positionV>
            <wp:extent cx="1972310" cy="2385695"/>
            <wp:effectExtent l="0" t="0" r="8890" b="0"/>
            <wp:wrapTopAndBottom/>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2310" cy="2385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58973" w14:textId="77777777" w:rsidR="00D258A1" w:rsidRDefault="00D258A1" w:rsidP="008A0DC6">
      <w:pPr>
        <w:snapToGrid w:val="0"/>
        <w:ind w:firstLineChars="100" w:firstLine="200"/>
        <w:jc w:val="center"/>
        <w:rPr>
          <w:sz w:val="20"/>
        </w:rPr>
      </w:pPr>
    </w:p>
    <w:p w14:paraId="55310D6E" w14:textId="4E48BADD" w:rsidR="008A0DC6" w:rsidRPr="00C02272" w:rsidRDefault="008A0DC6" w:rsidP="008A0DC6">
      <w:pPr>
        <w:snapToGrid w:val="0"/>
        <w:ind w:firstLineChars="100" w:firstLine="200"/>
        <w:jc w:val="center"/>
        <w:rPr>
          <w:sz w:val="20"/>
          <w:lang w:eastAsia="zh-CN"/>
        </w:rPr>
      </w:pPr>
      <w:r w:rsidRPr="00C02272">
        <w:rPr>
          <w:rFonts w:hint="eastAsia"/>
          <w:sz w:val="20"/>
          <w:lang w:eastAsia="zh-CN"/>
        </w:rPr>
        <w:t>猛暑日：日最高気温35℃以上　真夏日：日最高気温30℃以上</w:t>
      </w:r>
    </w:p>
    <w:p w14:paraId="2858F9BF" w14:textId="4E3E1913" w:rsidR="008A0DC6" w:rsidRPr="00255976" w:rsidRDefault="008A0DC6" w:rsidP="008A0DC6">
      <w:pPr>
        <w:snapToGrid w:val="0"/>
        <w:ind w:firstLineChars="100" w:firstLine="200"/>
        <w:jc w:val="center"/>
        <w:rPr>
          <w:sz w:val="20"/>
        </w:rPr>
      </w:pPr>
      <w:r w:rsidRPr="00C02272">
        <w:rPr>
          <w:rFonts w:hint="eastAsia"/>
          <w:sz w:val="20"/>
        </w:rPr>
        <w:t>熱帯夜：ここでは日最低気温25℃以上　冬日：日最低気温0℃未満</w:t>
      </w:r>
    </w:p>
    <w:p w14:paraId="008FCF1F" w14:textId="29372C82" w:rsidR="000B5EE1" w:rsidRPr="00C02272" w:rsidRDefault="000B5EE1" w:rsidP="00D357E4">
      <w:pPr>
        <w:pStyle w:val="a6"/>
      </w:pPr>
      <w:r w:rsidRPr="00BB6CC7">
        <w:t>図</w:t>
      </w:r>
      <w:r w:rsidRPr="00BB6CC7">
        <w:t xml:space="preserve"> </w:t>
      </w:r>
      <w:r w:rsidRPr="00BB6CC7">
        <w:fldChar w:fldCharType="begin"/>
      </w:r>
      <w:r w:rsidRPr="00BB6CC7">
        <w:instrText xml:space="preserve"> SEQ </w:instrText>
      </w:r>
      <w:r w:rsidRPr="00BB6CC7">
        <w:instrText>図</w:instrText>
      </w:r>
      <w:r w:rsidRPr="00BB6CC7">
        <w:instrText xml:space="preserve"> \* ARABIC </w:instrText>
      </w:r>
      <w:r w:rsidRPr="00BB6CC7">
        <w:fldChar w:fldCharType="separate"/>
      </w:r>
      <w:r w:rsidR="00BF51F9">
        <w:rPr>
          <w:noProof/>
        </w:rPr>
        <w:t>6</w:t>
      </w:r>
      <w:r w:rsidRPr="00BB6CC7">
        <w:fldChar w:fldCharType="end"/>
      </w:r>
      <w:r w:rsidRPr="00BB6CC7">
        <w:rPr>
          <w:rFonts w:hint="eastAsia"/>
        </w:rPr>
        <w:t xml:space="preserve"> </w:t>
      </w:r>
      <w:r>
        <w:rPr>
          <w:rFonts w:hint="eastAsia"/>
        </w:rPr>
        <w:t>年間階級別日数の将来変化（○○</w:t>
      </w:r>
      <w:r w:rsidR="005C6D39">
        <w:rPr>
          <w:rFonts w:hint="eastAsia"/>
        </w:rPr>
        <w:t>市</w:t>
      </w:r>
      <w:r>
        <w:rPr>
          <w:rFonts w:hint="eastAsia"/>
        </w:rPr>
        <w:t>●●区）</w:t>
      </w:r>
      <w:r w:rsidR="009606B7" w:rsidRPr="00C02272">
        <w:rPr>
          <w:rFonts w:hint="eastAsia"/>
        </w:rPr>
        <w:t>（</w:t>
      </w:r>
      <w:r w:rsidR="009606B7" w:rsidRPr="00C02272">
        <w:rPr>
          <w:rFonts w:hint="eastAsia"/>
        </w:rPr>
        <w:t>20</w:t>
      </w:r>
      <w:r w:rsidR="009606B7" w:rsidRPr="00C02272">
        <w:rPr>
          <w:rFonts w:hint="eastAsia"/>
        </w:rPr>
        <w:t>世紀末からの変化量）</w:t>
      </w:r>
    </w:p>
    <w:p w14:paraId="28098452" w14:textId="58F8D497" w:rsidR="008F7348" w:rsidRDefault="000B5EE1" w:rsidP="00D357E4">
      <w:pPr>
        <w:pStyle w:val="af8"/>
        <w:ind w:firstLine="180"/>
      </w:pPr>
      <w:r w:rsidRPr="00C02272">
        <w:rPr>
          <w:rFonts w:hint="eastAsia"/>
        </w:rPr>
        <w:t>出典</w:t>
      </w:r>
      <w:r w:rsidR="002968F9" w:rsidRPr="00C02272">
        <w:rPr>
          <w:rFonts w:hint="eastAsia"/>
        </w:rPr>
        <w:t>：</w:t>
      </w:r>
      <w:r w:rsidR="00F71BB2" w:rsidRPr="00C02272">
        <w:rPr>
          <w:rFonts w:hint="eastAsia"/>
        </w:rPr>
        <w:t>東京管区気象台</w:t>
      </w:r>
      <w:r w:rsidR="00F71BB2" w:rsidRPr="00C02272">
        <w:t xml:space="preserve"> 気候変動に関する17都県別リーフレット</w:t>
      </w:r>
      <w:r w:rsidR="008F7348">
        <w:br w:type="page"/>
      </w:r>
    </w:p>
    <w:p w14:paraId="41DDE318" w14:textId="590FCAF0" w:rsidR="00A908C4" w:rsidRDefault="005C6D39" w:rsidP="00A908C4">
      <w:pPr>
        <w:pStyle w:val="1"/>
      </w:pPr>
      <w:bookmarkStart w:id="11" w:name="_Ref528140536"/>
      <w:r>
        <w:rPr>
          <w:rFonts w:hint="eastAsia"/>
        </w:rPr>
        <w:lastRenderedPageBreak/>
        <w:t>適応</w:t>
      </w:r>
      <w:r w:rsidR="00A908C4">
        <w:rPr>
          <w:rFonts w:hint="eastAsia"/>
        </w:rPr>
        <w:t>に関する基本的な考え方</w:t>
      </w:r>
      <w:bookmarkEnd w:id="11"/>
    </w:p>
    <w:p w14:paraId="7A0F835D" w14:textId="16E96068" w:rsidR="006D674A" w:rsidRDefault="00C741F9" w:rsidP="00A908C4">
      <w:r>
        <w:rPr>
          <w:noProof/>
        </w:rPr>
        <mc:AlternateContent>
          <mc:Choice Requires="wps">
            <w:drawing>
              <wp:anchor distT="0" distB="0" distL="114300" distR="114300" simplePos="0" relativeHeight="251658251" behindDoc="0" locked="0" layoutInCell="1" allowOverlap="1" wp14:anchorId="4C56526E" wp14:editId="0FA7B8E8">
                <wp:simplePos x="0" y="0"/>
                <wp:positionH relativeFrom="column">
                  <wp:posOffset>-97608</wp:posOffset>
                </wp:positionH>
                <wp:positionV relativeFrom="paragraph">
                  <wp:posOffset>1381850</wp:posOffset>
                </wp:positionV>
                <wp:extent cx="527050" cy="377825"/>
                <wp:effectExtent l="0" t="0" r="6350" b="3175"/>
                <wp:wrapNone/>
                <wp:docPr id="233" name="円/楕円 233"/>
                <wp:cNvGraphicFramePr/>
                <a:graphic xmlns:a="http://schemas.openxmlformats.org/drawingml/2006/main">
                  <a:graphicData uri="http://schemas.microsoft.com/office/word/2010/wordprocessingShape">
                    <wps:wsp>
                      <wps:cNvSpPr/>
                      <wps:spPr>
                        <a:xfrm>
                          <a:off x="0" y="0"/>
                          <a:ext cx="527050" cy="377825"/>
                        </a:xfrm>
                        <a:prstGeom prst="ellipse">
                          <a:avLst/>
                        </a:prstGeom>
                        <a:solidFill>
                          <a:srgbClr val="FF0000"/>
                        </a:solidFill>
                        <a:ln w="9525">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A03718D" w14:textId="77777777" w:rsidR="000A187A" w:rsidRPr="00343811" w:rsidRDefault="000A187A" w:rsidP="00C741F9">
                            <w:pPr>
                              <w:jc w:val="center"/>
                              <w:rPr>
                                <w:b/>
                                <w:color w:val="FFFFFF" w:themeColor="background1"/>
                                <w:sz w:val="18"/>
                              </w:rPr>
                            </w:pPr>
                            <w:r>
                              <w:rPr>
                                <w:rFonts w:hint="eastAsia"/>
                                <w:b/>
                                <w:color w:val="FFFFFF" w:themeColor="background1"/>
                                <w:sz w:val="18"/>
                              </w:rPr>
                              <w:t>Point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56526E" id="円/楕円 233" o:spid="_x0000_s1042" style="position:absolute;left:0;text-align:left;margin-left:-7.7pt;margin-top:108.8pt;width:41.5pt;height:29.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" fillcolor="red" stroked="f">
                <v:stroke joinstyle="miter"/>
                <v:textbox inset="0,0,0,0">
                  <w:txbxContent>
                    <w:p w14:paraId="7A03718D" w14:textId="77777777" w:rsidR="000A187A" w:rsidRPr="00343811" w:rsidRDefault="000A187A" w:rsidP="00C741F9">
                      <w:pPr>
                        <w:jc w:val="center"/>
                        <w:rPr>
                          <w:b/>
                          <w:color w:val="FFFFFF" w:themeColor="background1"/>
                          <w:sz w:val="18"/>
                        </w:rPr>
                      </w:pPr>
                      <w:r>
                        <w:rPr>
                          <w:rFonts w:hint="eastAsia"/>
                          <w:b/>
                          <w:color w:val="FFFFFF" w:themeColor="background1"/>
                          <w:sz w:val="18"/>
                        </w:rPr>
                        <w:t>Point</w:t>
                      </w:r>
                    </w:p>
                  </w:txbxContent>
                </v:textbox>
              </v:oval>
            </w:pict>
          </mc:Fallback>
        </mc:AlternateContent>
      </w:r>
      <w:r w:rsidR="00A908C4">
        <w:rPr>
          <w:noProof/>
          <w:szCs w:val="24"/>
        </w:rPr>
        <mc:AlternateContent>
          <mc:Choice Requires="wps">
            <w:drawing>
              <wp:inline distT="0" distB="0" distL="0" distR="0" wp14:anchorId="47E73E2E" wp14:editId="027AEAFE">
                <wp:extent cx="5393267" cy="1226911"/>
                <wp:effectExtent l="38100" t="38100" r="112395" b="106680"/>
                <wp:docPr id="22" name="正方形/長方形 22"/>
                <wp:cNvGraphicFramePr/>
                <a:graphic xmlns:a="http://schemas.openxmlformats.org/drawingml/2006/main">
                  <a:graphicData uri="http://schemas.microsoft.com/office/word/2010/wordprocessingShape">
                    <wps:wsp>
                      <wps:cNvSpPr/>
                      <wps:spPr>
                        <a:xfrm>
                          <a:off x="0" y="0"/>
                          <a:ext cx="5393267" cy="1226911"/>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5A267F0"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7E8EA6F" w14:textId="063B58B1" w:rsidR="000A187A" w:rsidRDefault="000A187A" w:rsidP="00FF5427">
                            <w:pPr>
                              <w:ind w:firstLineChars="100" w:firstLine="240"/>
                              <w:jc w:val="left"/>
                              <w:rPr>
                                <w:color w:val="000000" w:themeColor="text1"/>
                                <w:szCs w:val="24"/>
                              </w:rPr>
                            </w:pPr>
                            <w:r>
                              <w:rPr>
                                <w:rFonts w:hint="eastAsia"/>
                                <w:color w:val="000000" w:themeColor="text1"/>
                                <w:szCs w:val="24"/>
                              </w:rPr>
                              <w:t>地方公共団体で優先的に取り組む気候変動影響を</w:t>
                            </w:r>
                            <w:r>
                              <w:rPr>
                                <w:color w:val="000000" w:themeColor="text1"/>
                                <w:szCs w:val="24"/>
                              </w:rPr>
                              <w:t>記載します。</w:t>
                            </w:r>
                            <w:r>
                              <w:rPr>
                                <w:rFonts w:hint="eastAsia"/>
                                <w:color w:val="000000" w:themeColor="text1"/>
                                <w:szCs w:val="24"/>
                              </w:rPr>
                              <w:t>また、</w:t>
                            </w:r>
                            <w:r w:rsidRPr="00A908C4">
                              <w:rPr>
                                <w:rFonts w:hint="eastAsia"/>
                                <w:color w:val="000000" w:themeColor="text1"/>
                                <w:szCs w:val="24"/>
                              </w:rPr>
                              <w:t>何故</w:t>
                            </w:r>
                            <w:r>
                              <w:rPr>
                                <w:rFonts w:hint="eastAsia"/>
                                <w:color w:val="000000" w:themeColor="text1"/>
                                <w:szCs w:val="24"/>
                              </w:rPr>
                              <w:t>その</w:t>
                            </w:r>
                            <w:r>
                              <w:rPr>
                                <w:color w:val="000000" w:themeColor="text1"/>
                                <w:szCs w:val="24"/>
                              </w:rPr>
                              <w:t>影響を優先的に取り組むとしたか</w:t>
                            </w:r>
                            <w:r w:rsidRPr="00A908C4">
                              <w:rPr>
                                <w:rFonts w:hint="eastAsia"/>
                                <w:color w:val="000000" w:themeColor="text1"/>
                                <w:szCs w:val="24"/>
                              </w:rPr>
                              <w:t>説明します。</w:t>
                            </w:r>
                          </w:p>
                          <w:p w14:paraId="127A1F2F" w14:textId="4EE4CB11" w:rsidR="000A187A" w:rsidRPr="00A908C4" w:rsidRDefault="000A187A" w:rsidP="00FF5427">
                            <w:pPr>
                              <w:ind w:firstLineChars="100" w:firstLine="240"/>
                              <w:jc w:val="left"/>
                              <w:rPr>
                                <w:color w:val="000000" w:themeColor="text1"/>
                              </w:rPr>
                            </w:pPr>
                            <w:r>
                              <w:rPr>
                                <w:rFonts w:hint="eastAsia"/>
                                <w:color w:val="000000" w:themeColor="text1"/>
                                <w:szCs w:val="24"/>
                              </w:rPr>
                              <w:t>なお</w:t>
                            </w:r>
                            <w:r>
                              <w:rPr>
                                <w:color w:val="000000" w:themeColor="text1"/>
                                <w:szCs w:val="24"/>
                              </w:rPr>
                              <w:t>、</w:t>
                            </w:r>
                            <w:r w:rsidR="00573AE8">
                              <w:rPr>
                                <w:color w:val="000000" w:themeColor="text1"/>
                                <w:szCs w:val="24"/>
                              </w:rPr>
                              <w:t>本</w:t>
                            </w:r>
                            <w:r w:rsidR="00573AE8">
                              <w:rPr>
                                <w:rFonts w:hint="eastAsia"/>
                                <w:color w:val="000000" w:themeColor="text1"/>
                                <w:szCs w:val="24"/>
                              </w:rPr>
                              <w:t>章</w:t>
                            </w:r>
                            <w:r>
                              <w:rPr>
                                <w:color w:val="000000" w:themeColor="text1"/>
                                <w:szCs w:val="24"/>
                              </w:rPr>
                              <w:t>は地方公共団体によって記載する</w:t>
                            </w:r>
                            <w:r>
                              <w:rPr>
                                <w:rFonts w:hint="eastAsia"/>
                                <w:color w:val="000000" w:themeColor="text1"/>
                                <w:szCs w:val="24"/>
                              </w:rPr>
                              <w:t>内容が</w:t>
                            </w:r>
                            <w:r>
                              <w:rPr>
                                <w:color w:val="000000" w:themeColor="text1"/>
                                <w:szCs w:val="24"/>
                              </w:rPr>
                              <w:t>異なります。以下の</w:t>
                            </w:r>
                            <w:r>
                              <w:rPr>
                                <w:rFonts w:hint="eastAsia"/>
                                <w:color w:val="000000" w:themeColor="text1"/>
                                <w:szCs w:val="24"/>
                              </w:rPr>
                              <w:t>本</w:t>
                            </w:r>
                            <w:r>
                              <w:rPr>
                                <w:color w:val="000000" w:themeColor="text1"/>
                                <w:szCs w:val="24"/>
                              </w:rPr>
                              <w:t>文を参考に記載して</w:t>
                            </w:r>
                            <w:r w:rsidR="00321B77" w:rsidRPr="00255976">
                              <w:rPr>
                                <w:rFonts w:hint="eastAsia"/>
                                <w:color w:val="000000" w:themeColor="text1"/>
                                <w:szCs w:val="24"/>
                              </w:rPr>
                              <w:t>くだ</w:t>
                            </w:r>
                            <w:r>
                              <w:rPr>
                                <w:color w:val="000000" w:themeColor="text1"/>
                                <w:szCs w:val="24"/>
                              </w:rPr>
                              <w:t>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47E73E2E" id="正方形/長方形 22" o:spid="_x0000_s1043" style="width:424.65pt;height:9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" fillcolor="white [3212]" strokecolor="black [3213]">
                <v:shadow on="t" color="black" opacity="26214f" origin="-.5,-.5" offset=".74836mm,.74836mm"/>
                <v:textbox inset=",0,,0">
                  <w:txbxContent>
                    <w:p w14:paraId="15A267F0"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7E8EA6F" w14:textId="063B58B1" w:rsidR="000A187A" w:rsidRDefault="000A187A" w:rsidP="00FF5427">
                      <w:pPr>
                        <w:ind w:firstLineChars="100" w:firstLine="240"/>
                        <w:jc w:val="left"/>
                        <w:rPr>
                          <w:color w:val="000000" w:themeColor="text1"/>
                          <w:szCs w:val="24"/>
                        </w:rPr>
                      </w:pPr>
                      <w:r>
                        <w:rPr>
                          <w:rFonts w:hint="eastAsia"/>
                          <w:color w:val="000000" w:themeColor="text1"/>
                          <w:szCs w:val="24"/>
                        </w:rPr>
                        <w:t>地方公共団体で優先的に取り組む気候変動影響を</w:t>
                      </w:r>
                      <w:r>
                        <w:rPr>
                          <w:color w:val="000000" w:themeColor="text1"/>
                          <w:szCs w:val="24"/>
                        </w:rPr>
                        <w:t>記載します。</w:t>
                      </w:r>
                      <w:r>
                        <w:rPr>
                          <w:rFonts w:hint="eastAsia"/>
                          <w:color w:val="000000" w:themeColor="text1"/>
                          <w:szCs w:val="24"/>
                        </w:rPr>
                        <w:t>また、</w:t>
                      </w:r>
                      <w:r w:rsidRPr="00A908C4">
                        <w:rPr>
                          <w:rFonts w:hint="eastAsia"/>
                          <w:color w:val="000000" w:themeColor="text1"/>
                          <w:szCs w:val="24"/>
                        </w:rPr>
                        <w:t>何故</w:t>
                      </w:r>
                      <w:r>
                        <w:rPr>
                          <w:rFonts w:hint="eastAsia"/>
                          <w:color w:val="000000" w:themeColor="text1"/>
                          <w:szCs w:val="24"/>
                        </w:rPr>
                        <w:t>その</w:t>
                      </w:r>
                      <w:r>
                        <w:rPr>
                          <w:color w:val="000000" w:themeColor="text1"/>
                          <w:szCs w:val="24"/>
                        </w:rPr>
                        <w:t>影響を優先的に取り組むとしたか</w:t>
                      </w:r>
                      <w:r w:rsidRPr="00A908C4">
                        <w:rPr>
                          <w:rFonts w:hint="eastAsia"/>
                          <w:color w:val="000000" w:themeColor="text1"/>
                          <w:szCs w:val="24"/>
                        </w:rPr>
                        <w:t>説明します。</w:t>
                      </w:r>
                    </w:p>
                    <w:p w14:paraId="127A1F2F" w14:textId="4EE4CB11" w:rsidR="000A187A" w:rsidRPr="00A908C4" w:rsidRDefault="000A187A" w:rsidP="00FF5427">
                      <w:pPr>
                        <w:ind w:firstLineChars="100" w:firstLine="240"/>
                        <w:jc w:val="left"/>
                        <w:rPr>
                          <w:color w:val="000000" w:themeColor="text1"/>
                        </w:rPr>
                      </w:pPr>
                      <w:r>
                        <w:rPr>
                          <w:rFonts w:hint="eastAsia"/>
                          <w:color w:val="000000" w:themeColor="text1"/>
                          <w:szCs w:val="24"/>
                        </w:rPr>
                        <w:t>なお</w:t>
                      </w:r>
                      <w:r>
                        <w:rPr>
                          <w:color w:val="000000" w:themeColor="text1"/>
                          <w:szCs w:val="24"/>
                        </w:rPr>
                        <w:t>、</w:t>
                      </w:r>
                      <w:r w:rsidR="00573AE8">
                        <w:rPr>
                          <w:color w:val="000000" w:themeColor="text1"/>
                          <w:szCs w:val="24"/>
                        </w:rPr>
                        <w:t>本</w:t>
                      </w:r>
                      <w:r w:rsidR="00573AE8">
                        <w:rPr>
                          <w:rFonts w:hint="eastAsia"/>
                          <w:color w:val="000000" w:themeColor="text1"/>
                          <w:szCs w:val="24"/>
                        </w:rPr>
                        <w:t>章</w:t>
                      </w:r>
                      <w:r>
                        <w:rPr>
                          <w:color w:val="000000" w:themeColor="text1"/>
                          <w:szCs w:val="24"/>
                        </w:rPr>
                        <w:t>は地方公共団体によって記載する</w:t>
                      </w:r>
                      <w:r>
                        <w:rPr>
                          <w:rFonts w:hint="eastAsia"/>
                          <w:color w:val="000000" w:themeColor="text1"/>
                          <w:szCs w:val="24"/>
                        </w:rPr>
                        <w:t>内容が</w:t>
                      </w:r>
                      <w:r>
                        <w:rPr>
                          <w:color w:val="000000" w:themeColor="text1"/>
                          <w:szCs w:val="24"/>
                        </w:rPr>
                        <w:t>異なります。以下の</w:t>
                      </w:r>
                      <w:r>
                        <w:rPr>
                          <w:rFonts w:hint="eastAsia"/>
                          <w:color w:val="000000" w:themeColor="text1"/>
                          <w:szCs w:val="24"/>
                        </w:rPr>
                        <w:t>本</w:t>
                      </w:r>
                      <w:r>
                        <w:rPr>
                          <w:color w:val="000000" w:themeColor="text1"/>
                          <w:szCs w:val="24"/>
                        </w:rPr>
                        <w:t>文を参考に記載して</w:t>
                      </w:r>
                      <w:r w:rsidR="00321B77" w:rsidRPr="00255976">
                        <w:rPr>
                          <w:rFonts w:hint="eastAsia"/>
                          <w:color w:val="000000" w:themeColor="text1"/>
                          <w:szCs w:val="24"/>
                        </w:rPr>
                        <w:t>くだ</w:t>
                      </w:r>
                      <w:r>
                        <w:rPr>
                          <w:color w:val="000000" w:themeColor="text1"/>
                          <w:szCs w:val="24"/>
                        </w:rPr>
                        <w:t>さい。</w:t>
                      </w:r>
                    </w:p>
                  </w:txbxContent>
                </v:textbox>
                <w10:anchorlock/>
              </v:rect>
            </w:pict>
          </mc:Fallback>
        </mc:AlternateContent>
      </w:r>
    </w:p>
    <w:p w14:paraId="1FA33655" w14:textId="51AA8CD3" w:rsidR="00C741F9" w:rsidRDefault="00C741F9" w:rsidP="00C741F9"/>
    <w:p w14:paraId="53681519" w14:textId="77777777" w:rsidR="00C741F9" w:rsidRDefault="00C741F9" w:rsidP="00C741F9">
      <w:pPr>
        <w:widowControl/>
        <w:jc w:val="left"/>
      </w:pPr>
      <w:r>
        <w:rPr>
          <w:noProof/>
          <w:szCs w:val="24"/>
        </w:rPr>
        <mc:AlternateContent>
          <mc:Choice Requires="wps">
            <w:drawing>
              <wp:inline distT="0" distB="0" distL="0" distR="0" wp14:anchorId="5AFE3F17" wp14:editId="05FCBDBB">
                <wp:extent cx="5393267" cy="1262743"/>
                <wp:effectExtent l="0" t="0" r="17145" b="13970"/>
                <wp:docPr id="232" name="正方形/長方形 232"/>
                <wp:cNvGraphicFramePr/>
                <a:graphic xmlns:a="http://schemas.openxmlformats.org/drawingml/2006/main">
                  <a:graphicData uri="http://schemas.microsoft.com/office/word/2010/wordprocessingShape">
                    <wps:wsp>
                      <wps:cNvSpPr/>
                      <wps:spPr>
                        <a:xfrm>
                          <a:off x="0" y="0"/>
                          <a:ext cx="5393267" cy="1262743"/>
                        </a:xfrm>
                        <a:prstGeom prst="rect">
                          <a:avLst/>
                        </a:prstGeom>
                        <a:solidFill>
                          <a:schemeClr val="bg1"/>
                        </a:solidFill>
                        <a:ln w="3175">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35B665" w14:textId="46603A07" w:rsidR="000A187A" w:rsidRPr="005C6D39" w:rsidRDefault="000A187A" w:rsidP="00C741F9">
                            <w:pPr>
                              <w:ind w:firstLineChars="100" w:firstLine="240"/>
                              <w:jc w:val="left"/>
                              <w:rPr>
                                <w:color w:val="000000" w:themeColor="text1"/>
                                <w:szCs w:val="24"/>
                              </w:rPr>
                            </w:pPr>
                            <w:r>
                              <w:rPr>
                                <w:rFonts w:hint="eastAsia"/>
                                <w:color w:val="000000" w:themeColor="text1"/>
                                <w:szCs w:val="24"/>
                              </w:rPr>
                              <w:t>情報整理シートの</w:t>
                            </w:r>
                            <w:r>
                              <w:rPr>
                                <w:color w:val="000000" w:themeColor="text1"/>
                                <w:szCs w:val="24"/>
                              </w:rPr>
                              <w:t>STEP４</w:t>
                            </w:r>
                            <w:r>
                              <w:rPr>
                                <w:rFonts w:hint="eastAsia"/>
                                <w:color w:val="000000" w:themeColor="text1"/>
                                <w:szCs w:val="24"/>
                              </w:rPr>
                              <w:t>（4-2）で、</w:t>
                            </w:r>
                            <w:r>
                              <w:rPr>
                                <w:color w:val="000000" w:themeColor="text1"/>
                                <w:szCs w:val="24"/>
                              </w:rPr>
                              <w:t>優先的に取り組むと判断された</w:t>
                            </w:r>
                            <w:r>
                              <w:rPr>
                                <w:rFonts w:hint="eastAsia"/>
                                <w:color w:val="000000" w:themeColor="text1"/>
                                <w:szCs w:val="24"/>
                              </w:rPr>
                              <w:t>気候変動影響を</w:t>
                            </w:r>
                            <w:r>
                              <w:rPr>
                                <w:color w:val="000000" w:themeColor="text1"/>
                                <w:szCs w:val="24"/>
                              </w:rPr>
                              <w:t>記載します。</w:t>
                            </w:r>
                            <w:r>
                              <w:rPr>
                                <w:rFonts w:hint="eastAsia"/>
                                <w:color w:val="000000" w:themeColor="text1"/>
                                <w:szCs w:val="24"/>
                              </w:rPr>
                              <w:t>ここでは、</w:t>
                            </w:r>
                            <w:r>
                              <w:rPr>
                                <w:color w:val="000000" w:themeColor="text1"/>
                                <w:szCs w:val="24"/>
                              </w:rPr>
                              <w:t>「</w:t>
                            </w:r>
                            <w:r>
                              <w:rPr>
                                <w:rFonts w:hint="eastAsia"/>
                                <w:color w:val="000000" w:themeColor="text1"/>
                                <w:szCs w:val="24"/>
                              </w:rPr>
                              <w:t>手順編</w:t>
                            </w:r>
                            <w:r>
                              <w:rPr>
                                <w:color w:val="000000" w:themeColor="text1"/>
                                <w:szCs w:val="24"/>
                              </w:rPr>
                              <w:t>」</w:t>
                            </w:r>
                            <w:r>
                              <w:rPr>
                                <w:rFonts w:hint="eastAsia"/>
                                <w:color w:val="000000" w:themeColor="text1"/>
                                <w:szCs w:val="24"/>
                              </w:rPr>
                              <w:t>における</w:t>
                            </w:r>
                            <w:r>
                              <w:rPr>
                                <w:color w:val="000000" w:themeColor="text1"/>
                                <w:szCs w:val="24"/>
                              </w:rPr>
                              <w:t>ステージ1の方法を用い</w:t>
                            </w:r>
                            <w:r>
                              <w:rPr>
                                <w:rFonts w:hint="eastAsia"/>
                                <w:color w:val="000000" w:themeColor="text1"/>
                                <w:szCs w:val="24"/>
                              </w:rPr>
                              <w:t>た</w:t>
                            </w:r>
                            <w:r>
                              <w:rPr>
                                <w:color w:val="000000" w:themeColor="text1"/>
                                <w:szCs w:val="24"/>
                              </w:rPr>
                              <w:t>影響評価結果を示しています。</w:t>
                            </w:r>
                            <w:r>
                              <w:rPr>
                                <w:rFonts w:hint="eastAsia"/>
                                <w:color w:val="000000" w:themeColor="text1"/>
                                <w:szCs w:val="24"/>
                              </w:rPr>
                              <w:t>実施した影響評価の方法に応じて</w:t>
                            </w:r>
                            <w:r>
                              <w:rPr>
                                <w:color w:val="000000" w:themeColor="text1"/>
                                <w:szCs w:val="24"/>
                              </w:rPr>
                              <w:t>、</w:t>
                            </w:r>
                            <w:r>
                              <w:rPr>
                                <w:rFonts w:hint="eastAsia"/>
                                <w:color w:val="000000" w:themeColor="text1"/>
                                <w:szCs w:val="24"/>
                              </w:rPr>
                              <w:t>対象の選定基準や</w:t>
                            </w:r>
                            <w:r>
                              <w:rPr>
                                <w:color w:val="000000" w:themeColor="text1"/>
                                <w:szCs w:val="24"/>
                              </w:rPr>
                              <w:t>その</w:t>
                            </w:r>
                            <w:r>
                              <w:rPr>
                                <w:rFonts w:hint="eastAsia"/>
                                <w:color w:val="000000" w:themeColor="text1"/>
                                <w:szCs w:val="24"/>
                              </w:rPr>
                              <w:t>結果をわかりやすく区域内の住民や</w:t>
                            </w:r>
                            <w:r>
                              <w:rPr>
                                <w:color w:val="000000" w:themeColor="text1"/>
                                <w:szCs w:val="24"/>
                              </w:rPr>
                              <w:t>事業者等</w:t>
                            </w:r>
                            <w:r>
                              <w:rPr>
                                <w:rFonts w:hint="eastAsia"/>
                                <w:color w:val="000000" w:themeColor="text1"/>
                                <w:szCs w:val="24"/>
                              </w:rPr>
                              <w:t>に示すことが</w:t>
                            </w:r>
                            <w:r>
                              <w:rPr>
                                <w:color w:val="000000" w:themeColor="text1"/>
                                <w:szCs w:val="24"/>
                              </w:rPr>
                              <w:t>重要です。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5AFE3F17" id="正方形/長方形 232" o:spid="_x0000_s1044" style="width:424.65pt;height:9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" fillcolor="white [3212]" strokecolor="black [3213]" strokeweight=".25pt">
                <v:textbox inset=",0,,0">
                  <w:txbxContent>
                    <w:p w14:paraId="5835B665" w14:textId="46603A07" w:rsidR="000A187A" w:rsidRPr="005C6D39" w:rsidRDefault="000A187A" w:rsidP="00C741F9">
                      <w:pPr>
                        <w:ind w:firstLineChars="100" w:firstLine="240"/>
                        <w:jc w:val="left"/>
                        <w:rPr>
                          <w:color w:val="000000" w:themeColor="text1"/>
                          <w:szCs w:val="24"/>
                        </w:rPr>
                      </w:pPr>
                      <w:r>
                        <w:rPr>
                          <w:rFonts w:hint="eastAsia"/>
                          <w:color w:val="000000" w:themeColor="text1"/>
                          <w:szCs w:val="24"/>
                        </w:rPr>
                        <w:t>情報整理シートの</w:t>
                      </w:r>
                      <w:r>
                        <w:rPr>
                          <w:color w:val="000000" w:themeColor="text1"/>
                          <w:szCs w:val="24"/>
                        </w:rPr>
                        <w:t>STEP４</w:t>
                      </w:r>
                      <w:r>
                        <w:rPr>
                          <w:rFonts w:hint="eastAsia"/>
                          <w:color w:val="000000" w:themeColor="text1"/>
                          <w:szCs w:val="24"/>
                        </w:rPr>
                        <w:t>（4-2）で、</w:t>
                      </w:r>
                      <w:r>
                        <w:rPr>
                          <w:color w:val="000000" w:themeColor="text1"/>
                          <w:szCs w:val="24"/>
                        </w:rPr>
                        <w:t>優先的に取り組むと判断された</w:t>
                      </w:r>
                      <w:r>
                        <w:rPr>
                          <w:rFonts w:hint="eastAsia"/>
                          <w:color w:val="000000" w:themeColor="text1"/>
                          <w:szCs w:val="24"/>
                        </w:rPr>
                        <w:t>気候変動影響を</w:t>
                      </w:r>
                      <w:r>
                        <w:rPr>
                          <w:color w:val="000000" w:themeColor="text1"/>
                          <w:szCs w:val="24"/>
                        </w:rPr>
                        <w:t>記載します。</w:t>
                      </w:r>
                      <w:r>
                        <w:rPr>
                          <w:rFonts w:hint="eastAsia"/>
                          <w:color w:val="000000" w:themeColor="text1"/>
                          <w:szCs w:val="24"/>
                        </w:rPr>
                        <w:t>ここでは、</w:t>
                      </w:r>
                      <w:r>
                        <w:rPr>
                          <w:color w:val="000000" w:themeColor="text1"/>
                          <w:szCs w:val="24"/>
                        </w:rPr>
                        <w:t>「</w:t>
                      </w:r>
                      <w:r>
                        <w:rPr>
                          <w:rFonts w:hint="eastAsia"/>
                          <w:color w:val="000000" w:themeColor="text1"/>
                          <w:szCs w:val="24"/>
                        </w:rPr>
                        <w:t>手順編</w:t>
                      </w:r>
                      <w:r>
                        <w:rPr>
                          <w:color w:val="000000" w:themeColor="text1"/>
                          <w:szCs w:val="24"/>
                        </w:rPr>
                        <w:t>」</w:t>
                      </w:r>
                      <w:r>
                        <w:rPr>
                          <w:rFonts w:hint="eastAsia"/>
                          <w:color w:val="000000" w:themeColor="text1"/>
                          <w:szCs w:val="24"/>
                        </w:rPr>
                        <w:t>における</w:t>
                      </w:r>
                      <w:r>
                        <w:rPr>
                          <w:color w:val="000000" w:themeColor="text1"/>
                          <w:szCs w:val="24"/>
                        </w:rPr>
                        <w:t>ステージ1の方法を用い</w:t>
                      </w:r>
                      <w:r>
                        <w:rPr>
                          <w:rFonts w:hint="eastAsia"/>
                          <w:color w:val="000000" w:themeColor="text1"/>
                          <w:szCs w:val="24"/>
                        </w:rPr>
                        <w:t>た</w:t>
                      </w:r>
                      <w:r>
                        <w:rPr>
                          <w:color w:val="000000" w:themeColor="text1"/>
                          <w:szCs w:val="24"/>
                        </w:rPr>
                        <w:t>影響評価結果を示しています。</w:t>
                      </w:r>
                      <w:r>
                        <w:rPr>
                          <w:rFonts w:hint="eastAsia"/>
                          <w:color w:val="000000" w:themeColor="text1"/>
                          <w:szCs w:val="24"/>
                        </w:rPr>
                        <w:t>実施した影響評価の方法に応じて</w:t>
                      </w:r>
                      <w:r>
                        <w:rPr>
                          <w:color w:val="000000" w:themeColor="text1"/>
                          <w:szCs w:val="24"/>
                        </w:rPr>
                        <w:t>、</w:t>
                      </w:r>
                      <w:r>
                        <w:rPr>
                          <w:rFonts w:hint="eastAsia"/>
                          <w:color w:val="000000" w:themeColor="text1"/>
                          <w:szCs w:val="24"/>
                        </w:rPr>
                        <w:t>対象の選定基準や</w:t>
                      </w:r>
                      <w:r>
                        <w:rPr>
                          <w:color w:val="000000" w:themeColor="text1"/>
                          <w:szCs w:val="24"/>
                        </w:rPr>
                        <w:t>その</w:t>
                      </w:r>
                      <w:r>
                        <w:rPr>
                          <w:rFonts w:hint="eastAsia"/>
                          <w:color w:val="000000" w:themeColor="text1"/>
                          <w:szCs w:val="24"/>
                        </w:rPr>
                        <w:t>結果をわかりやすく区域内の住民や</w:t>
                      </w:r>
                      <w:r>
                        <w:rPr>
                          <w:color w:val="000000" w:themeColor="text1"/>
                          <w:szCs w:val="24"/>
                        </w:rPr>
                        <w:t>事業者等</w:t>
                      </w:r>
                      <w:r>
                        <w:rPr>
                          <w:rFonts w:hint="eastAsia"/>
                          <w:color w:val="000000" w:themeColor="text1"/>
                          <w:szCs w:val="24"/>
                        </w:rPr>
                        <w:t>に示すことが</w:t>
                      </w:r>
                      <w:r>
                        <w:rPr>
                          <w:color w:val="000000" w:themeColor="text1"/>
                          <w:szCs w:val="24"/>
                        </w:rPr>
                        <w:t>重要です。</w:t>
                      </w:r>
                    </w:p>
                  </w:txbxContent>
                </v:textbox>
                <w10:anchorlock/>
              </v:rect>
            </w:pict>
          </mc:Fallback>
        </mc:AlternateContent>
      </w:r>
    </w:p>
    <w:p w14:paraId="1FF369FC" w14:textId="77777777" w:rsidR="00C741F9" w:rsidRDefault="00C741F9" w:rsidP="00A908C4"/>
    <w:p w14:paraId="418FDB6E" w14:textId="5C35BB04" w:rsidR="00B3035C" w:rsidRPr="00C741F9" w:rsidRDefault="00581B9A" w:rsidP="00581B9A">
      <w:pPr>
        <w:ind w:firstLineChars="100" w:firstLine="240"/>
        <w:rPr>
          <w:b/>
          <w:u w:val="single"/>
        </w:rPr>
      </w:pPr>
      <w:r w:rsidRPr="00C741F9">
        <w:rPr>
          <w:rFonts w:hint="eastAsia"/>
          <w:b/>
          <w:u w:val="single"/>
        </w:rPr>
        <w:t>○○市の地域特性を考慮して気候変動への適応を進めていくに当たって、</w:t>
      </w:r>
      <w:r w:rsidR="00B3035C" w:rsidRPr="00C741F9">
        <w:rPr>
          <w:rFonts w:hint="eastAsia"/>
          <w:b/>
          <w:u w:val="single"/>
        </w:rPr>
        <w:t>以下の２つの観点から、○○</w:t>
      </w:r>
      <w:r w:rsidR="005C6D39" w:rsidRPr="00C741F9">
        <w:rPr>
          <w:rFonts w:hint="eastAsia"/>
          <w:b/>
          <w:u w:val="single"/>
        </w:rPr>
        <w:t>市</w:t>
      </w:r>
      <w:r w:rsidR="00B3035C" w:rsidRPr="00C741F9">
        <w:rPr>
          <w:rFonts w:hint="eastAsia"/>
          <w:b/>
          <w:u w:val="single"/>
        </w:rPr>
        <w:t>が今後重点的に取り組む分野・項目を選定しました。</w:t>
      </w:r>
    </w:p>
    <w:p w14:paraId="46E1EA92" w14:textId="77777777" w:rsidR="00B3035C" w:rsidRPr="00C741F9" w:rsidRDefault="00B3035C" w:rsidP="00FB3784">
      <w:pPr>
        <w:spacing w:line="240" w:lineRule="exact"/>
        <w:rPr>
          <w:b/>
          <w:u w:val="single"/>
        </w:rPr>
      </w:pPr>
    </w:p>
    <w:p w14:paraId="63F0B42F" w14:textId="266BB41C" w:rsidR="00B3035C" w:rsidRPr="00C741F9" w:rsidRDefault="00B3035C" w:rsidP="00E437A3">
      <w:pPr>
        <w:pStyle w:val="ae"/>
        <w:numPr>
          <w:ilvl w:val="0"/>
          <w:numId w:val="8"/>
        </w:numPr>
        <w:ind w:leftChars="0"/>
        <w:rPr>
          <w:b/>
          <w:u w:val="single"/>
        </w:rPr>
      </w:pPr>
      <w:r w:rsidRPr="00C741F9">
        <w:rPr>
          <w:rFonts w:hint="eastAsia"/>
          <w:b/>
          <w:u w:val="single"/>
        </w:rPr>
        <w:t>国</w:t>
      </w:r>
      <w:r w:rsidRPr="00255976">
        <w:rPr>
          <w:rFonts w:hint="eastAsia"/>
          <w:b/>
          <w:u w:val="single"/>
        </w:rPr>
        <w:t>の「</w:t>
      </w:r>
      <w:r w:rsidR="00DE1E0B" w:rsidRPr="00255976">
        <w:rPr>
          <w:rFonts w:hint="eastAsia"/>
          <w:b/>
          <w:u w:val="single"/>
        </w:rPr>
        <w:t>気候変動影響評価報告書</w:t>
      </w:r>
      <w:r w:rsidRPr="00255976">
        <w:rPr>
          <w:rFonts w:hint="eastAsia"/>
          <w:b/>
          <w:u w:val="single"/>
        </w:rPr>
        <w:t>」</w:t>
      </w:r>
      <w:r w:rsidR="00FF53A7" w:rsidRPr="00255976">
        <w:rPr>
          <w:rFonts w:hint="eastAsia"/>
          <w:b/>
          <w:u w:val="single"/>
        </w:rPr>
        <w:t>（あるいは県の地域適応計画）</w:t>
      </w:r>
      <w:r w:rsidRPr="00255976">
        <w:rPr>
          <w:rFonts w:hint="eastAsia"/>
          <w:b/>
          <w:u w:val="single"/>
        </w:rPr>
        <w:t>に</w:t>
      </w:r>
      <w:r w:rsidRPr="00C741F9">
        <w:rPr>
          <w:rFonts w:hint="eastAsia"/>
          <w:b/>
          <w:u w:val="single"/>
        </w:rPr>
        <w:t>おいて、「重大性</w:t>
      </w:r>
      <w:r w:rsidR="005D0EB6" w:rsidRPr="00C741F9">
        <w:rPr>
          <w:rFonts w:hint="eastAsia"/>
          <w:b/>
          <w:u w:val="single"/>
        </w:rPr>
        <w:t>」、「緊急性」</w:t>
      </w:r>
      <w:r w:rsidR="00AD0FA2" w:rsidRPr="00C741F9">
        <w:rPr>
          <w:rFonts w:hint="eastAsia"/>
          <w:b/>
          <w:u w:val="single"/>
        </w:rPr>
        <w:t>、</w:t>
      </w:r>
      <w:r w:rsidR="005D0EB6" w:rsidRPr="00C741F9">
        <w:rPr>
          <w:rFonts w:hint="eastAsia"/>
          <w:b/>
          <w:u w:val="single"/>
        </w:rPr>
        <w:t>「確信度」</w:t>
      </w:r>
      <w:r w:rsidRPr="00C741F9">
        <w:rPr>
          <w:rFonts w:hint="eastAsia"/>
          <w:b/>
          <w:u w:val="single"/>
        </w:rPr>
        <w:t>が特に大きい</w:t>
      </w:r>
      <w:r w:rsidR="005D0EB6" w:rsidRPr="00C741F9">
        <w:rPr>
          <w:rFonts w:hint="eastAsia"/>
          <w:b/>
          <w:u w:val="single"/>
        </w:rPr>
        <w:t>、あるいは高い</w:t>
      </w:r>
      <w:r w:rsidRPr="00C741F9">
        <w:rPr>
          <w:rFonts w:hint="eastAsia"/>
          <w:b/>
          <w:u w:val="single"/>
        </w:rPr>
        <w:t>と評価されて</w:t>
      </w:r>
      <w:r w:rsidR="005D0EB6" w:rsidRPr="00C741F9">
        <w:rPr>
          <w:rFonts w:hint="eastAsia"/>
          <w:b/>
          <w:u w:val="single"/>
        </w:rPr>
        <w:t>おり、○○市に存在する</w:t>
      </w:r>
      <w:r w:rsidRPr="00C741F9">
        <w:rPr>
          <w:rFonts w:hint="eastAsia"/>
          <w:b/>
          <w:u w:val="single"/>
        </w:rPr>
        <w:t>項目</w:t>
      </w:r>
    </w:p>
    <w:p w14:paraId="243D646A" w14:textId="1F001406" w:rsidR="00B3035C" w:rsidRPr="00C741F9" w:rsidRDefault="00B3035C" w:rsidP="00E437A3">
      <w:pPr>
        <w:pStyle w:val="ae"/>
        <w:numPr>
          <w:ilvl w:val="0"/>
          <w:numId w:val="8"/>
        </w:numPr>
        <w:ind w:leftChars="0"/>
        <w:rPr>
          <w:b/>
          <w:u w:val="single"/>
        </w:rPr>
      </w:pPr>
      <w:r w:rsidRPr="00C741F9">
        <w:rPr>
          <w:rFonts w:hint="eastAsia"/>
          <w:b/>
          <w:u w:val="single"/>
        </w:rPr>
        <w:t>○○</w:t>
      </w:r>
      <w:r w:rsidR="005C6D39" w:rsidRPr="00C741F9">
        <w:rPr>
          <w:rFonts w:hint="eastAsia"/>
          <w:b/>
          <w:u w:val="single"/>
        </w:rPr>
        <w:t>市</w:t>
      </w:r>
      <w:r w:rsidRPr="00C741F9">
        <w:rPr>
          <w:rFonts w:hint="eastAsia"/>
          <w:b/>
          <w:u w:val="single"/>
        </w:rPr>
        <w:t>において、気候変動によると考えられる影響が既に生じている、あるいは○○</w:t>
      </w:r>
      <w:r w:rsidR="005C6D39" w:rsidRPr="00C741F9">
        <w:rPr>
          <w:rFonts w:hint="eastAsia"/>
          <w:b/>
          <w:u w:val="single"/>
        </w:rPr>
        <w:t>市</w:t>
      </w:r>
      <w:r w:rsidRPr="00C741F9">
        <w:rPr>
          <w:rFonts w:hint="eastAsia"/>
          <w:b/>
          <w:u w:val="single"/>
        </w:rPr>
        <w:t>の地域特性を踏まえて重要と考えられる分野・項目</w:t>
      </w:r>
    </w:p>
    <w:p w14:paraId="6241FB37" w14:textId="3A4C44B8" w:rsidR="00B3035C" w:rsidRPr="00C741F9" w:rsidRDefault="00B3035C" w:rsidP="00FB3784">
      <w:pPr>
        <w:spacing w:line="-240" w:lineRule="auto"/>
        <w:rPr>
          <w:b/>
          <w:u w:val="single"/>
        </w:rPr>
      </w:pPr>
    </w:p>
    <w:p w14:paraId="184F5C7A" w14:textId="4B8E8484" w:rsidR="00C741F9" w:rsidRDefault="00B3035C" w:rsidP="00B3035C">
      <w:pPr>
        <w:rPr>
          <w:b/>
          <w:u w:val="single"/>
        </w:rPr>
      </w:pPr>
      <w:r w:rsidRPr="00C741F9">
        <w:rPr>
          <w:rFonts w:hint="eastAsia"/>
          <w:b/>
          <w:u w:val="single"/>
        </w:rPr>
        <w:t xml:space="preserve">　選定</w:t>
      </w:r>
      <w:r w:rsidRPr="00C02272">
        <w:rPr>
          <w:rFonts w:hint="eastAsia"/>
          <w:b/>
          <w:u w:val="single"/>
        </w:rPr>
        <w:t>結果は</w:t>
      </w:r>
      <w:r w:rsidR="00357633" w:rsidRPr="00C02272">
        <w:rPr>
          <w:rFonts w:hint="eastAsia"/>
          <w:b/>
          <w:u w:val="single"/>
        </w:rPr>
        <w:t>次頁</w:t>
      </w:r>
      <w:r w:rsidRPr="00C02272">
        <w:rPr>
          <w:rFonts w:hint="eastAsia"/>
          <w:b/>
          <w:u w:val="single"/>
        </w:rPr>
        <w:t>の</w:t>
      </w:r>
      <w:r w:rsidR="00321B77" w:rsidRPr="00C02272">
        <w:rPr>
          <w:rFonts w:hint="eastAsia"/>
          <w:b/>
          <w:u w:val="single"/>
        </w:rPr>
        <w:t>とおり</w:t>
      </w:r>
      <w:r w:rsidRPr="00C02272">
        <w:rPr>
          <w:rFonts w:hint="eastAsia"/>
          <w:b/>
          <w:u w:val="single"/>
        </w:rPr>
        <w:t>となりま</w:t>
      </w:r>
      <w:r w:rsidRPr="00C741F9">
        <w:rPr>
          <w:rFonts w:hint="eastAsia"/>
          <w:b/>
          <w:u w:val="single"/>
        </w:rPr>
        <w:t>す。</w:t>
      </w:r>
    </w:p>
    <w:p w14:paraId="67D4C262" w14:textId="77777777" w:rsidR="00C741F9" w:rsidRPr="00073C2D" w:rsidRDefault="00C741F9">
      <w:pPr>
        <w:widowControl/>
        <w:jc w:val="left"/>
      </w:pPr>
      <w:r w:rsidRPr="00073C2D">
        <w:br w:type="page"/>
      </w:r>
    </w:p>
    <w:p w14:paraId="4011B1CF" w14:textId="77777777" w:rsidR="00B3035C" w:rsidRPr="00C741F9" w:rsidRDefault="00B3035C" w:rsidP="00B3035C">
      <w:pPr>
        <w:rPr>
          <w:b/>
          <w:u w:val="single"/>
        </w:rPr>
      </w:pPr>
    </w:p>
    <w:p w14:paraId="022592E9" w14:textId="6602F04F" w:rsidR="006D674A" w:rsidRDefault="006D674A" w:rsidP="00B3035C">
      <w:r>
        <w:rPr>
          <w:noProof/>
        </w:rPr>
        <mc:AlternateContent>
          <mc:Choice Requires="wps">
            <w:drawing>
              <wp:inline distT="0" distB="0" distL="0" distR="0" wp14:anchorId="19C9E63C" wp14:editId="683E944C">
                <wp:extent cx="5398770" cy="659958"/>
                <wp:effectExtent l="0" t="0" r="11430" b="26035"/>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659958"/>
                        </a:xfrm>
                        <a:prstGeom prst="rect">
                          <a:avLst/>
                        </a:prstGeom>
                        <a:solidFill>
                          <a:srgbClr val="FFFFFF"/>
                        </a:solidFill>
                        <a:ln w="9525">
                          <a:solidFill>
                            <a:srgbClr val="000000"/>
                          </a:solidFill>
                          <a:miter lim="800000"/>
                          <a:headEnd/>
                          <a:tailEnd/>
                        </a:ln>
                      </wps:spPr>
                      <wps:txbx>
                        <w:txbxContent>
                          <w:p w14:paraId="78FCFFB6" w14:textId="52C7F216" w:rsidR="000A187A" w:rsidRPr="006D674A" w:rsidRDefault="000A187A" w:rsidP="006D674A">
                            <w:pPr>
                              <w:spacing w:line="240" w:lineRule="exact"/>
                              <w:rPr>
                                <w:sz w:val="16"/>
                              </w:rPr>
                            </w:pPr>
                            <w:r w:rsidRPr="006D674A">
                              <w:rPr>
                                <w:rFonts w:hint="eastAsia"/>
                                <w:sz w:val="16"/>
                              </w:rPr>
                              <w:t>【重要性】○</w:t>
                            </w:r>
                            <w:r w:rsidRPr="006D674A">
                              <w:rPr>
                                <w:sz w:val="16"/>
                              </w:rPr>
                              <w:t>：特に</w:t>
                            </w:r>
                            <w:r w:rsidR="00DE1E0B" w:rsidRPr="00255976">
                              <w:rPr>
                                <w:rFonts w:hint="eastAsia"/>
                                <w:sz w:val="16"/>
                              </w:rPr>
                              <w:t>重大な影響が認められる</w:t>
                            </w:r>
                            <w:r w:rsidRPr="00255976">
                              <w:rPr>
                                <w:sz w:val="16"/>
                              </w:rPr>
                              <w:t xml:space="preserve">　</w:t>
                            </w:r>
                            <w:r w:rsidRPr="00255976">
                              <w:rPr>
                                <w:rFonts w:hint="eastAsia"/>
                                <w:sz w:val="16"/>
                              </w:rPr>
                              <w:t>◇</w:t>
                            </w:r>
                            <w:r w:rsidRPr="00255976">
                              <w:rPr>
                                <w:sz w:val="16"/>
                              </w:rPr>
                              <w:t>：</w:t>
                            </w:r>
                            <w:r w:rsidR="00DE1E0B" w:rsidRPr="00255976">
                              <w:rPr>
                                <w:rFonts w:hint="eastAsia"/>
                                <w:sz w:val="16"/>
                              </w:rPr>
                              <w:t>影響が認められる</w:t>
                            </w:r>
                            <w:r w:rsidRPr="00255976">
                              <w:rPr>
                                <w:sz w:val="16"/>
                              </w:rPr>
                              <w:t xml:space="preserve">　</w:t>
                            </w:r>
                            <w:r w:rsidRPr="006D674A">
                              <w:rPr>
                                <w:sz w:val="16"/>
                              </w:rPr>
                              <w:t>－：現状では評価できない</w:t>
                            </w:r>
                          </w:p>
                          <w:p w14:paraId="1CEADE3C" w14:textId="77777777" w:rsidR="000A187A" w:rsidRPr="006D674A" w:rsidRDefault="000A187A" w:rsidP="006D674A">
                            <w:pPr>
                              <w:spacing w:line="240" w:lineRule="exact"/>
                              <w:rPr>
                                <w:sz w:val="16"/>
                              </w:rPr>
                            </w:pPr>
                            <w:r w:rsidRPr="006D674A">
                              <w:rPr>
                                <w:rFonts w:hint="eastAsia"/>
                                <w:sz w:val="16"/>
                              </w:rPr>
                              <w:t>【緊急</w:t>
                            </w:r>
                            <w:r w:rsidRPr="006D674A">
                              <w:rPr>
                                <w:sz w:val="16"/>
                              </w:rPr>
                              <w:t>性</w:t>
                            </w:r>
                            <w:r w:rsidRPr="006D674A">
                              <w:rPr>
                                <w:rFonts w:hint="eastAsia"/>
                                <w:sz w:val="16"/>
                              </w:rPr>
                              <w:t>】○</w:t>
                            </w:r>
                            <w:r w:rsidRPr="006D674A">
                              <w:rPr>
                                <w:sz w:val="16"/>
                              </w:rPr>
                              <w:t xml:space="preserve">：高い　</w:t>
                            </w:r>
                            <w:r w:rsidRPr="006D674A">
                              <w:rPr>
                                <w:sz w:val="16"/>
                              </w:rPr>
                              <w:t>△</w:t>
                            </w:r>
                            <w:r w:rsidRPr="006D674A">
                              <w:rPr>
                                <w:sz w:val="16"/>
                              </w:rPr>
                              <w:t>：中</w:t>
                            </w:r>
                            <w:r w:rsidRPr="006D674A">
                              <w:rPr>
                                <w:rFonts w:hint="eastAsia"/>
                                <w:sz w:val="16"/>
                              </w:rPr>
                              <w:t>程度</w:t>
                            </w:r>
                            <w:r w:rsidRPr="006D674A">
                              <w:rPr>
                                <w:sz w:val="16"/>
                              </w:rPr>
                              <w:t xml:space="preserve">　</w:t>
                            </w:r>
                            <w:r w:rsidRPr="006D674A">
                              <w:rPr>
                                <w:sz w:val="16"/>
                              </w:rPr>
                              <w:t>□</w:t>
                            </w:r>
                            <w:r w:rsidRPr="006D674A">
                              <w:rPr>
                                <w:sz w:val="16"/>
                              </w:rPr>
                              <w:t>：低い　－：現状では評価できない</w:t>
                            </w:r>
                          </w:p>
                          <w:p w14:paraId="795C53AC" w14:textId="77777777" w:rsidR="000A187A" w:rsidRPr="006D674A" w:rsidRDefault="000A187A" w:rsidP="006D674A">
                            <w:pPr>
                              <w:spacing w:line="240" w:lineRule="exact"/>
                              <w:rPr>
                                <w:sz w:val="16"/>
                              </w:rPr>
                            </w:pPr>
                            <w:r w:rsidRPr="006D674A">
                              <w:rPr>
                                <w:rFonts w:hint="eastAsia"/>
                                <w:sz w:val="16"/>
                              </w:rPr>
                              <w:t>【確信</w:t>
                            </w:r>
                            <w:r w:rsidRPr="006D674A">
                              <w:rPr>
                                <w:sz w:val="16"/>
                              </w:rPr>
                              <w:t>度</w:t>
                            </w:r>
                            <w:r w:rsidRPr="006D674A">
                              <w:rPr>
                                <w:rFonts w:hint="eastAsia"/>
                                <w:sz w:val="16"/>
                              </w:rPr>
                              <w:t>】○</w:t>
                            </w:r>
                            <w:r w:rsidRPr="006D674A">
                              <w:rPr>
                                <w:sz w:val="16"/>
                              </w:rPr>
                              <w:t xml:space="preserve">：高い　</w:t>
                            </w:r>
                            <w:r w:rsidRPr="006D674A">
                              <w:rPr>
                                <w:rFonts w:hint="eastAsia"/>
                                <w:sz w:val="16"/>
                              </w:rPr>
                              <w:t>△</w:t>
                            </w:r>
                            <w:r w:rsidRPr="006D674A">
                              <w:rPr>
                                <w:sz w:val="16"/>
                              </w:rPr>
                              <w:t xml:space="preserve">：中程度　</w:t>
                            </w:r>
                            <w:r w:rsidRPr="006D674A">
                              <w:rPr>
                                <w:sz w:val="16"/>
                              </w:rPr>
                              <w:t>□</w:t>
                            </w:r>
                            <w:r w:rsidRPr="006D674A">
                              <w:rPr>
                                <w:sz w:val="16"/>
                              </w:rPr>
                              <w:t>：低い　－：現状では評価できない</w:t>
                            </w:r>
                          </w:p>
                        </w:txbxContent>
                      </wps:txbx>
                      <wps:bodyPr rot="0" vert="horz" wrap="square" lIns="0" tIns="0" rIns="0" bIns="0" anchor="t" anchorCtr="0">
                        <a:noAutofit/>
                      </wps:bodyPr>
                    </wps:wsp>
                  </a:graphicData>
                </a:graphic>
              </wp:inline>
            </w:drawing>
          </mc:Choice>
          <mc:Fallback>
            <w:pict>
              <v:shapetype w14:anchorId="19C9E63C" id="_x0000_t202" coordsize="21600,21600" o:spt="202" path="m,l,21600r21600,l21600,xe">
                <v:stroke joinstyle="miter"/>
                <v:path gradientshapeok="t" o:connecttype="rect"/>
              </v:shapetype>
              <v:shape id="テキスト ボックス 2" o:spid="_x0000_s1045" type="#_x0000_t202" style="width:425.1pt;height:5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">
                <v:textbox inset="0,0,0,0">
                  <w:txbxContent>
                    <w:p w14:paraId="78FCFFB6" w14:textId="52C7F216" w:rsidR="000A187A" w:rsidRPr="006D674A" w:rsidRDefault="000A187A" w:rsidP="006D674A">
                      <w:pPr>
                        <w:spacing w:line="240" w:lineRule="exact"/>
                        <w:rPr>
                          <w:sz w:val="16"/>
                        </w:rPr>
                      </w:pPr>
                      <w:r w:rsidRPr="006D674A">
                        <w:rPr>
                          <w:rFonts w:hint="eastAsia"/>
                          <w:sz w:val="16"/>
                        </w:rPr>
                        <w:t>【重要性】○</w:t>
                      </w:r>
                      <w:r w:rsidRPr="006D674A">
                        <w:rPr>
                          <w:sz w:val="16"/>
                        </w:rPr>
                        <w:t>：特に</w:t>
                      </w:r>
                      <w:r w:rsidR="00DE1E0B" w:rsidRPr="00255976">
                        <w:rPr>
                          <w:rFonts w:hint="eastAsia"/>
                          <w:sz w:val="16"/>
                        </w:rPr>
                        <w:t>重大な影響が認められる</w:t>
                      </w:r>
                      <w:r w:rsidRPr="00255976">
                        <w:rPr>
                          <w:sz w:val="16"/>
                        </w:rPr>
                        <w:t xml:space="preserve">　</w:t>
                      </w:r>
                      <w:r w:rsidRPr="00255976">
                        <w:rPr>
                          <w:rFonts w:hint="eastAsia"/>
                          <w:sz w:val="16"/>
                        </w:rPr>
                        <w:t>◇</w:t>
                      </w:r>
                      <w:r w:rsidRPr="00255976">
                        <w:rPr>
                          <w:sz w:val="16"/>
                        </w:rPr>
                        <w:t>：</w:t>
                      </w:r>
                      <w:r w:rsidR="00DE1E0B" w:rsidRPr="00255976">
                        <w:rPr>
                          <w:rFonts w:hint="eastAsia"/>
                          <w:sz w:val="16"/>
                        </w:rPr>
                        <w:t>影響が認められる</w:t>
                      </w:r>
                      <w:r w:rsidRPr="00255976">
                        <w:rPr>
                          <w:sz w:val="16"/>
                        </w:rPr>
                        <w:t xml:space="preserve">　</w:t>
                      </w:r>
                      <w:r w:rsidRPr="006D674A">
                        <w:rPr>
                          <w:sz w:val="16"/>
                        </w:rPr>
                        <w:t>－：現状では評価できない</w:t>
                      </w:r>
                    </w:p>
                    <w:p w14:paraId="1CEADE3C" w14:textId="77777777" w:rsidR="000A187A" w:rsidRPr="006D674A" w:rsidRDefault="000A187A" w:rsidP="006D674A">
                      <w:pPr>
                        <w:spacing w:line="240" w:lineRule="exact"/>
                        <w:rPr>
                          <w:sz w:val="16"/>
                        </w:rPr>
                      </w:pPr>
                      <w:r w:rsidRPr="006D674A">
                        <w:rPr>
                          <w:rFonts w:hint="eastAsia"/>
                          <w:sz w:val="16"/>
                        </w:rPr>
                        <w:t>【緊急</w:t>
                      </w:r>
                      <w:r w:rsidRPr="006D674A">
                        <w:rPr>
                          <w:sz w:val="16"/>
                        </w:rPr>
                        <w:t>性</w:t>
                      </w:r>
                      <w:r w:rsidRPr="006D674A">
                        <w:rPr>
                          <w:rFonts w:hint="eastAsia"/>
                          <w:sz w:val="16"/>
                        </w:rPr>
                        <w:t>】○</w:t>
                      </w:r>
                      <w:r w:rsidRPr="006D674A">
                        <w:rPr>
                          <w:sz w:val="16"/>
                        </w:rPr>
                        <w:t xml:space="preserve">：高い　</w:t>
                      </w:r>
                      <w:r w:rsidRPr="006D674A">
                        <w:rPr>
                          <w:sz w:val="16"/>
                        </w:rPr>
                        <w:t>△</w:t>
                      </w:r>
                      <w:r w:rsidRPr="006D674A">
                        <w:rPr>
                          <w:sz w:val="16"/>
                        </w:rPr>
                        <w:t>：中</w:t>
                      </w:r>
                      <w:r w:rsidRPr="006D674A">
                        <w:rPr>
                          <w:rFonts w:hint="eastAsia"/>
                          <w:sz w:val="16"/>
                        </w:rPr>
                        <w:t>程度</w:t>
                      </w:r>
                      <w:r w:rsidRPr="006D674A">
                        <w:rPr>
                          <w:sz w:val="16"/>
                        </w:rPr>
                        <w:t xml:space="preserve">　</w:t>
                      </w:r>
                      <w:r w:rsidRPr="006D674A">
                        <w:rPr>
                          <w:sz w:val="16"/>
                        </w:rPr>
                        <w:t>□</w:t>
                      </w:r>
                      <w:r w:rsidRPr="006D674A">
                        <w:rPr>
                          <w:sz w:val="16"/>
                        </w:rPr>
                        <w:t>：低い　－：現状では評価できない</w:t>
                      </w:r>
                    </w:p>
                    <w:p w14:paraId="795C53AC" w14:textId="77777777" w:rsidR="000A187A" w:rsidRPr="006D674A" w:rsidRDefault="000A187A" w:rsidP="006D674A">
                      <w:pPr>
                        <w:spacing w:line="240" w:lineRule="exact"/>
                        <w:rPr>
                          <w:sz w:val="16"/>
                        </w:rPr>
                      </w:pPr>
                      <w:r w:rsidRPr="006D674A">
                        <w:rPr>
                          <w:rFonts w:hint="eastAsia"/>
                          <w:sz w:val="16"/>
                        </w:rPr>
                        <w:t>【確信</w:t>
                      </w:r>
                      <w:r w:rsidRPr="006D674A">
                        <w:rPr>
                          <w:sz w:val="16"/>
                        </w:rPr>
                        <w:t>度</w:t>
                      </w:r>
                      <w:r w:rsidRPr="006D674A">
                        <w:rPr>
                          <w:rFonts w:hint="eastAsia"/>
                          <w:sz w:val="16"/>
                        </w:rPr>
                        <w:t>】○</w:t>
                      </w:r>
                      <w:r w:rsidRPr="006D674A">
                        <w:rPr>
                          <w:sz w:val="16"/>
                        </w:rPr>
                        <w:t xml:space="preserve">：高い　</w:t>
                      </w:r>
                      <w:r w:rsidRPr="006D674A">
                        <w:rPr>
                          <w:rFonts w:hint="eastAsia"/>
                          <w:sz w:val="16"/>
                        </w:rPr>
                        <w:t>△</w:t>
                      </w:r>
                      <w:r w:rsidRPr="006D674A">
                        <w:rPr>
                          <w:sz w:val="16"/>
                        </w:rPr>
                        <w:t xml:space="preserve">：中程度　</w:t>
                      </w:r>
                      <w:r w:rsidRPr="006D674A">
                        <w:rPr>
                          <w:sz w:val="16"/>
                        </w:rPr>
                        <w:t>□</w:t>
                      </w:r>
                      <w:r w:rsidRPr="006D674A">
                        <w:rPr>
                          <w:sz w:val="16"/>
                        </w:rPr>
                        <w:t>：低い　－：現状では評価できない</w:t>
                      </w:r>
                    </w:p>
                  </w:txbxContent>
                </v:textbox>
                <w10:anchorlock/>
              </v:shape>
            </w:pict>
          </mc:Fallback>
        </mc:AlternateContent>
      </w:r>
    </w:p>
    <w:tbl>
      <w:tblPr>
        <w:tblStyle w:val="ab"/>
        <w:tblW w:w="8500" w:type="dxa"/>
        <w:tblLook w:val="04A0" w:firstRow="1" w:lastRow="0" w:firstColumn="1" w:lastColumn="0" w:noHBand="0" w:noVBand="1"/>
      </w:tblPr>
      <w:tblGrid>
        <w:gridCol w:w="838"/>
        <w:gridCol w:w="975"/>
        <w:gridCol w:w="1394"/>
        <w:gridCol w:w="757"/>
        <w:gridCol w:w="851"/>
        <w:gridCol w:w="850"/>
        <w:gridCol w:w="2835"/>
      </w:tblGrid>
      <w:tr w:rsidR="009A048A" w:rsidRPr="00581B9A" w14:paraId="0AA27F65" w14:textId="05CBA223" w:rsidTr="00052B6B">
        <w:trPr>
          <w:trHeight w:val="265"/>
        </w:trPr>
        <w:tc>
          <w:tcPr>
            <w:tcW w:w="838" w:type="dxa"/>
            <w:vMerge w:val="restart"/>
            <w:shd w:val="clear" w:color="auto" w:fill="BFBFBF" w:themeFill="background1" w:themeFillShade="BF"/>
            <w:vAlign w:val="center"/>
          </w:tcPr>
          <w:p w14:paraId="6187BC28" w14:textId="12BDBBA8" w:rsidR="005D0EB6" w:rsidRPr="00581B9A" w:rsidRDefault="005D0EB6" w:rsidP="005D0EB6">
            <w:pPr>
              <w:jc w:val="center"/>
              <w:rPr>
                <w:sz w:val="16"/>
                <w:szCs w:val="16"/>
              </w:rPr>
            </w:pPr>
            <w:r w:rsidRPr="00581B9A">
              <w:rPr>
                <w:rFonts w:hint="eastAsia"/>
                <w:sz w:val="16"/>
                <w:szCs w:val="16"/>
              </w:rPr>
              <w:t>分野</w:t>
            </w:r>
          </w:p>
        </w:tc>
        <w:tc>
          <w:tcPr>
            <w:tcW w:w="975" w:type="dxa"/>
            <w:vMerge w:val="restart"/>
            <w:shd w:val="clear" w:color="auto" w:fill="BFBFBF" w:themeFill="background1" w:themeFillShade="BF"/>
            <w:vAlign w:val="center"/>
          </w:tcPr>
          <w:p w14:paraId="2F4A384D" w14:textId="2038D779" w:rsidR="005D0EB6" w:rsidRPr="00581B9A" w:rsidRDefault="005D0EB6" w:rsidP="005D0EB6">
            <w:pPr>
              <w:jc w:val="center"/>
              <w:rPr>
                <w:sz w:val="16"/>
                <w:szCs w:val="16"/>
              </w:rPr>
            </w:pPr>
            <w:r w:rsidRPr="00581B9A">
              <w:rPr>
                <w:rFonts w:hint="eastAsia"/>
                <w:sz w:val="16"/>
                <w:szCs w:val="16"/>
              </w:rPr>
              <w:t>大項目</w:t>
            </w:r>
          </w:p>
        </w:tc>
        <w:tc>
          <w:tcPr>
            <w:tcW w:w="1394" w:type="dxa"/>
            <w:vMerge w:val="restart"/>
            <w:shd w:val="clear" w:color="auto" w:fill="BFBFBF" w:themeFill="background1" w:themeFillShade="BF"/>
            <w:vAlign w:val="center"/>
          </w:tcPr>
          <w:p w14:paraId="4D5EBFC8" w14:textId="11583151" w:rsidR="005D0EB6" w:rsidRPr="00581B9A" w:rsidRDefault="005D0EB6" w:rsidP="005D0EB6">
            <w:pPr>
              <w:jc w:val="center"/>
              <w:rPr>
                <w:sz w:val="16"/>
                <w:szCs w:val="16"/>
              </w:rPr>
            </w:pPr>
            <w:r w:rsidRPr="00581B9A">
              <w:rPr>
                <w:rFonts w:hint="eastAsia"/>
                <w:sz w:val="16"/>
                <w:szCs w:val="16"/>
              </w:rPr>
              <w:t>小項目</w:t>
            </w:r>
          </w:p>
        </w:tc>
        <w:tc>
          <w:tcPr>
            <w:tcW w:w="2458" w:type="dxa"/>
            <w:gridSpan w:val="3"/>
            <w:shd w:val="clear" w:color="auto" w:fill="BFBFBF" w:themeFill="background1" w:themeFillShade="BF"/>
            <w:vAlign w:val="center"/>
          </w:tcPr>
          <w:p w14:paraId="5DBA5EA5" w14:textId="069CB71E" w:rsidR="005D0EB6" w:rsidRPr="00581B9A" w:rsidRDefault="005D0EB6" w:rsidP="005D0EB6">
            <w:pPr>
              <w:jc w:val="center"/>
              <w:rPr>
                <w:sz w:val="16"/>
                <w:szCs w:val="16"/>
              </w:rPr>
            </w:pPr>
            <w:r w:rsidRPr="00255976">
              <w:rPr>
                <w:rFonts w:hint="eastAsia"/>
                <w:sz w:val="16"/>
                <w:szCs w:val="16"/>
              </w:rPr>
              <w:t>国</w:t>
            </w:r>
            <w:r w:rsidR="00FF53A7" w:rsidRPr="00255976">
              <w:rPr>
                <w:rFonts w:hint="eastAsia"/>
                <w:sz w:val="16"/>
                <w:szCs w:val="16"/>
              </w:rPr>
              <w:t>（県）</w:t>
            </w:r>
            <w:r w:rsidRPr="00255976">
              <w:rPr>
                <w:rFonts w:hint="eastAsia"/>
                <w:sz w:val="16"/>
                <w:szCs w:val="16"/>
              </w:rPr>
              <w:t>の評価</w:t>
            </w:r>
          </w:p>
        </w:tc>
        <w:tc>
          <w:tcPr>
            <w:tcW w:w="2835" w:type="dxa"/>
            <w:vMerge w:val="restart"/>
            <w:shd w:val="clear" w:color="auto" w:fill="BFBFBF" w:themeFill="background1" w:themeFillShade="BF"/>
            <w:vAlign w:val="center"/>
          </w:tcPr>
          <w:p w14:paraId="7017BA6E" w14:textId="30A623E7" w:rsidR="005D0EB6" w:rsidRPr="00581B9A" w:rsidRDefault="005D0EB6" w:rsidP="005D0EB6">
            <w:pPr>
              <w:jc w:val="center"/>
              <w:rPr>
                <w:sz w:val="16"/>
                <w:szCs w:val="16"/>
              </w:rPr>
            </w:pPr>
            <w:r w:rsidRPr="00581B9A">
              <w:rPr>
                <w:rFonts w:hint="eastAsia"/>
                <w:sz w:val="16"/>
                <w:szCs w:val="16"/>
              </w:rPr>
              <w:t>選定理由</w:t>
            </w:r>
          </w:p>
        </w:tc>
      </w:tr>
      <w:tr w:rsidR="009A048A" w:rsidRPr="00581B9A" w14:paraId="3CEA7E2B" w14:textId="5958041F" w:rsidTr="006D674A">
        <w:tc>
          <w:tcPr>
            <w:tcW w:w="838" w:type="dxa"/>
            <w:vMerge/>
            <w:shd w:val="clear" w:color="auto" w:fill="BFBFBF" w:themeFill="background1" w:themeFillShade="BF"/>
            <w:vAlign w:val="center"/>
          </w:tcPr>
          <w:p w14:paraId="0EFB925E" w14:textId="77777777" w:rsidR="005D0EB6" w:rsidRPr="00581B9A" w:rsidRDefault="005D0EB6" w:rsidP="005D0EB6">
            <w:pPr>
              <w:jc w:val="center"/>
              <w:rPr>
                <w:sz w:val="16"/>
                <w:szCs w:val="16"/>
              </w:rPr>
            </w:pPr>
          </w:p>
        </w:tc>
        <w:tc>
          <w:tcPr>
            <w:tcW w:w="975" w:type="dxa"/>
            <w:vMerge/>
            <w:shd w:val="clear" w:color="auto" w:fill="BFBFBF" w:themeFill="background1" w:themeFillShade="BF"/>
            <w:vAlign w:val="center"/>
          </w:tcPr>
          <w:p w14:paraId="642ADF9C" w14:textId="77777777" w:rsidR="005D0EB6" w:rsidRPr="00581B9A" w:rsidRDefault="005D0EB6" w:rsidP="005D0EB6">
            <w:pPr>
              <w:jc w:val="center"/>
              <w:rPr>
                <w:sz w:val="16"/>
                <w:szCs w:val="16"/>
              </w:rPr>
            </w:pPr>
          </w:p>
        </w:tc>
        <w:tc>
          <w:tcPr>
            <w:tcW w:w="1394" w:type="dxa"/>
            <w:vMerge/>
            <w:shd w:val="clear" w:color="auto" w:fill="BFBFBF" w:themeFill="background1" w:themeFillShade="BF"/>
            <w:vAlign w:val="center"/>
          </w:tcPr>
          <w:p w14:paraId="5BD15E1A" w14:textId="77777777" w:rsidR="005D0EB6" w:rsidRPr="00581B9A" w:rsidRDefault="005D0EB6" w:rsidP="005D0EB6">
            <w:pPr>
              <w:jc w:val="center"/>
              <w:rPr>
                <w:sz w:val="16"/>
                <w:szCs w:val="16"/>
              </w:rPr>
            </w:pPr>
          </w:p>
        </w:tc>
        <w:tc>
          <w:tcPr>
            <w:tcW w:w="757" w:type="dxa"/>
            <w:shd w:val="clear" w:color="auto" w:fill="BFBFBF" w:themeFill="background1" w:themeFillShade="BF"/>
            <w:vAlign w:val="center"/>
          </w:tcPr>
          <w:p w14:paraId="0A140402" w14:textId="0498E7BA" w:rsidR="005D0EB6" w:rsidRPr="00581B9A" w:rsidRDefault="005D0EB6" w:rsidP="005D0EB6">
            <w:pPr>
              <w:jc w:val="center"/>
              <w:rPr>
                <w:sz w:val="16"/>
                <w:szCs w:val="16"/>
              </w:rPr>
            </w:pPr>
            <w:r w:rsidRPr="00581B9A">
              <w:rPr>
                <w:rFonts w:hint="eastAsia"/>
                <w:sz w:val="16"/>
                <w:szCs w:val="16"/>
              </w:rPr>
              <w:t>重大性</w:t>
            </w:r>
          </w:p>
        </w:tc>
        <w:tc>
          <w:tcPr>
            <w:tcW w:w="851" w:type="dxa"/>
            <w:shd w:val="clear" w:color="auto" w:fill="BFBFBF" w:themeFill="background1" w:themeFillShade="BF"/>
            <w:vAlign w:val="center"/>
          </w:tcPr>
          <w:p w14:paraId="3792B6D3" w14:textId="5CB10EE9" w:rsidR="005D0EB6" w:rsidRPr="00581B9A" w:rsidRDefault="005D0EB6" w:rsidP="005D0EB6">
            <w:pPr>
              <w:jc w:val="center"/>
              <w:rPr>
                <w:sz w:val="16"/>
                <w:szCs w:val="16"/>
              </w:rPr>
            </w:pPr>
            <w:r w:rsidRPr="00581B9A">
              <w:rPr>
                <w:rFonts w:hint="eastAsia"/>
                <w:sz w:val="16"/>
                <w:szCs w:val="16"/>
              </w:rPr>
              <w:t>緊急性</w:t>
            </w:r>
          </w:p>
        </w:tc>
        <w:tc>
          <w:tcPr>
            <w:tcW w:w="850" w:type="dxa"/>
            <w:shd w:val="clear" w:color="auto" w:fill="BFBFBF" w:themeFill="background1" w:themeFillShade="BF"/>
            <w:vAlign w:val="center"/>
          </w:tcPr>
          <w:p w14:paraId="5F3CDE38" w14:textId="0704EA70" w:rsidR="005D0EB6" w:rsidRPr="00581B9A" w:rsidRDefault="005D0EB6" w:rsidP="005D0EB6">
            <w:pPr>
              <w:jc w:val="center"/>
              <w:rPr>
                <w:sz w:val="16"/>
                <w:szCs w:val="16"/>
              </w:rPr>
            </w:pPr>
            <w:r w:rsidRPr="00581B9A">
              <w:rPr>
                <w:rFonts w:hint="eastAsia"/>
                <w:sz w:val="16"/>
                <w:szCs w:val="16"/>
              </w:rPr>
              <w:t>確信度</w:t>
            </w:r>
          </w:p>
        </w:tc>
        <w:tc>
          <w:tcPr>
            <w:tcW w:w="2835" w:type="dxa"/>
            <w:vMerge/>
            <w:shd w:val="clear" w:color="auto" w:fill="BFBFBF" w:themeFill="background1" w:themeFillShade="BF"/>
          </w:tcPr>
          <w:p w14:paraId="20A30456" w14:textId="77777777" w:rsidR="005D0EB6" w:rsidRPr="00581B9A" w:rsidRDefault="005D0EB6" w:rsidP="005C6D39">
            <w:pPr>
              <w:rPr>
                <w:sz w:val="16"/>
                <w:szCs w:val="16"/>
              </w:rPr>
            </w:pPr>
          </w:p>
        </w:tc>
      </w:tr>
      <w:tr w:rsidR="00DD51D6" w:rsidRPr="00581B9A" w14:paraId="30E99265" w14:textId="28EA2060" w:rsidTr="006D674A">
        <w:trPr>
          <w:trHeight w:val="172"/>
        </w:trPr>
        <w:tc>
          <w:tcPr>
            <w:tcW w:w="838" w:type="dxa"/>
            <w:vMerge w:val="restart"/>
            <w:vAlign w:val="center"/>
          </w:tcPr>
          <w:p w14:paraId="5CAE0475" w14:textId="77777777" w:rsidR="00FA282E" w:rsidRDefault="005D0EB6" w:rsidP="005D0EB6">
            <w:pPr>
              <w:spacing w:line="240" w:lineRule="exact"/>
              <w:rPr>
                <w:sz w:val="16"/>
                <w:szCs w:val="16"/>
              </w:rPr>
            </w:pPr>
            <w:r w:rsidRPr="00581B9A">
              <w:rPr>
                <w:rFonts w:hint="eastAsia"/>
                <w:sz w:val="16"/>
                <w:szCs w:val="16"/>
              </w:rPr>
              <w:t>農業・</w:t>
            </w:r>
          </w:p>
          <w:p w14:paraId="31252110" w14:textId="77777777" w:rsidR="00FA282E" w:rsidRDefault="005D0EB6" w:rsidP="005D0EB6">
            <w:pPr>
              <w:spacing w:line="240" w:lineRule="exact"/>
              <w:rPr>
                <w:sz w:val="16"/>
                <w:szCs w:val="16"/>
              </w:rPr>
            </w:pPr>
            <w:r w:rsidRPr="00581B9A">
              <w:rPr>
                <w:rFonts w:hint="eastAsia"/>
                <w:sz w:val="16"/>
                <w:szCs w:val="16"/>
              </w:rPr>
              <w:t>林業・</w:t>
            </w:r>
          </w:p>
          <w:p w14:paraId="16FE0169" w14:textId="7872432B" w:rsidR="005D0EB6" w:rsidRPr="00581B9A" w:rsidRDefault="005D0EB6" w:rsidP="005D0EB6">
            <w:pPr>
              <w:spacing w:line="240" w:lineRule="exact"/>
              <w:rPr>
                <w:sz w:val="16"/>
                <w:szCs w:val="16"/>
              </w:rPr>
            </w:pPr>
            <w:r w:rsidRPr="00581B9A">
              <w:rPr>
                <w:rFonts w:hint="eastAsia"/>
                <w:sz w:val="16"/>
                <w:szCs w:val="16"/>
              </w:rPr>
              <w:t>水産業</w:t>
            </w:r>
          </w:p>
        </w:tc>
        <w:tc>
          <w:tcPr>
            <w:tcW w:w="975" w:type="dxa"/>
            <w:vMerge w:val="restart"/>
            <w:vAlign w:val="center"/>
          </w:tcPr>
          <w:p w14:paraId="2988EA12" w14:textId="0878C02B" w:rsidR="005D0EB6" w:rsidRPr="00581B9A" w:rsidRDefault="005D0EB6" w:rsidP="005D0EB6">
            <w:pPr>
              <w:rPr>
                <w:sz w:val="16"/>
                <w:szCs w:val="16"/>
              </w:rPr>
            </w:pPr>
            <w:r w:rsidRPr="00581B9A">
              <w:rPr>
                <w:rFonts w:hint="eastAsia"/>
                <w:sz w:val="16"/>
                <w:szCs w:val="16"/>
              </w:rPr>
              <w:t>農業</w:t>
            </w:r>
          </w:p>
        </w:tc>
        <w:tc>
          <w:tcPr>
            <w:tcW w:w="1394" w:type="dxa"/>
          </w:tcPr>
          <w:p w14:paraId="04886E9D" w14:textId="7BEF6A7A" w:rsidR="005D0EB6" w:rsidRPr="00581B9A" w:rsidRDefault="005D0EB6" w:rsidP="005D0EB6">
            <w:pPr>
              <w:rPr>
                <w:sz w:val="16"/>
                <w:szCs w:val="16"/>
              </w:rPr>
            </w:pPr>
            <w:r w:rsidRPr="00581B9A">
              <w:rPr>
                <w:rFonts w:hint="eastAsia"/>
                <w:sz w:val="16"/>
                <w:szCs w:val="16"/>
              </w:rPr>
              <w:t>水稲</w:t>
            </w:r>
          </w:p>
        </w:tc>
        <w:tc>
          <w:tcPr>
            <w:tcW w:w="757" w:type="dxa"/>
            <w:vAlign w:val="center"/>
          </w:tcPr>
          <w:p w14:paraId="010827C0" w14:textId="3DF941AB"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4DEE90BE" w14:textId="67B3CF5B"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747E5069" w14:textId="599F5E27"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38E8C124" w14:textId="494A0332" w:rsidR="005D0EB6" w:rsidRPr="00581B9A" w:rsidRDefault="005D0EB6" w:rsidP="005D0EB6">
            <w:pPr>
              <w:rPr>
                <w:sz w:val="16"/>
                <w:szCs w:val="16"/>
              </w:rPr>
            </w:pPr>
            <w:r w:rsidRPr="00581B9A">
              <w:rPr>
                <w:rFonts w:hint="eastAsia"/>
                <w:sz w:val="16"/>
                <w:szCs w:val="16"/>
              </w:rPr>
              <w:t>(１)より</w:t>
            </w:r>
          </w:p>
        </w:tc>
      </w:tr>
      <w:tr w:rsidR="00DD51D6" w:rsidRPr="00581B9A" w14:paraId="0FEA2B22" w14:textId="544659BE" w:rsidTr="006D674A">
        <w:tc>
          <w:tcPr>
            <w:tcW w:w="838" w:type="dxa"/>
            <w:vMerge/>
            <w:vAlign w:val="center"/>
          </w:tcPr>
          <w:p w14:paraId="3D240566" w14:textId="77777777" w:rsidR="005D0EB6" w:rsidRPr="00581B9A" w:rsidRDefault="005D0EB6" w:rsidP="005D0EB6">
            <w:pPr>
              <w:rPr>
                <w:sz w:val="16"/>
                <w:szCs w:val="16"/>
              </w:rPr>
            </w:pPr>
          </w:p>
        </w:tc>
        <w:tc>
          <w:tcPr>
            <w:tcW w:w="975" w:type="dxa"/>
            <w:vMerge/>
            <w:vAlign w:val="center"/>
          </w:tcPr>
          <w:p w14:paraId="29EFDDB7" w14:textId="77777777" w:rsidR="005D0EB6" w:rsidRPr="00581B9A" w:rsidRDefault="005D0EB6" w:rsidP="005D0EB6">
            <w:pPr>
              <w:rPr>
                <w:sz w:val="16"/>
                <w:szCs w:val="16"/>
              </w:rPr>
            </w:pPr>
          </w:p>
        </w:tc>
        <w:tc>
          <w:tcPr>
            <w:tcW w:w="1394" w:type="dxa"/>
          </w:tcPr>
          <w:p w14:paraId="72199024" w14:textId="218B8201" w:rsidR="005D0EB6" w:rsidRPr="00581B9A" w:rsidRDefault="005D0EB6" w:rsidP="005D0EB6">
            <w:pPr>
              <w:rPr>
                <w:sz w:val="16"/>
                <w:szCs w:val="16"/>
              </w:rPr>
            </w:pPr>
            <w:r w:rsidRPr="00581B9A">
              <w:rPr>
                <w:rFonts w:hint="eastAsia"/>
                <w:sz w:val="16"/>
                <w:szCs w:val="16"/>
              </w:rPr>
              <w:t>果樹</w:t>
            </w:r>
          </w:p>
        </w:tc>
        <w:tc>
          <w:tcPr>
            <w:tcW w:w="757" w:type="dxa"/>
            <w:vAlign w:val="center"/>
          </w:tcPr>
          <w:p w14:paraId="59BBAD09" w14:textId="1E591FA7"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5BE4CAFD" w14:textId="7826B6DD"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2172BB49" w14:textId="4EEF5D9B"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29EDBBCC" w14:textId="36D21AAB" w:rsidR="005D0EB6" w:rsidRPr="00581B9A" w:rsidRDefault="005D0EB6" w:rsidP="006D674A">
            <w:pPr>
              <w:rPr>
                <w:sz w:val="16"/>
                <w:szCs w:val="16"/>
              </w:rPr>
            </w:pPr>
            <w:r w:rsidRPr="00581B9A">
              <w:rPr>
                <w:rFonts w:hint="eastAsia"/>
                <w:sz w:val="16"/>
                <w:szCs w:val="16"/>
              </w:rPr>
              <w:t>(１)より</w:t>
            </w:r>
          </w:p>
        </w:tc>
      </w:tr>
      <w:tr w:rsidR="00DD51D6" w:rsidRPr="00581B9A" w14:paraId="3E3F8B2B" w14:textId="204A388F" w:rsidTr="006D674A">
        <w:tc>
          <w:tcPr>
            <w:tcW w:w="838" w:type="dxa"/>
            <w:vMerge/>
            <w:vAlign w:val="center"/>
          </w:tcPr>
          <w:p w14:paraId="6655EE31" w14:textId="77777777" w:rsidR="005D0EB6" w:rsidRPr="00581B9A" w:rsidRDefault="005D0EB6" w:rsidP="005D0EB6">
            <w:pPr>
              <w:rPr>
                <w:sz w:val="16"/>
                <w:szCs w:val="16"/>
              </w:rPr>
            </w:pPr>
          </w:p>
        </w:tc>
        <w:tc>
          <w:tcPr>
            <w:tcW w:w="975" w:type="dxa"/>
            <w:vMerge/>
            <w:vAlign w:val="center"/>
          </w:tcPr>
          <w:p w14:paraId="099FB6EE" w14:textId="77777777" w:rsidR="005D0EB6" w:rsidRPr="00581B9A" w:rsidRDefault="005D0EB6" w:rsidP="005D0EB6">
            <w:pPr>
              <w:rPr>
                <w:sz w:val="16"/>
                <w:szCs w:val="16"/>
              </w:rPr>
            </w:pPr>
          </w:p>
        </w:tc>
        <w:tc>
          <w:tcPr>
            <w:tcW w:w="1394" w:type="dxa"/>
          </w:tcPr>
          <w:p w14:paraId="4F3975DE" w14:textId="623EEEF3" w:rsidR="005D0EB6" w:rsidRPr="00255976" w:rsidRDefault="005D0EB6" w:rsidP="005D0EB6">
            <w:pPr>
              <w:rPr>
                <w:sz w:val="16"/>
                <w:szCs w:val="16"/>
              </w:rPr>
            </w:pPr>
            <w:r w:rsidRPr="00255976">
              <w:rPr>
                <w:rFonts w:hint="eastAsia"/>
                <w:sz w:val="16"/>
                <w:szCs w:val="16"/>
              </w:rPr>
              <w:t>病害虫・雑草</w:t>
            </w:r>
            <w:r w:rsidR="00DE1E0B" w:rsidRPr="00255976">
              <w:rPr>
                <w:rFonts w:hint="eastAsia"/>
                <w:sz w:val="16"/>
                <w:szCs w:val="16"/>
              </w:rPr>
              <w:t>等</w:t>
            </w:r>
          </w:p>
        </w:tc>
        <w:tc>
          <w:tcPr>
            <w:tcW w:w="757" w:type="dxa"/>
            <w:vAlign w:val="center"/>
          </w:tcPr>
          <w:p w14:paraId="6A6BA255" w14:textId="5C201E09"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5030904B" w14:textId="6E088957"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76187904" w14:textId="4FE6D2E2"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5A68894F" w14:textId="06331E33" w:rsidR="005D0EB6" w:rsidRPr="00581B9A" w:rsidRDefault="005D0EB6" w:rsidP="006D674A">
            <w:pPr>
              <w:rPr>
                <w:sz w:val="16"/>
                <w:szCs w:val="16"/>
              </w:rPr>
            </w:pPr>
            <w:r w:rsidRPr="00581B9A">
              <w:rPr>
                <w:rFonts w:hint="eastAsia"/>
                <w:sz w:val="16"/>
                <w:szCs w:val="16"/>
              </w:rPr>
              <w:t>(１)より</w:t>
            </w:r>
          </w:p>
        </w:tc>
      </w:tr>
      <w:tr w:rsidR="00DD51D6" w:rsidRPr="00581B9A" w14:paraId="4D74BD30" w14:textId="776880D9" w:rsidTr="006D674A">
        <w:tc>
          <w:tcPr>
            <w:tcW w:w="838" w:type="dxa"/>
            <w:vMerge/>
            <w:vAlign w:val="center"/>
          </w:tcPr>
          <w:p w14:paraId="53F86433" w14:textId="77777777" w:rsidR="005D0EB6" w:rsidRPr="00581B9A" w:rsidRDefault="005D0EB6" w:rsidP="005D0EB6">
            <w:pPr>
              <w:rPr>
                <w:sz w:val="16"/>
                <w:szCs w:val="16"/>
              </w:rPr>
            </w:pPr>
          </w:p>
        </w:tc>
        <w:tc>
          <w:tcPr>
            <w:tcW w:w="975" w:type="dxa"/>
            <w:vAlign w:val="center"/>
          </w:tcPr>
          <w:p w14:paraId="7B28D489" w14:textId="5E0F8690" w:rsidR="005D0EB6" w:rsidRPr="00581B9A" w:rsidRDefault="005D0EB6" w:rsidP="005D0EB6">
            <w:pPr>
              <w:rPr>
                <w:sz w:val="16"/>
                <w:szCs w:val="16"/>
              </w:rPr>
            </w:pPr>
            <w:r w:rsidRPr="00581B9A">
              <w:rPr>
                <w:rFonts w:hint="eastAsia"/>
                <w:sz w:val="16"/>
                <w:szCs w:val="16"/>
              </w:rPr>
              <w:t>水産業</w:t>
            </w:r>
          </w:p>
        </w:tc>
        <w:tc>
          <w:tcPr>
            <w:tcW w:w="1394" w:type="dxa"/>
            <w:vAlign w:val="center"/>
          </w:tcPr>
          <w:p w14:paraId="686E8E11" w14:textId="2B58A2CD" w:rsidR="005D0EB6" w:rsidRPr="00255976" w:rsidRDefault="005D0EB6" w:rsidP="005D0EB6">
            <w:pPr>
              <w:rPr>
                <w:sz w:val="16"/>
                <w:szCs w:val="16"/>
              </w:rPr>
            </w:pPr>
            <w:r w:rsidRPr="00255976">
              <w:rPr>
                <w:rFonts w:hint="eastAsia"/>
                <w:sz w:val="16"/>
                <w:szCs w:val="16"/>
              </w:rPr>
              <w:t>増養殖</w:t>
            </w:r>
            <w:r w:rsidR="00DE1E0B" w:rsidRPr="00255976">
              <w:rPr>
                <w:rFonts w:hint="eastAsia"/>
                <w:sz w:val="16"/>
                <w:szCs w:val="16"/>
              </w:rPr>
              <w:t>業</w:t>
            </w:r>
          </w:p>
        </w:tc>
        <w:tc>
          <w:tcPr>
            <w:tcW w:w="757" w:type="dxa"/>
            <w:vAlign w:val="center"/>
          </w:tcPr>
          <w:p w14:paraId="744D1D94" w14:textId="572D2D57"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48C7F05A" w14:textId="063FEE5F"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01E61C69" w14:textId="0E69BEC3"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0DFADB7E" w14:textId="77777777" w:rsidR="005D0EB6" w:rsidRPr="00581B9A" w:rsidRDefault="005D0EB6" w:rsidP="006D674A">
            <w:pPr>
              <w:spacing w:line="240" w:lineRule="exact"/>
              <w:rPr>
                <w:sz w:val="16"/>
                <w:szCs w:val="16"/>
              </w:rPr>
            </w:pPr>
            <w:r w:rsidRPr="00581B9A">
              <w:rPr>
                <w:rFonts w:hint="eastAsia"/>
                <w:sz w:val="16"/>
                <w:szCs w:val="16"/>
              </w:rPr>
              <w:t>(２)より</w:t>
            </w:r>
          </w:p>
          <w:p w14:paraId="7F240D46" w14:textId="132939FF" w:rsidR="005D0EB6" w:rsidRPr="00581B9A" w:rsidRDefault="005D0EB6" w:rsidP="006D674A">
            <w:pPr>
              <w:spacing w:line="240" w:lineRule="exact"/>
              <w:rPr>
                <w:sz w:val="16"/>
                <w:szCs w:val="16"/>
              </w:rPr>
            </w:pPr>
            <w:r w:rsidRPr="00581B9A">
              <w:rPr>
                <w:rFonts w:hint="eastAsia"/>
                <w:sz w:val="16"/>
                <w:szCs w:val="16"/>
              </w:rPr>
              <w:t>○○市は水産業（養殖）が盛んであり、気候変動によると考えられる影響も</w:t>
            </w:r>
            <w:r w:rsidR="00460C49">
              <w:rPr>
                <w:rFonts w:hint="eastAsia"/>
                <w:sz w:val="16"/>
                <w:szCs w:val="16"/>
              </w:rPr>
              <w:t>すでに</w:t>
            </w:r>
            <w:r w:rsidRPr="00581B9A">
              <w:rPr>
                <w:rFonts w:hint="eastAsia"/>
                <w:sz w:val="16"/>
                <w:szCs w:val="16"/>
              </w:rPr>
              <w:t>生じているため</w:t>
            </w:r>
          </w:p>
        </w:tc>
      </w:tr>
      <w:tr w:rsidR="00A01AB3" w:rsidRPr="00581B9A" w14:paraId="18375F0E" w14:textId="251E2DCB" w:rsidTr="006D674A">
        <w:tc>
          <w:tcPr>
            <w:tcW w:w="838" w:type="dxa"/>
            <w:vAlign w:val="center"/>
          </w:tcPr>
          <w:p w14:paraId="27387B59" w14:textId="2B289CE2" w:rsidR="005D0EB6" w:rsidRPr="00581B9A" w:rsidRDefault="005D0EB6" w:rsidP="005D0EB6">
            <w:pPr>
              <w:spacing w:line="-240" w:lineRule="auto"/>
              <w:rPr>
                <w:sz w:val="16"/>
                <w:szCs w:val="16"/>
              </w:rPr>
            </w:pPr>
            <w:r w:rsidRPr="00581B9A">
              <w:rPr>
                <w:rFonts w:hint="eastAsia"/>
                <w:sz w:val="16"/>
                <w:szCs w:val="16"/>
              </w:rPr>
              <w:t>自然生態系</w:t>
            </w:r>
          </w:p>
        </w:tc>
        <w:tc>
          <w:tcPr>
            <w:tcW w:w="2369" w:type="dxa"/>
            <w:gridSpan w:val="2"/>
            <w:vAlign w:val="center"/>
          </w:tcPr>
          <w:p w14:paraId="14F9250C" w14:textId="5B9F12E7" w:rsidR="005D0EB6" w:rsidRPr="00581B9A" w:rsidRDefault="005D0EB6" w:rsidP="005D0EB6">
            <w:pPr>
              <w:rPr>
                <w:sz w:val="16"/>
                <w:szCs w:val="16"/>
              </w:rPr>
            </w:pPr>
            <w:r w:rsidRPr="00581B9A">
              <w:rPr>
                <w:rFonts w:hint="eastAsia"/>
                <w:sz w:val="16"/>
                <w:szCs w:val="16"/>
              </w:rPr>
              <w:t>分布・個</w:t>
            </w:r>
            <w:r w:rsidRPr="00255976">
              <w:rPr>
                <w:rFonts w:hint="eastAsia"/>
                <w:sz w:val="16"/>
                <w:szCs w:val="16"/>
              </w:rPr>
              <w:t>体</w:t>
            </w:r>
            <w:r w:rsidR="00DE1E0B" w:rsidRPr="00255976">
              <w:rPr>
                <w:rFonts w:hint="eastAsia"/>
                <w:sz w:val="16"/>
                <w:szCs w:val="16"/>
              </w:rPr>
              <w:t>群</w:t>
            </w:r>
            <w:r w:rsidRPr="00255976">
              <w:rPr>
                <w:rFonts w:hint="eastAsia"/>
                <w:sz w:val="16"/>
                <w:szCs w:val="16"/>
              </w:rPr>
              <w:t>の変動</w:t>
            </w:r>
          </w:p>
        </w:tc>
        <w:tc>
          <w:tcPr>
            <w:tcW w:w="757" w:type="dxa"/>
            <w:vAlign w:val="center"/>
          </w:tcPr>
          <w:p w14:paraId="350EEA18" w14:textId="6AF4C34D"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2C7714E5" w14:textId="7B3135EC"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711A16A2" w14:textId="5DA85DD2"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11CF85DD" w14:textId="00777A4E" w:rsidR="005D0EB6" w:rsidRPr="00581B9A" w:rsidRDefault="005D0EB6" w:rsidP="006D674A">
            <w:pPr>
              <w:rPr>
                <w:sz w:val="16"/>
                <w:szCs w:val="16"/>
              </w:rPr>
            </w:pPr>
            <w:r w:rsidRPr="00581B9A">
              <w:rPr>
                <w:rFonts w:hint="eastAsia"/>
                <w:sz w:val="16"/>
                <w:szCs w:val="16"/>
              </w:rPr>
              <w:t>(１)より</w:t>
            </w:r>
          </w:p>
        </w:tc>
      </w:tr>
      <w:tr w:rsidR="00DD51D6" w:rsidRPr="00581B9A" w14:paraId="5FDBBF1D" w14:textId="614F1CD7" w:rsidTr="006D674A">
        <w:tc>
          <w:tcPr>
            <w:tcW w:w="838" w:type="dxa"/>
            <w:vMerge w:val="restart"/>
            <w:vAlign w:val="center"/>
          </w:tcPr>
          <w:p w14:paraId="1F4668BD" w14:textId="55DD7F08" w:rsidR="005D0EB6" w:rsidRPr="00581B9A" w:rsidRDefault="005D0EB6" w:rsidP="005D0EB6">
            <w:pPr>
              <w:spacing w:line="-240" w:lineRule="auto"/>
              <w:rPr>
                <w:sz w:val="16"/>
                <w:szCs w:val="16"/>
              </w:rPr>
            </w:pPr>
            <w:r w:rsidRPr="00581B9A">
              <w:rPr>
                <w:rFonts w:hint="eastAsia"/>
                <w:sz w:val="16"/>
                <w:szCs w:val="16"/>
              </w:rPr>
              <w:t>自然災害・沿岸域</w:t>
            </w:r>
          </w:p>
        </w:tc>
        <w:tc>
          <w:tcPr>
            <w:tcW w:w="975" w:type="dxa"/>
            <w:vAlign w:val="center"/>
          </w:tcPr>
          <w:p w14:paraId="6B2CED87" w14:textId="6CCD4A11" w:rsidR="005D0EB6" w:rsidRPr="00581B9A" w:rsidRDefault="005D0EB6" w:rsidP="005D0EB6">
            <w:pPr>
              <w:rPr>
                <w:sz w:val="16"/>
                <w:szCs w:val="16"/>
              </w:rPr>
            </w:pPr>
            <w:r w:rsidRPr="00581B9A">
              <w:rPr>
                <w:rFonts w:hint="eastAsia"/>
                <w:sz w:val="16"/>
                <w:szCs w:val="16"/>
              </w:rPr>
              <w:t>河川</w:t>
            </w:r>
          </w:p>
        </w:tc>
        <w:tc>
          <w:tcPr>
            <w:tcW w:w="1394" w:type="dxa"/>
          </w:tcPr>
          <w:p w14:paraId="35A15033" w14:textId="22A318CA" w:rsidR="005D0EB6" w:rsidRPr="00581B9A" w:rsidRDefault="005D0EB6" w:rsidP="005D0EB6">
            <w:pPr>
              <w:rPr>
                <w:sz w:val="16"/>
                <w:szCs w:val="16"/>
              </w:rPr>
            </w:pPr>
            <w:r w:rsidRPr="00581B9A">
              <w:rPr>
                <w:rFonts w:hint="eastAsia"/>
                <w:sz w:val="16"/>
                <w:szCs w:val="16"/>
              </w:rPr>
              <w:t>洪水</w:t>
            </w:r>
          </w:p>
        </w:tc>
        <w:tc>
          <w:tcPr>
            <w:tcW w:w="757" w:type="dxa"/>
            <w:vAlign w:val="center"/>
          </w:tcPr>
          <w:p w14:paraId="088E8D9F" w14:textId="7B90B8EE"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36014F30" w14:textId="1F24290E"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767EA2A1" w14:textId="0CF05191"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33124EBB" w14:textId="4C801806" w:rsidR="005D0EB6" w:rsidRPr="00581B9A" w:rsidRDefault="005D0EB6" w:rsidP="006D674A">
            <w:pPr>
              <w:rPr>
                <w:sz w:val="16"/>
                <w:szCs w:val="16"/>
              </w:rPr>
            </w:pPr>
            <w:r w:rsidRPr="00581B9A">
              <w:rPr>
                <w:rFonts w:hint="eastAsia"/>
                <w:sz w:val="16"/>
                <w:szCs w:val="16"/>
              </w:rPr>
              <w:t>(１)より</w:t>
            </w:r>
          </w:p>
        </w:tc>
      </w:tr>
      <w:tr w:rsidR="00DD51D6" w:rsidRPr="00581B9A" w14:paraId="5AD9EAA9" w14:textId="6063219E" w:rsidTr="006D674A">
        <w:tc>
          <w:tcPr>
            <w:tcW w:w="838" w:type="dxa"/>
            <w:vMerge/>
            <w:vAlign w:val="center"/>
          </w:tcPr>
          <w:p w14:paraId="6B2805B2" w14:textId="77777777" w:rsidR="005D0EB6" w:rsidRPr="00581B9A" w:rsidRDefault="005D0EB6" w:rsidP="005D0EB6">
            <w:pPr>
              <w:rPr>
                <w:sz w:val="16"/>
                <w:szCs w:val="16"/>
              </w:rPr>
            </w:pPr>
          </w:p>
        </w:tc>
        <w:tc>
          <w:tcPr>
            <w:tcW w:w="975" w:type="dxa"/>
            <w:vAlign w:val="center"/>
          </w:tcPr>
          <w:p w14:paraId="796F7206" w14:textId="6FE7341D" w:rsidR="005D0EB6" w:rsidRPr="00581B9A" w:rsidRDefault="005D0EB6" w:rsidP="005D0EB6">
            <w:pPr>
              <w:rPr>
                <w:sz w:val="16"/>
                <w:szCs w:val="16"/>
              </w:rPr>
            </w:pPr>
            <w:r w:rsidRPr="00581B9A">
              <w:rPr>
                <w:rFonts w:hint="eastAsia"/>
                <w:sz w:val="16"/>
                <w:szCs w:val="16"/>
              </w:rPr>
              <w:t>沿岸</w:t>
            </w:r>
          </w:p>
        </w:tc>
        <w:tc>
          <w:tcPr>
            <w:tcW w:w="1394" w:type="dxa"/>
          </w:tcPr>
          <w:p w14:paraId="437653D4" w14:textId="139CEBB8" w:rsidR="005D0EB6" w:rsidRPr="00581B9A" w:rsidRDefault="005D0EB6" w:rsidP="005D0EB6">
            <w:pPr>
              <w:rPr>
                <w:sz w:val="16"/>
                <w:szCs w:val="16"/>
              </w:rPr>
            </w:pPr>
            <w:r w:rsidRPr="00581B9A">
              <w:rPr>
                <w:rFonts w:hint="eastAsia"/>
                <w:sz w:val="16"/>
                <w:szCs w:val="16"/>
              </w:rPr>
              <w:t>高潮・高波</w:t>
            </w:r>
          </w:p>
        </w:tc>
        <w:tc>
          <w:tcPr>
            <w:tcW w:w="757" w:type="dxa"/>
            <w:vAlign w:val="center"/>
          </w:tcPr>
          <w:p w14:paraId="2D7ACB67" w14:textId="423D2FF8"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3B63EF91" w14:textId="4947B0AA"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5BF2F215" w14:textId="7A75E32A"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560D8164" w14:textId="04612349" w:rsidR="005D0EB6" w:rsidRPr="00581B9A" w:rsidRDefault="005D0EB6" w:rsidP="006D674A">
            <w:pPr>
              <w:rPr>
                <w:sz w:val="16"/>
                <w:szCs w:val="16"/>
              </w:rPr>
            </w:pPr>
            <w:r w:rsidRPr="00581B9A">
              <w:rPr>
                <w:rFonts w:hint="eastAsia"/>
                <w:sz w:val="16"/>
                <w:szCs w:val="16"/>
              </w:rPr>
              <w:t>(１)より</w:t>
            </w:r>
          </w:p>
        </w:tc>
      </w:tr>
      <w:tr w:rsidR="00DD51D6" w:rsidRPr="00581B9A" w14:paraId="6574ADC0" w14:textId="70B39115" w:rsidTr="006D674A">
        <w:tc>
          <w:tcPr>
            <w:tcW w:w="838" w:type="dxa"/>
            <w:vMerge w:val="restart"/>
            <w:vAlign w:val="center"/>
          </w:tcPr>
          <w:p w14:paraId="0C3F97C6" w14:textId="247E76DC" w:rsidR="005D0EB6" w:rsidRPr="00581B9A" w:rsidRDefault="005D0EB6" w:rsidP="005D0EB6">
            <w:pPr>
              <w:rPr>
                <w:sz w:val="16"/>
                <w:szCs w:val="16"/>
              </w:rPr>
            </w:pPr>
            <w:r w:rsidRPr="00581B9A">
              <w:rPr>
                <w:rFonts w:hint="eastAsia"/>
                <w:sz w:val="16"/>
                <w:szCs w:val="16"/>
              </w:rPr>
              <w:t>健康</w:t>
            </w:r>
          </w:p>
        </w:tc>
        <w:tc>
          <w:tcPr>
            <w:tcW w:w="975" w:type="dxa"/>
            <w:vMerge w:val="restart"/>
            <w:vAlign w:val="center"/>
          </w:tcPr>
          <w:p w14:paraId="7EAE5168" w14:textId="6A4C1ABF" w:rsidR="005D0EB6" w:rsidRPr="00581B9A" w:rsidRDefault="005D0EB6" w:rsidP="005D0EB6">
            <w:pPr>
              <w:rPr>
                <w:sz w:val="16"/>
                <w:szCs w:val="16"/>
              </w:rPr>
            </w:pPr>
            <w:r w:rsidRPr="00581B9A">
              <w:rPr>
                <w:rFonts w:hint="eastAsia"/>
                <w:sz w:val="16"/>
                <w:szCs w:val="16"/>
              </w:rPr>
              <w:t>暑熱</w:t>
            </w:r>
          </w:p>
        </w:tc>
        <w:tc>
          <w:tcPr>
            <w:tcW w:w="1394" w:type="dxa"/>
          </w:tcPr>
          <w:p w14:paraId="0075F1C1" w14:textId="7AAAA7F6" w:rsidR="005D0EB6" w:rsidRPr="00255976" w:rsidRDefault="005D0EB6" w:rsidP="005D0EB6">
            <w:pPr>
              <w:rPr>
                <w:sz w:val="16"/>
                <w:szCs w:val="16"/>
              </w:rPr>
            </w:pPr>
            <w:r w:rsidRPr="00255976">
              <w:rPr>
                <w:rFonts w:hint="eastAsia"/>
                <w:sz w:val="16"/>
                <w:szCs w:val="16"/>
              </w:rPr>
              <w:t>死亡リスク</w:t>
            </w:r>
          </w:p>
        </w:tc>
        <w:tc>
          <w:tcPr>
            <w:tcW w:w="757" w:type="dxa"/>
            <w:vAlign w:val="center"/>
          </w:tcPr>
          <w:p w14:paraId="47C82D0A" w14:textId="27B5BE8F"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451DEC88" w14:textId="6C59503F"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392843CB" w14:textId="5BB0ABDF"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33D1D77A" w14:textId="61AF4924" w:rsidR="005D0EB6" w:rsidRPr="00581B9A" w:rsidRDefault="005D0EB6" w:rsidP="006D674A">
            <w:pPr>
              <w:rPr>
                <w:sz w:val="16"/>
                <w:szCs w:val="16"/>
              </w:rPr>
            </w:pPr>
            <w:r w:rsidRPr="00581B9A">
              <w:rPr>
                <w:rFonts w:hint="eastAsia"/>
                <w:sz w:val="16"/>
                <w:szCs w:val="16"/>
              </w:rPr>
              <w:t>(１)より</w:t>
            </w:r>
          </w:p>
        </w:tc>
      </w:tr>
      <w:tr w:rsidR="00DD51D6" w:rsidRPr="00581B9A" w14:paraId="554BBFCD" w14:textId="14443F1C" w:rsidTr="006D674A">
        <w:tc>
          <w:tcPr>
            <w:tcW w:w="838" w:type="dxa"/>
            <w:vMerge/>
            <w:vAlign w:val="center"/>
          </w:tcPr>
          <w:p w14:paraId="0C2627CC" w14:textId="77777777" w:rsidR="005D0EB6" w:rsidRPr="00581B9A" w:rsidRDefault="005D0EB6" w:rsidP="005D0EB6">
            <w:pPr>
              <w:rPr>
                <w:sz w:val="16"/>
                <w:szCs w:val="16"/>
              </w:rPr>
            </w:pPr>
          </w:p>
        </w:tc>
        <w:tc>
          <w:tcPr>
            <w:tcW w:w="975" w:type="dxa"/>
            <w:vMerge/>
            <w:vAlign w:val="center"/>
          </w:tcPr>
          <w:p w14:paraId="2ED182CB" w14:textId="65F4EE95" w:rsidR="005D0EB6" w:rsidRPr="00581B9A" w:rsidRDefault="005D0EB6" w:rsidP="005D0EB6">
            <w:pPr>
              <w:rPr>
                <w:sz w:val="16"/>
                <w:szCs w:val="16"/>
              </w:rPr>
            </w:pPr>
          </w:p>
        </w:tc>
        <w:tc>
          <w:tcPr>
            <w:tcW w:w="1394" w:type="dxa"/>
          </w:tcPr>
          <w:p w14:paraId="36937CBD" w14:textId="7FFA7A54" w:rsidR="005D0EB6" w:rsidRPr="00255976" w:rsidRDefault="005D0EB6" w:rsidP="005D0EB6">
            <w:pPr>
              <w:rPr>
                <w:sz w:val="16"/>
                <w:szCs w:val="16"/>
              </w:rPr>
            </w:pPr>
            <w:r w:rsidRPr="00255976">
              <w:rPr>
                <w:rFonts w:hint="eastAsia"/>
                <w:sz w:val="16"/>
                <w:szCs w:val="16"/>
              </w:rPr>
              <w:t>熱中症</w:t>
            </w:r>
          </w:p>
        </w:tc>
        <w:tc>
          <w:tcPr>
            <w:tcW w:w="757" w:type="dxa"/>
            <w:vAlign w:val="center"/>
          </w:tcPr>
          <w:p w14:paraId="53253414" w14:textId="025C35E4"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57795CF8" w14:textId="396870FB"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7DD0D0CA" w14:textId="23BE60EE"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1935DC35" w14:textId="3B91FD20" w:rsidR="005D0EB6" w:rsidRPr="00581B9A" w:rsidRDefault="005D0EB6" w:rsidP="006D674A">
            <w:pPr>
              <w:rPr>
                <w:sz w:val="16"/>
                <w:szCs w:val="16"/>
              </w:rPr>
            </w:pPr>
            <w:r w:rsidRPr="00581B9A">
              <w:rPr>
                <w:rFonts w:hint="eastAsia"/>
                <w:sz w:val="16"/>
                <w:szCs w:val="16"/>
              </w:rPr>
              <w:t>(１)より</w:t>
            </w:r>
          </w:p>
        </w:tc>
      </w:tr>
      <w:tr w:rsidR="00DD51D6" w:rsidRPr="00581B9A" w14:paraId="29AA4B60" w14:textId="424D9839" w:rsidTr="00581B9A">
        <w:tc>
          <w:tcPr>
            <w:tcW w:w="838" w:type="dxa"/>
            <w:vAlign w:val="center"/>
          </w:tcPr>
          <w:p w14:paraId="483A913E" w14:textId="155B33A2" w:rsidR="005D0EB6" w:rsidRPr="00581B9A" w:rsidRDefault="005D0EB6" w:rsidP="005D0EB6">
            <w:pPr>
              <w:spacing w:line="-240" w:lineRule="auto"/>
              <w:rPr>
                <w:sz w:val="16"/>
                <w:szCs w:val="16"/>
              </w:rPr>
            </w:pPr>
            <w:r w:rsidRPr="00581B9A">
              <w:rPr>
                <w:rFonts w:hint="eastAsia"/>
                <w:sz w:val="16"/>
                <w:szCs w:val="16"/>
              </w:rPr>
              <w:t>国民生活・都市生活</w:t>
            </w:r>
          </w:p>
        </w:tc>
        <w:tc>
          <w:tcPr>
            <w:tcW w:w="975" w:type="dxa"/>
            <w:vAlign w:val="center"/>
          </w:tcPr>
          <w:p w14:paraId="09E2BFFC" w14:textId="16154AA8" w:rsidR="005D0EB6" w:rsidRPr="00D03236" w:rsidRDefault="00931072" w:rsidP="005D0EB6">
            <w:pPr>
              <w:rPr>
                <w:rFonts w:hAnsi="BIZ UDPゴシック"/>
                <w:sz w:val="16"/>
                <w:szCs w:val="16"/>
              </w:rPr>
            </w:pPr>
            <w:r w:rsidRPr="00D03236">
              <w:rPr>
                <w:rFonts w:hAnsi="BIZ UDPゴシック" w:hint="eastAsia"/>
                <w:sz w:val="16"/>
                <w:szCs w:val="16"/>
              </w:rPr>
              <w:t>健全な</w:t>
            </w:r>
            <w:r w:rsidR="00D03236">
              <w:rPr>
                <w:rFonts w:hAnsi="BIZ UDPゴシック" w:hint="eastAsia"/>
                <w:sz w:val="16"/>
                <w:szCs w:val="16"/>
              </w:rPr>
              <w:t>生活</w:t>
            </w:r>
            <w:r w:rsidRPr="00D03236">
              <w:rPr>
                <w:rFonts w:hAnsi="BIZ UDPゴシック" w:cs="BIZ UDPゴシック" w:hint="eastAsia"/>
                <w:sz w:val="16"/>
                <w:szCs w:val="16"/>
              </w:rPr>
              <w:t>とその基盤</w:t>
            </w:r>
          </w:p>
        </w:tc>
        <w:tc>
          <w:tcPr>
            <w:tcW w:w="1394" w:type="dxa"/>
            <w:vAlign w:val="center"/>
          </w:tcPr>
          <w:p w14:paraId="5AEBCC76" w14:textId="2F0BDA3A" w:rsidR="005D0EB6" w:rsidRPr="00581B9A" w:rsidRDefault="00655B58" w:rsidP="00581B9A">
            <w:pPr>
              <w:spacing w:line="240" w:lineRule="exact"/>
              <w:rPr>
                <w:sz w:val="16"/>
                <w:szCs w:val="16"/>
              </w:rPr>
            </w:pPr>
            <w:r w:rsidRPr="00655B58">
              <w:rPr>
                <w:rFonts w:hint="eastAsia"/>
                <w:sz w:val="16"/>
                <w:szCs w:val="16"/>
              </w:rPr>
              <w:t>インフラ・ライフライン等</w:t>
            </w:r>
          </w:p>
        </w:tc>
        <w:tc>
          <w:tcPr>
            <w:tcW w:w="757" w:type="dxa"/>
            <w:vAlign w:val="center"/>
          </w:tcPr>
          <w:p w14:paraId="230FA143" w14:textId="268C1950"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538A3AED" w14:textId="76C31CD4"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07D6563E" w14:textId="599958E9"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35D59AAC" w14:textId="5F573DEF" w:rsidR="005D0EB6" w:rsidRPr="00581B9A" w:rsidRDefault="005D0EB6" w:rsidP="006D674A">
            <w:pPr>
              <w:rPr>
                <w:sz w:val="16"/>
                <w:szCs w:val="16"/>
              </w:rPr>
            </w:pPr>
            <w:r w:rsidRPr="00581B9A">
              <w:rPr>
                <w:rFonts w:hint="eastAsia"/>
                <w:sz w:val="16"/>
                <w:szCs w:val="16"/>
              </w:rPr>
              <w:t>(１)より</w:t>
            </w:r>
          </w:p>
        </w:tc>
      </w:tr>
    </w:tbl>
    <w:p w14:paraId="63A171CE" w14:textId="07958900" w:rsidR="00B3035C" w:rsidRPr="001D0775" w:rsidRDefault="00B3035C" w:rsidP="00B3035C">
      <w:pPr>
        <w:rPr>
          <w:szCs w:val="24"/>
        </w:rPr>
      </w:pPr>
    </w:p>
    <w:p w14:paraId="46E76E6C" w14:textId="239E048A" w:rsidR="005C6D39" w:rsidRDefault="00C741F9" w:rsidP="00A908C4">
      <w:r>
        <w:rPr>
          <w:noProof/>
          <w:szCs w:val="24"/>
        </w:rPr>
        <mc:AlternateContent>
          <mc:Choice Requires="wps">
            <w:drawing>
              <wp:inline distT="0" distB="0" distL="0" distR="0" wp14:anchorId="43CE7DFE" wp14:editId="40451CDC">
                <wp:extent cx="5399314" cy="432000"/>
                <wp:effectExtent l="0" t="0" r="0" b="6350"/>
                <wp:docPr id="235" name="角丸四角形 235"/>
                <wp:cNvGraphicFramePr/>
                <a:graphic xmlns:a="http://schemas.openxmlformats.org/drawingml/2006/main">
                  <a:graphicData uri="http://schemas.microsoft.com/office/word/2010/wordprocessingShape">
                    <wps:wsp>
                      <wps:cNvSpPr/>
                      <wps:spPr>
                        <a:xfrm>
                          <a:off x="0" y="0"/>
                          <a:ext cx="5399314" cy="432000"/>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D928203" w14:textId="0E9E8573" w:rsidR="000A187A" w:rsidRPr="00073C2D" w:rsidRDefault="000A187A" w:rsidP="00073C2D">
                            <w:pPr>
                              <w:jc w:val="center"/>
                              <w:rPr>
                                <w:color w:val="000000" w:themeColor="text1"/>
                                <w:sz w:val="21"/>
                                <w:szCs w:val="21"/>
                              </w:rPr>
                            </w:pPr>
                            <w:r>
                              <w:rPr>
                                <w:rFonts w:hint="eastAsia"/>
                                <w:color w:val="000000" w:themeColor="text1"/>
                                <w:sz w:val="21"/>
                                <w:szCs w:val="21"/>
                              </w:rPr>
                              <w:t xml:space="preserve">＜参照＞　</w:t>
                            </w:r>
                            <w:r w:rsidRPr="00073C2D">
                              <w:rPr>
                                <w:rFonts w:hint="eastAsia"/>
                                <w:color w:val="000000" w:themeColor="text1"/>
                                <w:sz w:val="21"/>
                                <w:szCs w:val="21"/>
                              </w:rPr>
                              <w:t>手順編【</w:t>
                            </w:r>
                            <w:r w:rsidRPr="00073C2D">
                              <w:rPr>
                                <w:color w:val="000000" w:themeColor="text1"/>
                                <w:sz w:val="21"/>
                                <w:szCs w:val="21"/>
                              </w:rPr>
                              <w:t>STEP４】影響評価の実施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43CE7DFE" id="角丸四角形 235" o:spid="_x0000_s1046" style="width:425.15pt;height: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" fillcolor="#fbe4d5 [661]" stroked="f">
                <v:stroke joinstyle="miter"/>
                <v:textbox inset=",0,,0">
                  <w:txbxContent>
                    <w:p w14:paraId="1D928203" w14:textId="0E9E8573" w:rsidR="000A187A" w:rsidRPr="00073C2D" w:rsidRDefault="000A187A" w:rsidP="00073C2D">
                      <w:pPr>
                        <w:jc w:val="center"/>
                        <w:rPr>
                          <w:color w:val="000000" w:themeColor="text1"/>
                          <w:sz w:val="21"/>
                          <w:szCs w:val="21"/>
                        </w:rPr>
                      </w:pPr>
                      <w:r>
                        <w:rPr>
                          <w:rFonts w:hint="eastAsia"/>
                          <w:color w:val="000000" w:themeColor="text1"/>
                          <w:sz w:val="21"/>
                          <w:szCs w:val="21"/>
                        </w:rPr>
                        <w:t xml:space="preserve">＜参照＞　</w:t>
                      </w:r>
                      <w:r w:rsidRPr="00073C2D">
                        <w:rPr>
                          <w:rFonts w:hint="eastAsia"/>
                          <w:color w:val="000000" w:themeColor="text1"/>
                          <w:sz w:val="21"/>
                          <w:szCs w:val="21"/>
                        </w:rPr>
                        <w:t>手順編【</w:t>
                      </w:r>
                      <w:r w:rsidRPr="00073C2D">
                        <w:rPr>
                          <w:color w:val="000000" w:themeColor="text1"/>
                          <w:sz w:val="21"/>
                          <w:szCs w:val="21"/>
                        </w:rPr>
                        <w:t>STEP４】影響評価の実施</w:t>
                      </w:r>
                    </w:p>
                  </w:txbxContent>
                </v:textbox>
                <w10:anchorlock/>
              </v:roundrect>
            </w:pict>
          </mc:Fallback>
        </mc:AlternateContent>
      </w:r>
    </w:p>
    <w:p w14:paraId="563DDE77" w14:textId="77777777" w:rsidR="00B3035C" w:rsidRPr="00A908C4" w:rsidRDefault="00B3035C" w:rsidP="00A908C4"/>
    <w:p w14:paraId="294EEEDB" w14:textId="77777777" w:rsidR="00A908C4" w:rsidRDefault="00A908C4">
      <w:pPr>
        <w:widowControl/>
        <w:jc w:val="left"/>
        <w:sectPr w:rsidR="00A908C4" w:rsidSect="00D35B5C">
          <w:headerReference w:type="default" r:id="rId23"/>
          <w:footerReference w:type="default" r:id="rId24"/>
          <w:pgSz w:w="11906" w:h="16838"/>
          <w:pgMar w:top="1985" w:right="1701" w:bottom="1701" w:left="1701" w:header="851" w:footer="992" w:gutter="0"/>
          <w:pgNumType w:start="1"/>
          <w:cols w:space="425"/>
          <w:docGrid w:type="lines" w:linePitch="360"/>
        </w:sectPr>
      </w:pPr>
    </w:p>
    <w:p w14:paraId="7DDB3CB4" w14:textId="35DA689F" w:rsidR="00095CB1" w:rsidRPr="00095CB1" w:rsidRDefault="00B3035C" w:rsidP="00A908C4">
      <w:pPr>
        <w:pStyle w:val="1"/>
      </w:pPr>
      <w:bookmarkStart w:id="12" w:name="_Ref528140549"/>
      <w:r>
        <w:rPr>
          <w:rFonts w:hint="eastAsia"/>
        </w:rPr>
        <w:lastRenderedPageBreak/>
        <w:t>これまで及び将来の気候変動影響と主な対策について</w:t>
      </w:r>
      <w:bookmarkEnd w:id="12"/>
    </w:p>
    <w:p w14:paraId="78BE92CA" w14:textId="2C069DA0" w:rsidR="0059079D" w:rsidRDefault="0059079D" w:rsidP="0059079D">
      <w:r>
        <w:rPr>
          <w:noProof/>
          <w:szCs w:val="24"/>
        </w:rPr>
        <mc:AlternateContent>
          <mc:Choice Requires="wps">
            <w:drawing>
              <wp:inline distT="0" distB="0" distL="0" distR="0" wp14:anchorId="64DEAF03" wp14:editId="0C4538DF">
                <wp:extent cx="5393267" cy="2155371"/>
                <wp:effectExtent l="38100" t="38100" r="112395" b="111760"/>
                <wp:docPr id="30" name="正方形/長方形 30"/>
                <wp:cNvGraphicFramePr/>
                <a:graphic xmlns:a="http://schemas.openxmlformats.org/drawingml/2006/main">
                  <a:graphicData uri="http://schemas.microsoft.com/office/word/2010/wordprocessingShape">
                    <wps:wsp>
                      <wps:cNvSpPr/>
                      <wps:spPr>
                        <a:xfrm>
                          <a:off x="0" y="0"/>
                          <a:ext cx="5393267" cy="2155371"/>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44EB4C5" w14:textId="77777777" w:rsidR="000A187A" w:rsidRPr="0059079D" w:rsidRDefault="000A187A" w:rsidP="00E437A3">
                            <w:pPr>
                              <w:pStyle w:val="ae"/>
                              <w:numPr>
                                <w:ilvl w:val="0"/>
                                <w:numId w:val="4"/>
                              </w:numPr>
                              <w:ind w:leftChars="0"/>
                              <w:rPr>
                                <w:rFonts w:ascii="Times New Roman" w:hAnsi="Times New Roman" w:cs="Times New Roman"/>
                                <w:b/>
                                <w:color w:val="000000" w:themeColor="text1"/>
                              </w:rPr>
                            </w:pPr>
                            <w:r w:rsidRPr="0059079D">
                              <w:rPr>
                                <w:rFonts w:hint="eastAsia"/>
                                <w:b/>
                                <w:color w:val="000000" w:themeColor="text1"/>
                              </w:rPr>
                              <w:t>解説</w:t>
                            </w:r>
                          </w:p>
                          <w:p w14:paraId="5A79A43C" w14:textId="70E6325A" w:rsidR="000A187A" w:rsidRDefault="000A187A" w:rsidP="0059079D">
                            <w:pPr>
                              <w:ind w:firstLineChars="100" w:firstLine="240"/>
                              <w:jc w:val="left"/>
                              <w:rPr>
                                <w:color w:val="000000" w:themeColor="text1"/>
                                <w:szCs w:val="24"/>
                              </w:rPr>
                            </w:pPr>
                            <w:r>
                              <w:rPr>
                                <w:rFonts w:hint="eastAsia"/>
                                <w:color w:val="000000" w:themeColor="text1"/>
                                <w:szCs w:val="24"/>
                              </w:rPr>
                              <w:t>地方公共団体で</w:t>
                            </w:r>
                            <w:r>
                              <w:rPr>
                                <w:color w:val="000000" w:themeColor="text1"/>
                                <w:szCs w:val="24"/>
                              </w:rPr>
                              <w:t>既に</w:t>
                            </w:r>
                            <w:r>
                              <w:rPr>
                                <w:rFonts w:hint="eastAsia"/>
                                <w:color w:val="000000" w:themeColor="text1"/>
                                <w:szCs w:val="24"/>
                              </w:rPr>
                              <w:t>生じている気候変動</w:t>
                            </w:r>
                            <w:r w:rsidRPr="0059079D">
                              <w:rPr>
                                <w:rFonts w:hint="eastAsia"/>
                                <w:color w:val="000000" w:themeColor="text1"/>
                                <w:szCs w:val="24"/>
                              </w:rPr>
                              <w:t>影響</w:t>
                            </w:r>
                            <w:r>
                              <w:rPr>
                                <w:color w:val="000000" w:themeColor="text1"/>
                                <w:szCs w:val="24"/>
                              </w:rPr>
                              <w:t>、</w:t>
                            </w:r>
                            <w:r>
                              <w:rPr>
                                <w:rFonts w:hint="eastAsia"/>
                                <w:color w:val="000000" w:themeColor="text1"/>
                                <w:szCs w:val="24"/>
                              </w:rPr>
                              <w:t>その</w:t>
                            </w:r>
                            <w:r>
                              <w:rPr>
                                <w:color w:val="000000" w:themeColor="text1"/>
                                <w:szCs w:val="24"/>
                              </w:rPr>
                              <w:t>気候変動影響が将来どのように変化すると予測されているか、そして</w:t>
                            </w:r>
                            <w:r>
                              <w:rPr>
                                <w:rFonts w:hint="eastAsia"/>
                                <w:color w:val="000000" w:themeColor="text1"/>
                                <w:szCs w:val="24"/>
                              </w:rPr>
                              <w:t>、</w:t>
                            </w:r>
                            <w:r>
                              <w:rPr>
                                <w:color w:val="000000" w:themeColor="text1"/>
                                <w:szCs w:val="24"/>
                              </w:rPr>
                              <w:t>その影響に対する</w:t>
                            </w:r>
                            <w:r>
                              <w:rPr>
                                <w:rFonts w:hint="eastAsia"/>
                                <w:color w:val="000000" w:themeColor="text1"/>
                                <w:szCs w:val="24"/>
                              </w:rPr>
                              <w:t>適応策として</w:t>
                            </w:r>
                            <w:r>
                              <w:rPr>
                                <w:color w:val="000000" w:themeColor="text1"/>
                                <w:szCs w:val="24"/>
                              </w:rPr>
                              <w:t>何を実施していくか</w:t>
                            </w:r>
                            <w:r>
                              <w:rPr>
                                <w:rFonts w:hint="eastAsia"/>
                                <w:color w:val="000000" w:themeColor="text1"/>
                                <w:szCs w:val="24"/>
                              </w:rPr>
                              <w:t>を</w:t>
                            </w:r>
                            <w:r w:rsidRPr="0059079D">
                              <w:rPr>
                                <w:rFonts w:hint="eastAsia"/>
                                <w:color w:val="000000" w:themeColor="text1"/>
                                <w:szCs w:val="24"/>
                              </w:rPr>
                              <w:t>記載します。</w:t>
                            </w:r>
                          </w:p>
                          <w:p w14:paraId="2B7E601F" w14:textId="3A4F2730" w:rsidR="000A187A" w:rsidRDefault="000A187A" w:rsidP="0059079D">
                            <w:pPr>
                              <w:ind w:firstLineChars="100" w:firstLine="240"/>
                              <w:jc w:val="left"/>
                              <w:rPr>
                                <w:color w:val="000000" w:themeColor="text1"/>
                              </w:rPr>
                            </w:pPr>
                            <w:r>
                              <w:rPr>
                                <w:rFonts w:hint="eastAsia"/>
                                <w:color w:val="000000" w:themeColor="text1"/>
                              </w:rPr>
                              <w:t>以下では</w:t>
                            </w:r>
                            <w:r>
                              <w:rPr>
                                <w:color w:val="000000" w:themeColor="text1"/>
                              </w:rPr>
                              <w:t>、</w:t>
                            </w:r>
                            <w:r>
                              <w:rPr>
                                <w:rFonts w:hint="eastAsia"/>
                                <w:color w:val="000000" w:themeColor="text1"/>
                              </w:rPr>
                              <w:t>農業</w:t>
                            </w:r>
                            <w:r>
                              <w:rPr>
                                <w:color w:val="000000" w:themeColor="text1"/>
                              </w:rPr>
                              <w:t>・林業</w:t>
                            </w:r>
                            <w:r>
                              <w:rPr>
                                <w:rFonts w:hint="eastAsia"/>
                                <w:color w:val="000000" w:themeColor="text1"/>
                              </w:rPr>
                              <w:t>・水産業分野における「水稲」および</w:t>
                            </w:r>
                            <w:r>
                              <w:rPr>
                                <w:color w:val="000000" w:themeColor="text1"/>
                              </w:rPr>
                              <w:t>「</w:t>
                            </w:r>
                            <w:r>
                              <w:rPr>
                                <w:rFonts w:hint="eastAsia"/>
                                <w:color w:val="000000" w:themeColor="text1"/>
                              </w:rPr>
                              <w:t>果樹</w:t>
                            </w:r>
                            <w:r>
                              <w:rPr>
                                <w:color w:val="000000" w:themeColor="text1"/>
                              </w:rPr>
                              <w:t>」</w:t>
                            </w:r>
                            <w:r>
                              <w:rPr>
                                <w:rFonts w:hint="eastAsia"/>
                                <w:color w:val="000000" w:themeColor="text1"/>
                              </w:rPr>
                              <w:t>の</w:t>
                            </w:r>
                            <w:r>
                              <w:rPr>
                                <w:color w:val="000000" w:themeColor="text1"/>
                              </w:rPr>
                              <w:t>例</w:t>
                            </w:r>
                            <w:r>
                              <w:rPr>
                                <w:rFonts w:hint="eastAsia"/>
                                <w:color w:val="000000" w:themeColor="text1"/>
                              </w:rPr>
                              <w:t>を</w:t>
                            </w:r>
                            <w:r>
                              <w:rPr>
                                <w:color w:val="000000" w:themeColor="text1"/>
                              </w:rPr>
                              <w:t>記載しています。</w:t>
                            </w:r>
                            <w:r>
                              <w:rPr>
                                <w:rFonts w:hint="eastAsia"/>
                                <w:color w:val="000000" w:themeColor="text1"/>
                              </w:rPr>
                              <w:t>「3</w:t>
                            </w:r>
                            <w:r w:rsidR="00B408F1">
                              <w:rPr>
                                <w:color w:val="000000" w:themeColor="text1"/>
                              </w:rPr>
                              <w:t>.</w:t>
                            </w:r>
                            <w:r>
                              <w:rPr>
                                <w:rFonts w:hint="eastAsia"/>
                                <w:color w:val="000000" w:themeColor="text1"/>
                              </w:rPr>
                              <w:t xml:space="preserve">　適応に関する</w:t>
                            </w:r>
                            <w:r>
                              <w:rPr>
                                <w:color w:val="000000" w:themeColor="text1"/>
                              </w:rPr>
                              <w:t>基本的な考え方</w:t>
                            </w:r>
                            <w:r>
                              <w:rPr>
                                <w:rFonts w:hint="eastAsia"/>
                                <w:color w:val="000000" w:themeColor="text1"/>
                              </w:rPr>
                              <w:t>」</w:t>
                            </w:r>
                            <w:r>
                              <w:rPr>
                                <w:color w:val="000000" w:themeColor="text1"/>
                              </w:rPr>
                              <w:t>で</w:t>
                            </w:r>
                            <w:r>
                              <w:rPr>
                                <w:rFonts w:hint="eastAsia"/>
                                <w:color w:val="000000" w:themeColor="text1"/>
                              </w:rPr>
                              <w:t>示した</w:t>
                            </w:r>
                            <w:r>
                              <w:rPr>
                                <w:color w:val="000000" w:themeColor="text1"/>
                              </w:rPr>
                              <w:t>分野・項目</w:t>
                            </w:r>
                            <w:r>
                              <w:rPr>
                                <w:rFonts w:hint="eastAsia"/>
                                <w:color w:val="000000" w:themeColor="text1"/>
                              </w:rPr>
                              <w:t>に応じて</w:t>
                            </w:r>
                            <w:r>
                              <w:rPr>
                                <w:color w:val="000000" w:themeColor="text1"/>
                              </w:rPr>
                              <w:t>、</w:t>
                            </w:r>
                            <w:r>
                              <w:rPr>
                                <w:rFonts w:hint="eastAsia"/>
                                <w:color w:val="000000" w:themeColor="text1"/>
                              </w:rPr>
                              <w:t>適宜情報を追加します</w:t>
                            </w:r>
                            <w:r>
                              <w:rPr>
                                <w:color w:val="000000" w:themeColor="text1"/>
                              </w:rPr>
                              <w:t>。</w:t>
                            </w:r>
                          </w:p>
                          <w:p w14:paraId="4C075C31" w14:textId="31D1942F" w:rsidR="000A187A" w:rsidRPr="0059079D" w:rsidRDefault="00B408F1" w:rsidP="0059079D">
                            <w:pPr>
                              <w:ind w:firstLineChars="100" w:firstLine="240"/>
                              <w:jc w:val="left"/>
                              <w:rPr>
                                <w:color w:val="000000" w:themeColor="text1"/>
                              </w:rPr>
                            </w:pPr>
                            <w:r>
                              <w:rPr>
                                <w:rFonts w:hint="eastAsia"/>
                                <w:color w:val="000000" w:themeColor="text1"/>
                                <w:szCs w:val="24"/>
                              </w:rPr>
                              <w:t>なお、</w:t>
                            </w:r>
                            <w:r w:rsidR="000A187A">
                              <w:rPr>
                                <w:color w:val="000000" w:themeColor="text1"/>
                                <w:szCs w:val="24"/>
                              </w:rPr>
                              <w:t>本</w:t>
                            </w:r>
                            <w:r w:rsidR="000A187A">
                              <w:rPr>
                                <w:rFonts w:hint="eastAsia"/>
                                <w:color w:val="000000" w:themeColor="text1"/>
                                <w:szCs w:val="24"/>
                              </w:rPr>
                              <w:t>章</w:t>
                            </w:r>
                            <w:r w:rsidR="000A187A">
                              <w:rPr>
                                <w:color w:val="000000" w:themeColor="text1"/>
                                <w:szCs w:val="24"/>
                              </w:rPr>
                              <w:t>は地方公共団体によって記載する</w:t>
                            </w:r>
                            <w:r w:rsidR="000A187A">
                              <w:rPr>
                                <w:rFonts w:hint="eastAsia"/>
                                <w:color w:val="000000" w:themeColor="text1"/>
                                <w:szCs w:val="24"/>
                              </w:rPr>
                              <w:t>内容が</w:t>
                            </w:r>
                            <w:r w:rsidR="000A187A">
                              <w:rPr>
                                <w:color w:val="000000" w:themeColor="text1"/>
                                <w:szCs w:val="24"/>
                              </w:rPr>
                              <w:t>異なります。</w:t>
                            </w:r>
                            <w:r w:rsidR="000A187A">
                              <w:rPr>
                                <w:rFonts w:hint="eastAsia"/>
                                <w:color w:val="000000" w:themeColor="text1"/>
                                <w:szCs w:val="24"/>
                              </w:rPr>
                              <w:t>以下の本</w:t>
                            </w:r>
                            <w:r w:rsidR="000A187A">
                              <w:rPr>
                                <w:color w:val="000000" w:themeColor="text1"/>
                                <w:szCs w:val="24"/>
                              </w:rPr>
                              <w:t>文を参考に記載して下さい。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64DEAF03" id="正方形/長方形 30" o:spid="_x0000_s1047" style="width:424.65pt;height:16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" fillcolor="white [3212]" strokecolor="black [3213]">
                <v:shadow on="t" color="black" opacity="26214f" origin="-.5,-.5" offset=".74836mm,.74836mm"/>
                <v:textbox inset=",0,,0">
                  <w:txbxContent>
                    <w:p w14:paraId="044EB4C5" w14:textId="77777777" w:rsidR="000A187A" w:rsidRPr="0059079D" w:rsidRDefault="000A187A" w:rsidP="00E437A3">
                      <w:pPr>
                        <w:pStyle w:val="ae"/>
                        <w:numPr>
                          <w:ilvl w:val="0"/>
                          <w:numId w:val="4"/>
                        </w:numPr>
                        <w:ind w:leftChars="0"/>
                        <w:rPr>
                          <w:rFonts w:ascii="Times New Roman" w:hAnsi="Times New Roman" w:cs="Times New Roman"/>
                          <w:b/>
                          <w:color w:val="000000" w:themeColor="text1"/>
                        </w:rPr>
                      </w:pPr>
                      <w:r w:rsidRPr="0059079D">
                        <w:rPr>
                          <w:rFonts w:hint="eastAsia"/>
                          <w:b/>
                          <w:color w:val="000000" w:themeColor="text1"/>
                        </w:rPr>
                        <w:t>解説</w:t>
                      </w:r>
                    </w:p>
                    <w:p w14:paraId="5A79A43C" w14:textId="70E6325A" w:rsidR="000A187A" w:rsidRDefault="000A187A" w:rsidP="0059079D">
                      <w:pPr>
                        <w:ind w:firstLineChars="100" w:firstLine="240"/>
                        <w:jc w:val="left"/>
                        <w:rPr>
                          <w:color w:val="000000" w:themeColor="text1"/>
                          <w:szCs w:val="24"/>
                        </w:rPr>
                      </w:pPr>
                      <w:r>
                        <w:rPr>
                          <w:rFonts w:hint="eastAsia"/>
                          <w:color w:val="000000" w:themeColor="text1"/>
                          <w:szCs w:val="24"/>
                        </w:rPr>
                        <w:t>地方公共団体で</w:t>
                      </w:r>
                      <w:r>
                        <w:rPr>
                          <w:color w:val="000000" w:themeColor="text1"/>
                          <w:szCs w:val="24"/>
                        </w:rPr>
                        <w:t>既に</w:t>
                      </w:r>
                      <w:r>
                        <w:rPr>
                          <w:rFonts w:hint="eastAsia"/>
                          <w:color w:val="000000" w:themeColor="text1"/>
                          <w:szCs w:val="24"/>
                        </w:rPr>
                        <w:t>生じている気候変動</w:t>
                      </w:r>
                      <w:r w:rsidRPr="0059079D">
                        <w:rPr>
                          <w:rFonts w:hint="eastAsia"/>
                          <w:color w:val="000000" w:themeColor="text1"/>
                          <w:szCs w:val="24"/>
                        </w:rPr>
                        <w:t>影響</w:t>
                      </w:r>
                      <w:r>
                        <w:rPr>
                          <w:color w:val="000000" w:themeColor="text1"/>
                          <w:szCs w:val="24"/>
                        </w:rPr>
                        <w:t>、</w:t>
                      </w:r>
                      <w:r>
                        <w:rPr>
                          <w:rFonts w:hint="eastAsia"/>
                          <w:color w:val="000000" w:themeColor="text1"/>
                          <w:szCs w:val="24"/>
                        </w:rPr>
                        <w:t>その</w:t>
                      </w:r>
                      <w:r>
                        <w:rPr>
                          <w:color w:val="000000" w:themeColor="text1"/>
                          <w:szCs w:val="24"/>
                        </w:rPr>
                        <w:t>気候変動影響が将来どのように変化すると予測されているか、そして</w:t>
                      </w:r>
                      <w:r>
                        <w:rPr>
                          <w:rFonts w:hint="eastAsia"/>
                          <w:color w:val="000000" w:themeColor="text1"/>
                          <w:szCs w:val="24"/>
                        </w:rPr>
                        <w:t>、</w:t>
                      </w:r>
                      <w:r>
                        <w:rPr>
                          <w:color w:val="000000" w:themeColor="text1"/>
                          <w:szCs w:val="24"/>
                        </w:rPr>
                        <w:t>その影響に対する</w:t>
                      </w:r>
                      <w:r>
                        <w:rPr>
                          <w:rFonts w:hint="eastAsia"/>
                          <w:color w:val="000000" w:themeColor="text1"/>
                          <w:szCs w:val="24"/>
                        </w:rPr>
                        <w:t>適応策として</w:t>
                      </w:r>
                      <w:r>
                        <w:rPr>
                          <w:color w:val="000000" w:themeColor="text1"/>
                          <w:szCs w:val="24"/>
                        </w:rPr>
                        <w:t>何を実施していくか</w:t>
                      </w:r>
                      <w:r>
                        <w:rPr>
                          <w:rFonts w:hint="eastAsia"/>
                          <w:color w:val="000000" w:themeColor="text1"/>
                          <w:szCs w:val="24"/>
                        </w:rPr>
                        <w:t>を</w:t>
                      </w:r>
                      <w:r w:rsidRPr="0059079D">
                        <w:rPr>
                          <w:rFonts w:hint="eastAsia"/>
                          <w:color w:val="000000" w:themeColor="text1"/>
                          <w:szCs w:val="24"/>
                        </w:rPr>
                        <w:t>記載します。</w:t>
                      </w:r>
                    </w:p>
                    <w:p w14:paraId="2B7E601F" w14:textId="3A4F2730" w:rsidR="000A187A" w:rsidRDefault="000A187A" w:rsidP="0059079D">
                      <w:pPr>
                        <w:ind w:firstLineChars="100" w:firstLine="240"/>
                        <w:jc w:val="left"/>
                        <w:rPr>
                          <w:color w:val="000000" w:themeColor="text1"/>
                        </w:rPr>
                      </w:pPr>
                      <w:r>
                        <w:rPr>
                          <w:rFonts w:hint="eastAsia"/>
                          <w:color w:val="000000" w:themeColor="text1"/>
                        </w:rPr>
                        <w:t>以下では</w:t>
                      </w:r>
                      <w:r>
                        <w:rPr>
                          <w:color w:val="000000" w:themeColor="text1"/>
                        </w:rPr>
                        <w:t>、</w:t>
                      </w:r>
                      <w:r>
                        <w:rPr>
                          <w:rFonts w:hint="eastAsia"/>
                          <w:color w:val="000000" w:themeColor="text1"/>
                        </w:rPr>
                        <w:t>農業</w:t>
                      </w:r>
                      <w:r>
                        <w:rPr>
                          <w:color w:val="000000" w:themeColor="text1"/>
                        </w:rPr>
                        <w:t>・林業</w:t>
                      </w:r>
                      <w:r>
                        <w:rPr>
                          <w:rFonts w:hint="eastAsia"/>
                          <w:color w:val="000000" w:themeColor="text1"/>
                        </w:rPr>
                        <w:t>・水産業分野における「水稲」および</w:t>
                      </w:r>
                      <w:r>
                        <w:rPr>
                          <w:color w:val="000000" w:themeColor="text1"/>
                        </w:rPr>
                        <w:t>「</w:t>
                      </w:r>
                      <w:r>
                        <w:rPr>
                          <w:rFonts w:hint="eastAsia"/>
                          <w:color w:val="000000" w:themeColor="text1"/>
                        </w:rPr>
                        <w:t>果樹</w:t>
                      </w:r>
                      <w:r>
                        <w:rPr>
                          <w:color w:val="000000" w:themeColor="text1"/>
                        </w:rPr>
                        <w:t>」</w:t>
                      </w:r>
                      <w:r>
                        <w:rPr>
                          <w:rFonts w:hint="eastAsia"/>
                          <w:color w:val="000000" w:themeColor="text1"/>
                        </w:rPr>
                        <w:t>の</w:t>
                      </w:r>
                      <w:r>
                        <w:rPr>
                          <w:color w:val="000000" w:themeColor="text1"/>
                        </w:rPr>
                        <w:t>例</w:t>
                      </w:r>
                      <w:r>
                        <w:rPr>
                          <w:rFonts w:hint="eastAsia"/>
                          <w:color w:val="000000" w:themeColor="text1"/>
                        </w:rPr>
                        <w:t>を</w:t>
                      </w:r>
                      <w:r>
                        <w:rPr>
                          <w:color w:val="000000" w:themeColor="text1"/>
                        </w:rPr>
                        <w:t>記載しています。</w:t>
                      </w:r>
                      <w:r>
                        <w:rPr>
                          <w:rFonts w:hint="eastAsia"/>
                          <w:color w:val="000000" w:themeColor="text1"/>
                        </w:rPr>
                        <w:t>「3</w:t>
                      </w:r>
                      <w:r w:rsidR="00B408F1">
                        <w:rPr>
                          <w:color w:val="000000" w:themeColor="text1"/>
                        </w:rPr>
                        <w:t>.</w:t>
                      </w:r>
                      <w:r>
                        <w:rPr>
                          <w:rFonts w:hint="eastAsia"/>
                          <w:color w:val="000000" w:themeColor="text1"/>
                        </w:rPr>
                        <w:t xml:space="preserve">　適応に関する</w:t>
                      </w:r>
                      <w:r>
                        <w:rPr>
                          <w:color w:val="000000" w:themeColor="text1"/>
                        </w:rPr>
                        <w:t>基本的な考え方</w:t>
                      </w:r>
                      <w:r>
                        <w:rPr>
                          <w:rFonts w:hint="eastAsia"/>
                          <w:color w:val="000000" w:themeColor="text1"/>
                        </w:rPr>
                        <w:t>」</w:t>
                      </w:r>
                      <w:r>
                        <w:rPr>
                          <w:color w:val="000000" w:themeColor="text1"/>
                        </w:rPr>
                        <w:t>で</w:t>
                      </w:r>
                      <w:r>
                        <w:rPr>
                          <w:rFonts w:hint="eastAsia"/>
                          <w:color w:val="000000" w:themeColor="text1"/>
                        </w:rPr>
                        <w:t>示した</w:t>
                      </w:r>
                      <w:r>
                        <w:rPr>
                          <w:color w:val="000000" w:themeColor="text1"/>
                        </w:rPr>
                        <w:t>分野・項目</w:t>
                      </w:r>
                      <w:r>
                        <w:rPr>
                          <w:rFonts w:hint="eastAsia"/>
                          <w:color w:val="000000" w:themeColor="text1"/>
                        </w:rPr>
                        <w:t>に応じて</w:t>
                      </w:r>
                      <w:r>
                        <w:rPr>
                          <w:color w:val="000000" w:themeColor="text1"/>
                        </w:rPr>
                        <w:t>、</w:t>
                      </w:r>
                      <w:r>
                        <w:rPr>
                          <w:rFonts w:hint="eastAsia"/>
                          <w:color w:val="000000" w:themeColor="text1"/>
                        </w:rPr>
                        <w:t>適宜情報を追加します</w:t>
                      </w:r>
                      <w:r>
                        <w:rPr>
                          <w:color w:val="000000" w:themeColor="text1"/>
                        </w:rPr>
                        <w:t>。</w:t>
                      </w:r>
                    </w:p>
                    <w:p w14:paraId="4C075C31" w14:textId="31D1942F" w:rsidR="000A187A" w:rsidRPr="0059079D" w:rsidRDefault="00B408F1" w:rsidP="0059079D">
                      <w:pPr>
                        <w:ind w:firstLineChars="100" w:firstLine="240"/>
                        <w:jc w:val="left"/>
                        <w:rPr>
                          <w:color w:val="000000" w:themeColor="text1"/>
                        </w:rPr>
                      </w:pPr>
                      <w:r>
                        <w:rPr>
                          <w:rFonts w:hint="eastAsia"/>
                          <w:color w:val="000000" w:themeColor="text1"/>
                          <w:szCs w:val="24"/>
                        </w:rPr>
                        <w:t>なお、</w:t>
                      </w:r>
                      <w:r w:rsidR="000A187A">
                        <w:rPr>
                          <w:color w:val="000000" w:themeColor="text1"/>
                          <w:szCs w:val="24"/>
                        </w:rPr>
                        <w:t>本</w:t>
                      </w:r>
                      <w:r w:rsidR="000A187A">
                        <w:rPr>
                          <w:rFonts w:hint="eastAsia"/>
                          <w:color w:val="000000" w:themeColor="text1"/>
                          <w:szCs w:val="24"/>
                        </w:rPr>
                        <w:t>章</w:t>
                      </w:r>
                      <w:r w:rsidR="000A187A">
                        <w:rPr>
                          <w:color w:val="000000" w:themeColor="text1"/>
                          <w:szCs w:val="24"/>
                        </w:rPr>
                        <w:t>は地方公共団体によって記載する</w:t>
                      </w:r>
                      <w:r w:rsidR="000A187A">
                        <w:rPr>
                          <w:rFonts w:hint="eastAsia"/>
                          <w:color w:val="000000" w:themeColor="text1"/>
                          <w:szCs w:val="24"/>
                        </w:rPr>
                        <w:t>内容が</w:t>
                      </w:r>
                      <w:r w:rsidR="000A187A">
                        <w:rPr>
                          <w:color w:val="000000" w:themeColor="text1"/>
                          <w:szCs w:val="24"/>
                        </w:rPr>
                        <w:t>異なります。</w:t>
                      </w:r>
                      <w:r w:rsidR="000A187A">
                        <w:rPr>
                          <w:rFonts w:hint="eastAsia"/>
                          <w:color w:val="000000" w:themeColor="text1"/>
                          <w:szCs w:val="24"/>
                        </w:rPr>
                        <w:t>以下の本</w:t>
                      </w:r>
                      <w:r w:rsidR="000A187A">
                        <w:rPr>
                          <w:color w:val="000000" w:themeColor="text1"/>
                          <w:szCs w:val="24"/>
                        </w:rPr>
                        <w:t>文を参考に記載して下さい。</w:t>
                      </w:r>
                    </w:p>
                  </w:txbxContent>
                </v:textbox>
                <w10:anchorlock/>
              </v:rect>
            </w:pict>
          </mc:Fallback>
        </mc:AlternateContent>
      </w:r>
    </w:p>
    <w:p w14:paraId="4C13413F" w14:textId="59C600EF" w:rsidR="008023B8" w:rsidRDefault="0059079D" w:rsidP="00B3035C">
      <w:pPr>
        <w:pStyle w:val="2"/>
        <w:spacing w:after="180"/>
      </w:pPr>
      <w:bookmarkStart w:id="13" w:name="_Ref528140551"/>
      <w:r>
        <w:rPr>
          <w:rFonts w:hint="eastAsia"/>
        </w:rPr>
        <w:t>農業・林業・水産業分野</w:t>
      </w:r>
      <w:bookmarkEnd w:id="13"/>
    </w:p>
    <w:p w14:paraId="0115CD06" w14:textId="726DACA5" w:rsidR="00C741F9" w:rsidRPr="00417F94" w:rsidRDefault="00C741F9" w:rsidP="00417F94">
      <w:pPr>
        <w:pStyle w:val="3"/>
        <w:spacing w:after="180"/>
      </w:pPr>
      <w:r>
        <w:rPr>
          <w:noProof/>
        </w:rPr>
        <mc:AlternateContent>
          <mc:Choice Requires="wps">
            <w:drawing>
              <wp:anchor distT="0" distB="0" distL="114300" distR="114300" simplePos="0" relativeHeight="251658252" behindDoc="0" locked="0" layoutInCell="1" allowOverlap="1" wp14:anchorId="4245419E" wp14:editId="3CDDD4BD">
                <wp:simplePos x="0" y="0"/>
                <wp:positionH relativeFrom="column">
                  <wp:posOffset>-146685</wp:posOffset>
                </wp:positionH>
                <wp:positionV relativeFrom="paragraph">
                  <wp:posOffset>262346</wp:posOffset>
                </wp:positionV>
                <wp:extent cx="527050" cy="377825"/>
                <wp:effectExtent l="0" t="0" r="6350" b="3175"/>
                <wp:wrapNone/>
                <wp:docPr id="237" name="円/楕円 237"/>
                <wp:cNvGraphicFramePr/>
                <a:graphic xmlns:a="http://schemas.openxmlformats.org/drawingml/2006/main">
                  <a:graphicData uri="http://schemas.microsoft.com/office/word/2010/wordprocessingShape">
                    <wps:wsp>
                      <wps:cNvSpPr/>
                      <wps:spPr>
                        <a:xfrm>
                          <a:off x="0" y="0"/>
                          <a:ext cx="527050" cy="377825"/>
                        </a:xfrm>
                        <a:prstGeom prst="ellipse">
                          <a:avLst/>
                        </a:prstGeom>
                        <a:solidFill>
                          <a:srgbClr val="FF0000"/>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E3B9542" w14:textId="77777777" w:rsidR="000A187A" w:rsidRPr="00343811" w:rsidRDefault="000A187A" w:rsidP="00C741F9">
                            <w:pPr>
                              <w:jc w:val="center"/>
                              <w:rPr>
                                <w:b/>
                                <w:color w:val="FFFFFF" w:themeColor="background1"/>
                                <w:sz w:val="18"/>
                              </w:rPr>
                            </w:pPr>
                            <w:r>
                              <w:rPr>
                                <w:rFonts w:hint="eastAsia"/>
                                <w:b/>
                                <w:color w:val="FFFFFF" w:themeColor="background1"/>
                                <w:sz w:val="18"/>
                              </w:rPr>
                              <w:t>Point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45419E" id="円/楕円 237" o:spid="_x0000_s1048" style="position:absolute;left:0;text-align:left;margin-left:-11.55pt;margin-top:20.65pt;width:41.5pt;height:29.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" fillcolor="red" stroked="f">
                <v:stroke joinstyle="miter"/>
                <v:textbox inset="0,0,0,0">
                  <w:txbxContent>
                    <w:p w14:paraId="6E3B9542" w14:textId="77777777" w:rsidR="000A187A" w:rsidRPr="00343811" w:rsidRDefault="000A187A" w:rsidP="00C741F9">
                      <w:pPr>
                        <w:jc w:val="center"/>
                        <w:rPr>
                          <w:b/>
                          <w:color w:val="FFFFFF" w:themeColor="background1"/>
                          <w:sz w:val="18"/>
                        </w:rPr>
                      </w:pPr>
                      <w:r>
                        <w:rPr>
                          <w:rFonts w:hint="eastAsia"/>
                          <w:b/>
                          <w:color w:val="FFFFFF" w:themeColor="background1"/>
                          <w:sz w:val="18"/>
                        </w:rPr>
                        <w:t>Point</w:t>
                      </w:r>
                    </w:p>
                  </w:txbxContent>
                </v:textbox>
              </v:oval>
            </w:pict>
          </mc:Fallback>
        </mc:AlternateContent>
      </w:r>
      <w:r w:rsidR="00B3035C">
        <w:rPr>
          <w:rFonts w:hint="eastAsia"/>
        </w:rPr>
        <w:t>これまでの影響</w:t>
      </w:r>
    </w:p>
    <w:p w14:paraId="3C670ADD" w14:textId="77777777" w:rsidR="00C741F9" w:rsidRDefault="00C741F9" w:rsidP="00417F94">
      <w:pPr>
        <w:widowControl/>
        <w:spacing w:line="200" w:lineRule="exact"/>
        <w:jc w:val="left"/>
      </w:pPr>
    </w:p>
    <w:p w14:paraId="7F35F989" w14:textId="6D58D8BF" w:rsidR="00C741F9" w:rsidRDefault="00C741F9" w:rsidP="00417F94">
      <w:pPr>
        <w:widowControl/>
        <w:jc w:val="left"/>
      </w:pPr>
      <w:r>
        <w:rPr>
          <w:noProof/>
          <w:szCs w:val="24"/>
        </w:rPr>
        <mc:AlternateContent>
          <mc:Choice Requires="wps">
            <w:drawing>
              <wp:inline distT="0" distB="0" distL="0" distR="0" wp14:anchorId="08B9ECC1" wp14:editId="5FBC5B4A">
                <wp:extent cx="5393267" cy="615950"/>
                <wp:effectExtent l="0" t="0" r="17145" b="12700"/>
                <wp:docPr id="239" name="正方形/長方形 239"/>
                <wp:cNvGraphicFramePr/>
                <a:graphic xmlns:a="http://schemas.openxmlformats.org/drawingml/2006/main">
                  <a:graphicData uri="http://schemas.microsoft.com/office/word/2010/wordprocessingShape">
                    <wps:wsp>
                      <wps:cNvSpPr/>
                      <wps:spPr>
                        <a:xfrm>
                          <a:off x="0" y="0"/>
                          <a:ext cx="5393267" cy="615950"/>
                        </a:xfrm>
                        <a:prstGeom prst="rect">
                          <a:avLst/>
                        </a:prstGeom>
                        <a:solidFill>
                          <a:schemeClr val="bg1"/>
                        </a:solidFill>
                        <a:ln w="3175">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AC9811F" w14:textId="77777777" w:rsidR="000A187A" w:rsidRPr="00915EBB" w:rsidRDefault="000A187A" w:rsidP="00C741F9">
                            <w:pPr>
                              <w:ind w:firstLineChars="100" w:firstLine="240"/>
                              <w:jc w:val="left"/>
                              <w:rPr>
                                <w:color w:val="000000" w:themeColor="text1"/>
                                <w:szCs w:val="24"/>
                              </w:rPr>
                            </w:pPr>
                            <w:r w:rsidRPr="00343811">
                              <w:rPr>
                                <w:rFonts w:hint="eastAsia"/>
                                <w:color w:val="000000" w:themeColor="text1"/>
                                <w:szCs w:val="24"/>
                              </w:rPr>
                              <w:t>情報</w:t>
                            </w:r>
                            <w:r w:rsidRPr="008D447A">
                              <w:rPr>
                                <w:rFonts w:hint="eastAsia"/>
                                <w:b/>
                                <w:color w:val="000000" w:themeColor="text1"/>
                                <w:szCs w:val="24"/>
                              </w:rPr>
                              <w:t>整</w:t>
                            </w:r>
                            <w:r w:rsidRPr="00343811">
                              <w:rPr>
                                <w:rFonts w:hint="eastAsia"/>
                                <w:color w:val="000000" w:themeColor="text1"/>
                                <w:szCs w:val="24"/>
                              </w:rPr>
                              <w:t>理シートのSTEP</w:t>
                            </w:r>
                            <w:r>
                              <w:rPr>
                                <w:color w:val="000000" w:themeColor="text1"/>
                                <w:szCs w:val="24"/>
                              </w:rPr>
                              <w:t>２</w:t>
                            </w:r>
                            <w:r>
                              <w:rPr>
                                <w:rFonts w:hint="eastAsia"/>
                                <w:color w:val="000000" w:themeColor="text1"/>
                                <w:szCs w:val="24"/>
                              </w:rPr>
                              <w:t>に</w:t>
                            </w:r>
                            <w:r w:rsidRPr="00343811">
                              <w:rPr>
                                <w:rFonts w:hint="eastAsia"/>
                                <w:color w:val="000000" w:themeColor="text1"/>
                                <w:szCs w:val="24"/>
                              </w:rPr>
                              <w:t>まとめられている</w:t>
                            </w:r>
                            <w:r w:rsidRPr="00343811">
                              <w:rPr>
                                <w:color w:val="000000" w:themeColor="text1"/>
                                <w:szCs w:val="24"/>
                              </w:rPr>
                              <w:t>情報をもとに</w:t>
                            </w:r>
                            <w:r>
                              <w:rPr>
                                <w:rFonts w:hint="eastAsia"/>
                                <w:color w:val="000000" w:themeColor="text1"/>
                                <w:szCs w:val="24"/>
                              </w:rPr>
                              <w:t>、情報源も</w:t>
                            </w:r>
                            <w:r>
                              <w:rPr>
                                <w:color w:val="000000" w:themeColor="text1"/>
                                <w:szCs w:val="24"/>
                              </w:rPr>
                              <w:t>合</w:t>
                            </w:r>
                            <w:r>
                              <w:rPr>
                                <w:rFonts w:hint="eastAsia"/>
                                <w:color w:val="000000" w:themeColor="text1"/>
                                <w:szCs w:val="24"/>
                              </w:rPr>
                              <w:t>わせて、</w:t>
                            </w:r>
                            <w:r>
                              <w:rPr>
                                <w:color w:val="000000" w:themeColor="text1"/>
                                <w:szCs w:val="24"/>
                              </w:rPr>
                              <w:t>これまでに生じている影響について記載しま</w:t>
                            </w:r>
                            <w:r>
                              <w:rPr>
                                <w:rFonts w:hint="eastAsia"/>
                                <w:color w:val="000000" w:themeColor="text1"/>
                                <w:szCs w:val="24"/>
                              </w:rPr>
                              <w:t>す</w:t>
                            </w:r>
                            <w:r w:rsidRPr="00343811">
                              <w:rPr>
                                <w:color w:val="000000" w:themeColor="text1"/>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08B9ECC1" id="正方形/長方形 239" o:spid="_x0000_s1049" style="width:424.65pt;height: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" fillcolor="white [3212]" strokecolor="black [3213]" strokeweight=".25pt">
                <v:textbox inset=",0,,0">
                  <w:txbxContent>
                    <w:p w14:paraId="0AC9811F" w14:textId="77777777" w:rsidR="000A187A" w:rsidRPr="00915EBB" w:rsidRDefault="000A187A" w:rsidP="00C741F9">
                      <w:pPr>
                        <w:ind w:firstLineChars="100" w:firstLine="240"/>
                        <w:jc w:val="left"/>
                        <w:rPr>
                          <w:color w:val="000000" w:themeColor="text1"/>
                          <w:szCs w:val="24"/>
                        </w:rPr>
                      </w:pPr>
                      <w:r w:rsidRPr="00343811">
                        <w:rPr>
                          <w:rFonts w:hint="eastAsia"/>
                          <w:color w:val="000000" w:themeColor="text1"/>
                          <w:szCs w:val="24"/>
                        </w:rPr>
                        <w:t>情報</w:t>
                      </w:r>
                      <w:r w:rsidRPr="008D447A">
                        <w:rPr>
                          <w:rFonts w:hint="eastAsia"/>
                          <w:b/>
                          <w:color w:val="000000" w:themeColor="text1"/>
                          <w:szCs w:val="24"/>
                        </w:rPr>
                        <w:t>整</w:t>
                      </w:r>
                      <w:r w:rsidRPr="00343811">
                        <w:rPr>
                          <w:rFonts w:hint="eastAsia"/>
                          <w:color w:val="000000" w:themeColor="text1"/>
                          <w:szCs w:val="24"/>
                        </w:rPr>
                        <w:t>理シートのSTEP</w:t>
                      </w:r>
                      <w:r>
                        <w:rPr>
                          <w:color w:val="000000" w:themeColor="text1"/>
                          <w:szCs w:val="24"/>
                        </w:rPr>
                        <w:t>２</w:t>
                      </w:r>
                      <w:r>
                        <w:rPr>
                          <w:rFonts w:hint="eastAsia"/>
                          <w:color w:val="000000" w:themeColor="text1"/>
                          <w:szCs w:val="24"/>
                        </w:rPr>
                        <w:t>に</w:t>
                      </w:r>
                      <w:r w:rsidRPr="00343811">
                        <w:rPr>
                          <w:rFonts w:hint="eastAsia"/>
                          <w:color w:val="000000" w:themeColor="text1"/>
                          <w:szCs w:val="24"/>
                        </w:rPr>
                        <w:t>まとめられている</w:t>
                      </w:r>
                      <w:r w:rsidRPr="00343811">
                        <w:rPr>
                          <w:color w:val="000000" w:themeColor="text1"/>
                          <w:szCs w:val="24"/>
                        </w:rPr>
                        <w:t>情報をもとに</w:t>
                      </w:r>
                      <w:r>
                        <w:rPr>
                          <w:rFonts w:hint="eastAsia"/>
                          <w:color w:val="000000" w:themeColor="text1"/>
                          <w:szCs w:val="24"/>
                        </w:rPr>
                        <w:t>、情報源も</w:t>
                      </w:r>
                      <w:r>
                        <w:rPr>
                          <w:color w:val="000000" w:themeColor="text1"/>
                          <w:szCs w:val="24"/>
                        </w:rPr>
                        <w:t>合</w:t>
                      </w:r>
                      <w:r>
                        <w:rPr>
                          <w:rFonts w:hint="eastAsia"/>
                          <w:color w:val="000000" w:themeColor="text1"/>
                          <w:szCs w:val="24"/>
                        </w:rPr>
                        <w:t>わせて、</w:t>
                      </w:r>
                      <w:r>
                        <w:rPr>
                          <w:color w:val="000000" w:themeColor="text1"/>
                          <w:szCs w:val="24"/>
                        </w:rPr>
                        <w:t>これまでに生じている影響について記載しま</w:t>
                      </w:r>
                      <w:r>
                        <w:rPr>
                          <w:rFonts w:hint="eastAsia"/>
                          <w:color w:val="000000" w:themeColor="text1"/>
                          <w:szCs w:val="24"/>
                        </w:rPr>
                        <w:t>す</w:t>
                      </w:r>
                      <w:r w:rsidRPr="00343811">
                        <w:rPr>
                          <w:color w:val="000000" w:themeColor="text1"/>
                          <w:szCs w:val="24"/>
                        </w:rPr>
                        <w:t>。</w:t>
                      </w:r>
                    </w:p>
                  </w:txbxContent>
                </v:textbox>
                <w10:anchorlock/>
              </v:rect>
            </w:pict>
          </mc:Fallback>
        </mc:AlternateContent>
      </w:r>
    </w:p>
    <w:p w14:paraId="54B2E658" w14:textId="77777777" w:rsidR="00C741F9" w:rsidRPr="00417F94" w:rsidRDefault="00C741F9" w:rsidP="00417F94"/>
    <w:p w14:paraId="601EB153" w14:textId="70DA1155" w:rsidR="00747CF6" w:rsidRPr="00C741F9" w:rsidRDefault="00CC7421" w:rsidP="00E437A3">
      <w:pPr>
        <w:pStyle w:val="4"/>
        <w:numPr>
          <w:ilvl w:val="0"/>
          <w:numId w:val="9"/>
        </w:numPr>
        <w:spacing w:after="108"/>
        <w:rPr>
          <w:b/>
          <w:u w:val="single"/>
        </w:rPr>
      </w:pPr>
      <w:r w:rsidRPr="00C741F9">
        <w:rPr>
          <w:rFonts w:hint="eastAsia"/>
          <w:b/>
          <w:u w:val="single"/>
        </w:rPr>
        <w:t>水稲</w:t>
      </w:r>
    </w:p>
    <w:p w14:paraId="106118A1" w14:textId="721CBF24" w:rsidR="00B3035C" w:rsidRPr="00C741F9" w:rsidRDefault="00CC7421" w:rsidP="005C6D39">
      <w:pPr>
        <w:ind w:firstLineChars="100" w:firstLine="240"/>
        <w:rPr>
          <w:rFonts w:eastAsia="SimSun"/>
          <w:b/>
          <w:u w:val="single"/>
          <w:lang w:eastAsia="zh-CN"/>
        </w:rPr>
      </w:pPr>
      <w:r w:rsidRPr="00C741F9">
        <w:rPr>
          <w:b/>
          <w:u w:val="single"/>
        </w:rPr>
        <w:t>気温の上昇による品質の低下が確認されて</w:t>
      </w:r>
      <w:r w:rsidRPr="00C741F9">
        <w:rPr>
          <w:rFonts w:hint="eastAsia"/>
          <w:b/>
          <w:u w:val="single"/>
        </w:rPr>
        <w:t>おり、</w:t>
      </w:r>
      <w:r w:rsidRPr="00C741F9">
        <w:rPr>
          <w:b/>
          <w:u w:val="single"/>
        </w:rPr>
        <w:t>また、極端な高温年には収量の減少も</w:t>
      </w:r>
      <w:r w:rsidRPr="00C741F9">
        <w:rPr>
          <w:rFonts w:hint="eastAsia"/>
          <w:b/>
          <w:u w:val="single"/>
        </w:rPr>
        <w:t>生じています</w:t>
      </w:r>
      <w:r w:rsidRPr="00C741F9">
        <w:rPr>
          <w:b/>
          <w:u w:val="single"/>
        </w:rPr>
        <w:t>。</w:t>
      </w:r>
      <w:r w:rsidR="00C741F9">
        <w:rPr>
          <w:rFonts w:hint="eastAsia"/>
        </w:rPr>
        <w:t xml:space="preserve">　　　　　　　　　　　　　　</w:t>
      </w:r>
      <w:r w:rsidR="00AD0FA2" w:rsidRPr="00C741F9">
        <w:rPr>
          <w:rFonts w:hint="eastAsia"/>
          <w:b/>
          <w:u w:val="single"/>
          <w:lang w:eastAsia="zh-CN"/>
        </w:rPr>
        <w:t>出典</w:t>
      </w:r>
      <w:r w:rsidR="002968F9">
        <w:rPr>
          <w:rFonts w:hint="eastAsia"/>
          <w:b/>
          <w:u w:val="single"/>
        </w:rPr>
        <w:t>：</w:t>
      </w:r>
      <w:r w:rsidR="00AD0FA2" w:rsidRPr="00C741F9">
        <w:rPr>
          <w:rFonts w:hint="eastAsia"/>
          <w:b/>
          <w:u w:val="single"/>
          <w:lang w:eastAsia="zh-CN"/>
        </w:rPr>
        <w:t>農業振興計画</w:t>
      </w:r>
    </w:p>
    <w:p w14:paraId="088971BD" w14:textId="1B97083C" w:rsidR="005C6D39" w:rsidRPr="00C741F9" w:rsidRDefault="005C6D39" w:rsidP="005C6D39">
      <w:pPr>
        <w:ind w:firstLineChars="100" w:firstLine="241"/>
        <w:rPr>
          <w:rFonts w:eastAsia="SimSun"/>
          <w:b/>
          <w:u w:val="single"/>
          <w:lang w:eastAsia="zh-CN"/>
        </w:rPr>
      </w:pPr>
    </w:p>
    <w:p w14:paraId="77FA8B83" w14:textId="6A961B33" w:rsidR="00B3035C" w:rsidRPr="00C741F9" w:rsidRDefault="00B3035C" w:rsidP="00B3035C">
      <w:pPr>
        <w:pStyle w:val="4"/>
        <w:spacing w:after="108"/>
        <w:rPr>
          <w:b/>
          <w:u w:val="single"/>
        </w:rPr>
      </w:pPr>
      <w:r w:rsidRPr="00C741F9">
        <w:rPr>
          <w:rFonts w:hint="eastAsia"/>
          <w:b/>
          <w:u w:val="single"/>
        </w:rPr>
        <w:t>果樹</w:t>
      </w:r>
    </w:p>
    <w:p w14:paraId="5FC685B2" w14:textId="7F5ED835" w:rsidR="00AD0FA2" w:rsidRPr="00C741F9" w:rsidRDefault="006D7A10" w:rsidP="00B3035C">
      <w:pPr>
        <w:rPr>
          <w:b/>
          <w:u w:val="single"/>
          <w:lang w:eastAsia="zh-CN"/>
        </w:rPr>
      </w:pPr>
      <w:r w:rsidRPr="00C741F9">
        <w:rPr>
          <w:rFonts w:hint="eastAsia"/>
          <w:b/>
          <w:u w:val="single"/>
        </w:rPr>
        <w:t xml:space="preserve">　高温等により、ブドウの着色不良</w:t>
      </w:r>
      <w:r w:rsidR="00B3035C" w:rsidRPr="00C741F9">
        <w:rPr>
          <w:rFonts w:hint="eastAsia"/>
          <w:b/>
          <w:u w:val="single"/>
        </w:rPr>
        <w:t>が</w:t>
      </w:r>
      <w:r w:rsidRPr="00C741F9">
        <w:rPr>
          <w:rFonts w:hint="eastAsia"/>
          <w:b/>
          <w:u w:val="single"/>
        </w:rPr>
        <w:t>生じています</w:t>
      </w:r>
      <w:r w:rsidR="00B3035C" w:rsidRPr="00C741F9">
        <w:rPr>
          <w:rFonts w:hint="eastAsia"/>
          <w:b/>
          <w:u w:val="single"/>
        </w:rPr>
        <w:t>。</w:t>
      </w:r>
      <w:r w:rsidR="00AD0FA2" w:rsidRPr="00C741F9">
        <w:rPr>
          <w:rFonts w:hint="eastAsia"/>
        </w:rPr>
        <w:t xml:space="preserve">　　</w:t>
      </w:r>
      <w:r w:rsidR="00AD0FA2" w:rsidRPr="00C741F9">
        <w:rPr>
          <w:rFonts w:hint="eastAsia"/>
          <w:b/>
          <w:u w:val="single"/>
          <w:lang w:eastAsia="zh-CN"/>
        </w:rPr>
        <w:t>出典</w:t>
      </w:r>
      <w:r w:rsidR="002968F9">
        <w:rPr>
          <w:rFonts w:hint="eastAsia"/>
          <w:b/>
          <w:u w:val="single"/>
        </w:rPr>
        <w:t>：</w:t>
      </w:r>
      <w:r w:rsidR="00AD0FA2" w:rsidRPr="00C741F9">
        <w:rPr>
          <w:rFonts w:hint="eastAsia"/>
          <w:b/>
          <w:u w:val="single"/>
          <w:lang w:eastAsia="zh-CN"/>
        </w:rPr>
        <w:t>農業振興計画</w:t>
      </w:r>
    </w:p>
    <w:p w14:paraId="0B2E6F37" w14:textId="40A35258" w:rsidR="00AC5600" w:rsidRDefault="00AC5600" w:rsidP="00357633">
      <w:pPr>
        <w:rPr>
          <w:rFonts w:eastAsia="SimSun"/>
          <w:lang w:eastAsia="zh-CN"/>
        </w:rPr>
      </w:pPr>
    </w:p>
    <w:p w14:paraId="6407C6E0" w14:textId="644BDC32" w:rsidR="00357633" w:rsidRDefault="00357633" w:rsidP="00357633">
      <w:pPr>
        <w:pStyle w:val="4"/>
        <w:spacing w:after="108"/>
        <w:rPr>
          <w:lang w:eastAsia="zh-CN"/>
        </w:rPr>
      </w:pPr>
      <w:r>
        <w:rPr>
          <w:noProof/>
        </w:rPr>
        <mc:AlternateContent>
          <mc:Choice Requires="wps">
            <w:drawing>
              <wp:anchor distT="45720" distB="45720" distL="114300" distR="114300" simplePos="0" relativeHeight="251658259" behindDoc="0" locked="0" layoutInCell="1" allowOverlap="1" wp14:anchorId="429B38D4" wp14:editId="2F55405C">
                <wp:simplePos x="0" y="0"/>
                <wp:positionH relativeFrom="column">
                  <wp:posOffset>2514600</wp:posOffset>
                </wp:positionH>
                <wp:positionV relativeFrom="paragraph">
                  <wp:posOffset>229779</wp:posOffset>
                </wp:positionV>
                <wp:extent cx="2360930" cy="533400"/>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3400"/>
                        </a:xfrm>
                        <a:prstGeom prst="rect">
                          <a:avLst/>
                        </a:prstGeom>
                        <a:solidFill>
                          <a:srgbClr val="FFFFFF"/>
                        </a:solidFill>
                        <a:ln w="9525">
                          <a:noFill/>
                          <a:miter lim="800000"/>
                          <a:headEnd/>
                          <a:tailEnd/>
                        </a:ln>
                      </wps:spPr>
                      <wps:txbx>
                        <w:txbxContent>
                          <w:p w14:paraId="27978D0C" w14:textId="77777777" w:rsidR="000A187A" w:rsidRDefault="000A187A" w:rsidP="00357633">
                            <w:r>
                              <w:rPr>
                                <w:rFonts w:hint="eastAsia"/>
                              </w:rPr>
                              <w:t>・・・</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429B38D4" id="_x0000_s1050" type="#_x0000_t202" style="position:absolute;left:0;text-align:left;margin-left:198pt;margin-top:18.1pt;width:185.9pt;height:42pt;z-index:25165825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" stroked="f">
                <v:textbox style="layout-flow:vertical-ideographic;mso-fit-shape-to-text:t">
                  <w:txbxContent>
                    <w:p w14:paraId="27978D0C" w14:textId="77777777" w:rsidR="000A187A" w:rsidRDefault="000A187A" w:rsidP="00357633">
                      <w:r>
                        <w:rPr>
                          <w:rFonts w:hint="eastAsia"/>
                        </w:rPr>
                        <w:t>・・・</w:t>
                      </w:r>
                    </w:p>
                  </w:txbxContent>
                </v:textbox>
              </v:shape>
            </w:pict>
          </mc:Fallback>
        </mc:AlternateContent>
      </w:r>
      <w:r>
        <w:rPr>
          <w:rFonts w:hint="eastAsia"/>
        </w:rPr>
        <w:t>○○</w:t>
      </w:r>
    </w:p>
    <w:p w14:paraId="19657B3C" w14:textId="77777777" w:rsidR="00357633" w:rsidRDefault="00357633" w:rsidP="00357633">
      <w:pPr>
        <w:rPr>
          <w:rFonts w:eastAsia="SimSun"/>
          <w:lang w:eastAsia="zh-CN"/>
        </w:rPr>
      </w:pPr>
    </w:p>
    <w:p w14:paraId="653569F0" w14:textId="77777777" w:rsidR="00357633" w:rsidRDefault="00357633" w:rsidP="00357633">
      <w:pPr>
        <w:rPr>
          <w:rFonts w:eastAsia="SimSun"/>
          <w:lang w:eastAsia="zh-CN"/>
        </w:rPr>
      </w:pPr>
    </w:p>
    <w:p w14:paraId="363A0BB1" w14:textId="77777777" w:rsidR="00073C2D" w:rsidRPr="00C741F9" w:rsidRDefault="00073C2D" w:rsidP="00357633">
      <w:pPr>
        <w:rPr>
          <w:rFonts w:eastAsia="SimSun"/>
          <w:lang w:eastAsia="zh-CN"/>
        </w:rPr>
      </w:pPr>
    </w:p>
    <w:p w14:paraId="3CE2DC79" w14:textId="41F19557" w:rsidR="00B3035C" w:rsidRDefault="00C741F9" w:rsidP="00357633">
      <w:r>
        <w:rPr>
          <w:noProof/>
          <w:szCs w:val="24"/>
        </w:rPr>
        <mc:AlternateContent>
          <mc:Choice Requires="wps">
            <w:drawing>
              <wp:inline distT="0" distB="0" distL="0" distR="0" wp14:anchorId="79632114" wp14:editId="173DBAF5">
                <wp:extent cx="5399314" cy="432000"/>
                <wp:effectExtent l="0" t="0" r="0" b="6350"/>
                <wp:docPr id="244" name="角丸四角形 244"/>
                <wp:cNvGraphicFramePr/>
                <a:graphic xmlns:a="http://schemas.openxmlformats.org/drawingml/2006/main">
                  <a:graphicData uri="http://schemas.microsoft.com/office/word/2010/wordprocessingShape">
                    <wps:wsp>
                      <wps:cNvSpPr/>
                      <wps:spPr>
                        <a:xfrm>
                          <a:off x="0" y="0"/>
                          <a:ext cx="5399314" cy="432000"/>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F98D5AF" w14:textId="3C24491C" w:rsidR="000A187A" w:rsidRPr="00710C0F" w:rsidRDefault="000A187A" w:rsidP="00073C2D">
                            <w:pPr>
                              <w:jc w:val="center"/>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 xml:space="preserve">＞　</w:t>
                            </w:r>
                            <w:r w:rsidRPr="00710C0F">
                              <w:rPr>
                                <w:rFonts w:hint="eastAsia"/>
                                <w:color w:val="000000" w:themeColor="text1"/>
                                <w:sz w:val="21"/>
                                <w:szCs w:val="21"/>
                              </w:rPr>
                              <w:t>手順編【</w:t>
                            </w:r>
                            <w:r w:rsidRPr="00710C0F">
                              <w:rPr>
                                <w:color w:val="000000" w:themeColor="text1"/>
                                <w:sz w:val="21"/>
                                <w:szCs w:val="21"/>
                              </w:rPr>
                              <w:t>STEP２】これまでの気候変動影響の整理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79632114" id="角丸四角形 244" o:spid="_x0000_s1051" style="width:425.15pt;height: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" fillcolor="#fbe4d5 [661]" stroked="f">
                <v:stroke joinstyle="miter"/>
                <v:textbox inset=",0,,0">
                  <w:txbxContent>
                    <w:p w14:paraId="5F98D5AF" w14:textId="3C24491C" w:rsidR="000A187A" w:rsidRPr="00710C0F" w:rsidRDefault="000A187A" w:rsidP="00073C2D">
                      <w:pPr>
                        <w:jc w:val="center"/>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 xml:space="preserve">＞　</w:t>
                      </w:r>
                      <w:r w:rsidRPr="00710C0F">
                        <w:rPr>
                          <w:rFonts w:hint="eastAsia"/>
                          <w:color w:val="000000" w:themeColor="text1"/>
                          <w:sz w:val="21"/>
                          <w:szCs w:val="21"/>
                        </w:rPr>
                        <w:t>手順編【</w:t>
                      </w:r>
                      <w:r w:rsidRPr="00710C0F">
                        <w:rPr>
                          <w:color w:val="000000" w:themeColor="text1"/>
                          <w:sz w:val="21"/>
                          <w:szCs w:val="21"/>
                        </w:rPr>
                        <w:t>STEP２】これまでの気候変動影響の整理</w:t>
                      </w:r>
                    </w:p>
                  </w:txbxContent>
                </v:textbox>
                <w10:anchorlock/>
              </v:roundrect>
            </w:pict>
          </mc:Fallback>
        </mc:AlternateContent>
      </w:r>
      <w:r w:rsidR="00B3035C">
        <w:br w:type="page"/>
      </w:r>
    </w:p>
    <w:p w14:paraId="6D3C5AC3" w14:textId="6E8B187F" w:rsidR="00417F94" w:rsidRDefault="00417F94" w:rsidP="00417F94">
      <w:pPr>
        <w:pStyle w:val="3"/>
        <w:spacing w:after="180"/>
      </w:pPr>
      <w:r>
        <w:rPr>
          <w:noProof/>
        </w:rPr>
        <w:lastRenderedPageBreak/>
        <mc:AlternateContent>
          <mc:Choice Requires="wps">
            <w:drawing>
              <wp:anchor distT="0" distB="0" distL="114300" distR="114300" simplePos="0" relativeHeight="251658253" behindDoc="0" locked="0" layoutInCell="1" allowOverlap="1" wp14:anchorId="5486A1C8" wp14:editId="4AC6866C">
                <wp:simplePos x="0" y="0"/>
                <wp:positionH relativeFrom="column">
                  <wp:posOffset>-146685</wp:posOffset>
                </wp:positionH>
                <wp:positionV relativeFrom="paragraph">
                  <wp:posOffset>386624</wp:posOffset>
                </wp:positionV>
                <wp:extent cx="527050" cy="377825"/>
                <wp:effectExtent l="0" t="0" r="6350" b="3175"/>
                <wp:wrapNone/>
                <wp:docPr id="246" name="円/楕円 246"/>
                <wp:cNvGraphicFramePr/>
                <a:graphic xmlns:a="http://schemas.openxmlformats.org/drawingml/2006/main">
                  <a:graphicData uri="http://schemas.microsoft.com/office/word/2010/wordprocessingShape">
                    <wps:wsp>
                      <wps:cNvSpPr/>
                      <wps:spPr>
                        <a:xfrm>
                          <a:off x="0" y="0"/>
                          <a:ext cx="527050" cy="377825"/>
                        </a:xfrm>
                        <a:prstGeom prst="ellipse">
                          <a:avLst/>
                        </a:prstGeom>
                        <a:solidFill>
                          <a:srgbClr val="FF0000"/>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7A61839" w14:textId="77777777" w:rsidR="000A187A" w:rsidRPr="00343811" w:rsidRDefault="000A187A" w:rsidP="00417F94">
                            <w:pPr>
                              <w:jc w:val="center"/>
                              <w:rPr>
                                <w:b/>
                                <w:color w:val="FFFFFF" w:themeColor="background1"/>
                                <w:sz w:val="18"/>
                              </w:rPr>
                            </w:pPr>
                            <w:r>
                              <w:rPr>
                                <w:rFonts w:hint="eastAsia"/>
                                <w:b/>
                                <w:color w:val="FFFFFF" w:themeColor="background1"/>
                                <w:sz w:val="18"/>
                              </w:rPr>
                              <w:t>Point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86A1C8" id="円/楕円 246" o:spid="_x0000_s1052" style="position:absolute;left:0;text-align:left;margin-left:-11.55pt;margin-top:30.45pt;width:41.5pt;height:29.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" fillcolor="red" stroked="f">
                <v:stroke joinstyle="miter"/>
                <v:textbox inset="0,0,0,0">
                  <w:txbxContent>
                    <w:p w14:paraId="07A61839" w14:textId="77777777" w:rsidR="000A187A" w:rsidRPr="00343811" w:rsidRDefault="000A187A" w:rsidP="00417F94">
                      <w:pPr>
                        <w:jc w:val="center"/>
                        <w:rPr>
                          <w:b/>
                          <w:color w:val="FFFFFF" w:themeColor="background1"/>
                          <w:sz w:val="18"/>
                        </w:rPr>
                      </w:pPr>
                      <w:r>
                        <w:rPr>
                          <w:rFonts w:hint="eastAsia"/>
                          <w:b/>
                          <w:color w:val="FFFFFF" w:themeColor="background1"/>
                          <w:sz w:val="18"/>
                        </w:rPr>
                        <w:t>Point</w:t>
                      </w:r>
                    </w:p>
                  </w:txbxContent>
                </v:textbox>
              </v:oval>
            </w:pict>
          </mc:Fallback>
        </mc:AlternateContent>
      </w:r>
      <w:r w:rsidR="00B3035C">
        <w:rPr>
          <w:rFonts w:hint="eastAsia"/>
        </w:rPr>
        <w:t>将来の影響</w:t>
      </w:r>
    </w:p>
    <w:p w14:paraId="3B5FB720" w14:textId="41A192D7" w:rsidR="00417F94" w:rsidRPr="00B3035C" w:rsidRDefault="00417F94" w:rsidP="00417F94">
      <w:pPr>
        <w:spacing w:line="100" w:lineRule="exact"/>
      </w:pPr>
    </w:p>
    <w:p w14:paraId="62012B1A" w14:textId="621B5D7B" w:rsidR="00417F94" w:rsidRDefault="00417F94" w:rsidP="00417F94">
      <w:pPr>
        <w:widowControl/>
        <w:jc w:val="left"/>
      </w:pPr>
    </w:p>
    <w:p w14:paraId="61DF7489" w14:textId="77777777" w:rsidR="00417F94" w:rsidRDefault="00417F94" w:rsidP="00417F94">
      <w:pPr>
        <w:widowControl/>
        <w:jc w:val="left"/>
      </w:pPr>
      <w:r>
        <w:rPr>
          <w:noProof/>
          <w:szCs w:val="24"/>
        </w:rPr>
        <mc:AlternateContent>
          <mc:Choice Requires="wps">
            <w:drawing>
              <wp:inline distT="0" distB="0" distL="0" distR="0" wp14:anchorId="36E72740" wp14:editId="5CD983E3">
                <wp:extent cx="5393267" cy="662668"/>
                <wp:effectExtent l="0" t="0" r="17145" b="23495"/>
                <wp:docPr id="247" name="正方形/長方形 247"/>
                <wp:cNvGraphicFramePr/>
                <a:graphic xmlns:a="http://schemas.openxmlformats.org/drawingml/2006/main">
                  <a:graphicData uri="http://schemas.microsoft.com/office/word/2010/wordprocessingShape">
                    <wps:wsp>
                      <wps:cNvSpPr/>
                      <wps:spPr>
                        <a:xfrm>
                          <a:off x="0" y="0"/>
                          <a:ext cx="5393267" cy="662668"/>
                        </a:xfrm>
                        <a:prstGeom prst="rect">
                          <a:avLst/>
                        </a:prstGeom>
                        <a:solidFill>
                          <a:schemeClr val="bg1"/>
                        </a:solidFill>
                        <a:ln w="3175">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FB9166D" w14:textId="77777777" w:rsidR="000A187A" w:rsidRPr="0059079D" w:rsidRDefault="000A187A" w:rsidP="00417F94">
                            <w:pPr>
                              <w:jc w:val="left"/>
                              <w:rPr>
                                <w:color w:val="000000" w:themeColor="text1"/>
                              </w:rPr>
                            </w:pPr>
                            <w:r>
                              <w:rPr>
                                <w:rFonts w:hint="eastAsia"/>
                                <w:color w:val="000000" w:themeColor="text1"/>
                                <w:szCs w:val="24"/>
                              </w:rPr>
                              <w:t xml:space="preserve">　情報整理シートの</w:t>
                            </w:r>
                            <w:r>
                              <w:rPr>
                                <w:color w:val="000000" w:themeColor="text1"/>
                                <w:szCs w:val="24"/>
                              </w:rPr>
                              <w:t>【</w:t>
                            </w:r>
                            <w:r>
                              <w:rPr>
                                <w:rFonts w:hint="eastAsia"/>
                                <w:color w:val="000000" w:themeColor="text1"/>
                                <w:szCs w:val="24"/>
                              </w:rPr>
                              <w:t>STEP３</w:t>
                            </w:r>
                            <w:r>
                              <w:rPr>
                                <w:color w:val="000000" w:themeColor="text1"/>
                                <w:szCs w:val="24"/>
                              </w:rPr>
                              <w:t>】</w:t>
                            </w:r>
                            <w:r>
                              <w:rPr>
                                <w:rFonts w:hint="eastAsia"/>
                                <w:color w:val="000000" w:themeColor="text1"/>
                                <w:szCs w:val="24"/>
                              </w:rPr>
                              <w:t>にまとめられている</w:t>
                            </w:r>
                            <w:r>
                              <w:rPr>
                                <w:color w:val="000000" w:themeColor="text1"/>
                                <w:szCs w:val="24"/>
                              </w:rPr>
                              <w:t>情報をもとに、</w:t>
                            </w:r>
                            <w:r>
                              <w:rPr>
                                <w:rFonts w:hint="eastAsia"/>
                                <w:color w:val="000000" w:themeColor="text1"/>
                                <w:szCs w:val="24"/>
                              </w:rPr>
                              <w:t>情報源</w:t>
                            </w:r>
                            <w:r>
                              <w:rPr>
                                <w:color w:val="000000" w:themeColor="text1"/>
                                <w:szCs w:val="24"/>
                              </w:rPr>
                              <w:t>も合わせて</w:t>
                            </w:r>
                            <w:r>
                              <w:rPr>
                                <w:rFonts w:hint="eastAsia"/>
                                <w:color w:val="000000" w:themeColor="text1"/>
                                <w:szCs w:val="24"/>
                              </w:rPr>
                              <w:t>将来の</w:t>
                            </w:r>
                            <w:r>
                              <w:rPr>
                                <w:color w:val="000000" w:themeColor="text1"/>
                                <w:szCs w:val="24"/>
                              </w:rPr>
                              <w:t>影響予測結果を記載</w:t>
                            </w:r>
                            <w:r>
                              <w:rPr>
                                <w:rFonts w:hint="eastAsia"/>
                                <w:color w:val="000000" w:themeColor="text1"/>
                                <w:szCs w:val="24"/>
                              </w:rPr>
                              <w:t>し</w:t>
                            </w:r>
                            <w:r>
                              <w:rPr>
                                <w:color w:val="000000" w:themeColor="text1"/>
                                <w:szCs w:val="24"/>
                              </w:rPr>
                              <w:t>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36E72740" id="正方形/長方形 247" o:spid="_x0000_s1053" style="width:424.65pt;height:5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" fillcolor="white [3212]" strokecolor="black [3213]" strokeweight=".25pt">
                <v:textbox inset=",0,,0">
                  <w:txbxContent>
                    <w:p w14:paraId="1FB9166D" w14:textId="77777777" w:rsidR="000A187A" w:rsidRPr="0059079D" w:rsidRDefault="000A187A" w:rsidP="00417F94">
                      <w:pPr>
                        <w:jc w:val="left"/>
                        <w:rPr>
                          <w:color w:val="000000" w:themeColor="text1"/>
                        </w:rPr>
                      </w:pPr>
                      <w:r>
                        <w:rPr>
                          <w:rFonts w:hint="eastAsia"/>
                          <w:color w:val="000000" w:themeColor="text1"/>
                          <w:szCs w:val="24"/>
                        </w:rPr>
                        <w:t xml:space="preserve">　情報整理シートの</w:t>
                      </w:r>
                      <w:r>
                        <w:rPr>
                          <w:color w:val="000000" w:themeColor="text1"/>
                          <w:szCs w:val="24"/>
                        </w:rPr>
                        <w:t>【</w:t>
                      </w:r>
                      <w:r>
                        <w:rPr>
                          <w:rFonts w:hint="eastAsia"/>
                          <w:color w:val="000000" w:themeColor="text1"/>
                          <w:szCs w:val="24"/>
                        </w:rPr>
                        <w:t>STEP３</w:t>
                      </w:r>
                      <w:r>
                        <w:rPr>
                          <w:color w:val="000000" w:themeColor="text1"/>
                          <w:szCs w:val="24"/>
                        </w:rPr>
                        <w:t>】</w:t>
                      </w:r>
                      <w:r>
                        <w:rPr>
                          <w:rFonts w:hint="eastAsia"/>
                          <w:color w:val="000000" w:themeColor="text1"/>
                          <w:szCs w:val="24"/>
                        </w:rPr>
                        <w:t>にまとめられている</w:t>
                      </w:r>
                      <w:r>
                        <w:rPr>
                          <w:color w:val="000000" w:themeColor="text1"/>
                          <w:szCs w:val="24"/>
                        </w:rPr>
                        <w:t>情報をもとに、</w:t>
                      </w:r>
                      <w:r>
                        <w:rPr>
                          <w:rFonts w:hint="eastAsia"/>
                          <w:color w:val="000000" w:themeColor="text1"/>
                          <w:szCs w:val="24"/>
                        </w:rPr>
                        <w:t>情報源</w:t>
                      </w:r>
                      <w:r>
                        <w:rPr>
                          <w:color w:val="000000" w:themeColor="text1"/>
                          <w:szCs w:val="24"/>
                        </w:rPr>
                        <w:t>も合わせて</w:t>
                      </w:r>
                      <w:r>
                        <w:rPr>
                          <w:rFonts w:hint="eastAsia"/>
                          <w:color w:val="000000" w:themeColor="text1"/>
                          <w:szCs w:val="24"/>
                        </w:rPr>
                        <w:t>将来の</w:t>
                      </w:r>
                      <w:r>
                        <w:rPr>
                          <w:color w:val="000000" w:themeColor="text1"/>
                          <w:szCs w:val="24"/>
                        </w:rPr>
                        <w:t>影響予測結果を記載</w:t>
                      </w:r>
                      <w:r>
                        <w:rPr>
                          <w:rFonts w:hint="eastAsia"/>
                          <w:color w:val="000000" w:themeColor="text1"/>
                          <w:szCs w:val="24"/>
                        </w:rPr>
                        <w:t>し</w:t>
                      </w:r>
                      <w:r>
                        <w:rPr>
                          <w:color w:val="000000" w:themeColor="text1"/>
                          <w:szCs w:val="24"/>
                        </w:rPr>
                        <w:t>ます。</w:t>
                      </w:r>
                    </w:p>
                  </w:txbxContent>
                </v:textbox>
                <w10:anchorlock/>
              </v:rect>
            </w:pict>
          </mc:Fallback>
        </mc:AlternateContent>
      </w:r>
    </w:p>
    <w:p w14:paraId="7065ACE1" w14:textId="77777777" w:rsidR="00417F94" w:rsidRPr="00417F94" w:rsidRDefault="00417F94" w:rsidP="00417F94"/>
    <w:p w14:paraId="2B9D9272" w14:textId="2EA82D9E" w:rsidR="00B3035C" w:rsidRPr="00417F94" w:rsidRDefault="00B3035C" w:rsidP="00E437A3">
      <w:pPr>
        <w:pStyle w:val="4"/>
        <w:numPr>
          <w:ilvl w:val="0"/>
          <w:numId w:val="10"/>
        </w:numPr>
        <w:spacing w:after="108"/>
        <w:rPr>
          <w:b/>
          <w:u w:val="single"/>
        </w:rPr>
      </w:pPr>
      <w:r w:rsidRPr="00417F94">
        <w:rPr>
          <w:rFonts w:hint="eastAsia"/>
          <w:b/>
          <w:u w:val="single"/>
        </w:rPr>
        <w:t>水稲</w:t>
      </w:r>
    </w:p>
    <w:p w14:paraId="6D782C92" w14:textId="46EE0C00" w:rsidR="00710C0F" w:rsidRDefault="00B3035C" w:rsidP="00AD0FA2">
      <w:pPr>
        <w:ind w:firstLineChars="100" w:firstLine="240"/>
      </w:pPr>
      <w:r w:rsidRPr="00C741F9">
        <w:rPr>
          <w:rFonts w:hint="eastAsia"/>
          <w:b/>
          <w:u w:val="single"/>
        </w:rPr>
        <w:t>○○</w:t>
      </w:r>
      <w:r w:rsidR="005C6D39" w:rsidRPr="00C741F9">
        <w:rPr>
          <w:rFonts w:hint="eastAsia"/>
          <w:b/>
          <w:u w:val="single"/>
        </w:rPr>
        <w:t>市</w:t>
      </w:r>
      <w:r w:rsidRPr="00C741F9">
        <w:rPr>
          <w:rFonts w:hint="eastAsia"/>
          <w:b/>
          <w:u w:val="single"/>
        </w:rPr>
        <w:t>が含まれる◆◆県では、水稲の収量が21世紀中頃までに○％減少すると予測する報告もあります（</w:t>
      </w:r>
      <w:r w:rsidR="00FA282E" w:rsidRPr="00C741F9">
        <w:rPr>
          <w:b/>
          <w:szCs w:val="24"/>
          <w:u w:val="single"/>
        </w:rPr>
        <w:fldChar w:fldCharType="begin"/>
      </w:r>
      <w:r w:rsidR="00FA282E" w:rsidRPr="00C741F9">
        <w:rPr>
          <w:b/>
          <w:u w:val="single"/>
        </w:rPr>
        <w:instrText xml:space="preserve"> </w:instrText>
      </w:r>
      <w:r w:rsidR="00FA282E" w:rsidRPr="00C741F9">
        <w:rPr>
          <w:rFonts w:hint="eastAsia"/>
          <w:b/>
          <w:u w:val="single"/>
        </w:rPr>
        <w:instrText>REF _Ref528229457 \h</w:instrText>
      </w:r>
      <w:r w:rsidR="00FA282E" w:rsidRPr="00C741F9">
        <w:rPr>
          <w:b/>
          <w:u w:val="single"/>
        </w:rPr>
        <w:instrText xml:space="preserve"> </w:instrText>
      </w:r>
      <w:r w:rsidR="00C741F9" w:rsidRPr="00C741F9">
        <w:rPr>
          <w:b/>
          <w:szCs w:val="24"/>
          <w:u w:val="single"/>
        </w:rPr>
        <w:instrText xml:space="preserve"> \* MERGEFORMAT </w:instrText>
      </w:r>
      <w:r w:rsidR="00FA282E" w:rsidRPr="00C741F9">
        <w:rPr>
          <w:b/>
          <w:szCs w:val="24"/>
          <w:u w:val="single"/>
        </w:rPr>
      </w:r>
      <w:r w:rsidR="00FA282E" w:rsidRPr="00C741F9">
        <w:rPr>
          <w:b/>
          <w:szCs w:val="24"/>
          <w:u w:val="single"/>
        </w:rPr>
        <w:fldChar w:fldCharType="separate"/>
      </w:r>
      <w:r w:rsidR="00BF51F9" w:rsidRPr="00BF51F9">
        <w:rPr>
          <w:b/>
          <w:u w:val="single"/>
        </w:rPr>
        <w:t xml:space="preserve">図 </w:t>
      </w:r>
      <w:r w:rsidR="00BF51F9" w:rsidRPr="00BF51F9">
        <w:rPr>
          <w:b/>
          <w:noProof/>
          <w:u w:val="single"/>
        </w:rPr>
        <w:t>7</w:t>
      </w:r>
      <w:r w:rsidR="00FA282E" w:rsidRPr="00C741F9">
        <w:rPr>
          <w:b/>
          <w:szCs w:val="24"/>
          <w:u w:val="single"/>
        </w:rPr>
        <w:fldChar w:fldCharType="end"/>
      </w:r>
      <w:r w:rsidRPr="00C741F9">
        <w:rPr>
          <w:rFonts w:hint="eastAsia"/>
          <w:b/>
          <w:u w:val="single"/>
        </w:rPr>
        <w:t>）。</w:t>
      </w:r>
    </w:p>
    <w:p w14:paraId="5707E133" w14:textId="39FFBB64" w:rsidR="00B3035C" w:rsidRPr="00C741F9" w:rsidRDefault="00AD0FA2" w:rsidP="00710C0F">
      <w:pPr>
        <w:ind w:firstLineChars="500" w:firstLine="1200"/>
        <w:rPr>
          <w:b/>
          <w:u w:val="single"/>
        </w:rPr>
      </w:pPr>
      <w:r w:rsidRPr="00C741F9">
        <w:rPr>
          <w:rFonts w:hint="eastAsia"/>
          <w:b/>
          <w:u w:val="single"/>
        </w:rPr>
        <w:t>出典</w:t>
      </w:r>
      <w:r w:rsidR="002968F9">
        <w:rPr>
          <w:rFonts w:hint="eastAsia"/>
          <w:b/>
          <w:u w:val="single"/>
        </w:rPr>
        <w:t>：</w:t>
      </w:r>
      <w:r w:rsidR="00710C0F" w:rsidRPr="00710C0F">
        <w:rPr>
          <w:rFonts w:hint="eastAsia"/>
          <w:b/>
          <w:u w:val="single"/>
        </w:rPr>
        <w:t>気候変動適応情報プラットフォームウェブサイト</w:t>
      </w:r>
      <w:r w:rsidR="00B3035C" w:rsidRPr="00C741F9">
        <w:rPr>
          <w:rFonts w:hint="eastAsia"/>
          <w:b/>
          <w:u w:val="single"/>
        </w:rPr>
        <w:t>A-PLAT</w:t>
      </w:r>
    </w:p>
    <w:p w14:paraId="79B1F8F5" w14:textId="0CF29431" w:rsidR="00B3035C" w:rsidRDefault="00B3035C" w:rsidP="00B3035C"/>
    <w:p w14:paraId="3BA8CB29" w14:textId="79E778CF" w:rsidR="00B3035C" w:rsidRDefault="00B3035C" w:rsidP="00B3035C">
      <w:pPr>
        <w:jc w:val="center"/>
      </w:pPr>
      <w:r>
        <w:rPr>
          <w:rFonts w:ascii="Times New Roman" w:hAnsi="Times New Roman" w:cs="Times New Roman" w:hint="eastAsia"/>
          <w:noProof/>
        </w:rPr>
        <w:drawing>
          <wp:inline distT="0" distB="0" distL="0" distR="0" wp14:anchorId="5C390EFC" wp14:editId="45E16AD3">
            <wp:extent cx="3490639" cy="2018322"/>
            <wp:effectExtent l="0" t="0" r="0" b="127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2530" cy="2019415"/>
                    </a:xfrm>
                    <a:prstGeom prst="rect">
                      <a:avLst/>
                    </a:prstGeom>
                    <a:noFill/>
                    <a:ln>
                      <a:noFill/>
                    </a:ln>
                  </pic:spPr>
                </pic:pic>
              </a:graphicData>
            </a:graphic>
          </wp:inline>
        </w:drawing>
      </w:r>
    </w:p>
    <w:p w14:paraId="5586BCFC" w14:textId="126994D3" w:rsidR="00B3035C" w:rsidRPr="00BB6CC7" w:rsidRDefault="00FA282E" w:rsidP="00D357E4">
      <w:pPr>
        <w:pStyle w:val="a6"/>
      </w:pPr>
      <w:bookmarkStart w:id="14" w:name="_Ref528229457"/>
      <w:r>
        <w:t>図</w:t>
      </w:r>
      <w:r>
        <w:t xml:space="preserve"> </w:t>
      </w:r>
      <w:r>
        <w:fldChar w:fldCharType="begin"/>
      </w:r>
      <w:r>
        <w:instrText xml:space="preserve"> SEQ </w:instrText>
      </w:r>
      <w:r>
        <w:instrText>図</w:instrText>
      </w:r>
      <w:r>
        <w:instrText xml:space="preserve"> \* ARABIC </w:instrText>
      </w:r>
      <w:r>
        <w:fldChar w:fldCharType="separate"/>
      </w:r>
      <w:r w:rsidR="00BF51F9">
        <w:rPr>
          <w:noProof/>
        </w:rPr>
        <w:t>7</w:t>
      </w:r>
      <w:r>
        <w:fldChar w:fldCharType="end"/>
      </w:r>
      <w:bookmarkEnd w:id="14"/>
      <w:r>
        <w:rPr>
          <w:rFonts w:hint="eastAsia"/>
        </w:rPr>
        <w:t xml:space="preserve">　</w:t>
      </w:r>
      <w:r w:rsidR="00B3035C">
        <w:rPr>
          <w:rFonts w:hint="eastAsia"/>
        </w:rPr>
        <w:t>○○</w:t>
      </w:r>
      <w:r w:rsidR="005C6D39">
        <w:rPr>
          <w:rFonts w:hint="eastAsia"/>
        </w:rPr>
        <w:t>市</w:t>
      </w:r>
      <w:r w:rsidR="00B3035C">
        <w:rPr>
          <w:rFonts w:hint="eastAsia"/>
        </w:rPr>
        <w:t>における将来のコメ収量（品質重視）予測</w:t>
      </w:r>
    </w:p>
    <w:p w14:paraId="2D0CE843" w14:textId="6FDE6A89" w:rsidR="00B3035C" w:rsidRPr="00BB6CC7" w:rsidRDefault="00B3035C" w:rsidP="00D357E4">
      <w:pPr>
        <w:pStyle w:val="af8"/>
        <w:ind w:firstLine="180"/>
        <w:rPr>
          <w:szCs w:val="24"/>
        </w:rPr>
      </w:pPr>
      <w:r w:rsidRPr="00BB6CC7">
        <w:rPr>
          <w:rFonts w:hint="eastAsia"/>
        </w:rPr>
        <w:t>出典</w:t>
      </w:r>
      <w:r w:rsidR="002968F9">
        <w:rPr>
          <w:rFonts w:hint="eastAsia"/>
        </w:rPr>
        <w:t>：</w:t>
      </w:r>
      <w:r>
        <w:rPr>
          <w:rFonts w:hint="eastAsia"/>
        </w:rPr>
        <w:t>気候変動適応情報プラットフォームウェブサイト</w:t>
      </w:r>
    </w:p>
    <w:p w14:paraId="7E1D583E" w14:textId="38116B16" w:rsidR="00B3035C" w:rsidRDefault="00B3035C" w:rsidP="00B3035C"/>
    <w:p w14:paraId="04507703" w14:textId="7938AB40" w:rsidR="00B3035C" w:rsidRPr="00417F94" w:rsidRDefault="00B3035C" w:rsidP="00B3035C">
      <w:pPr>
        <w:pStyle w:val="4"/>
        <w:spacing w:after="108"/>
        <w:rPr>
          <w:b/>
          <w:u w:val="single"/>
        </w:rPr>
      </w:pPr>
      <w:r w:rsidRPr="00417F94">
        <w:rPr>
          <w:rFonts w:hint="eastAsia"/>
          <w:b/>
          <w:u w:val="single"/>
        </w:rPr>
        <w:t>果樹</w:t>
      </w:r>
    </w:p>
    <w:p w14:paraId="1F4BA480" w14:textId="77777777" w:rsidR="00AD0FA2" w:rsidRPr="00C741F9" w:rsidRDefault="00B3035C" w:rsidP="00B3035C">
      <w:pPr>
        <w:rPr>
          <w:b/>
          <w:u w:val="single"/>
        </w:rPr>
      </w:pPr>
      <w:r>
        <w:rPr>
          <w:rFonts w:hint="eastAsia"/>
        </w:rPr>
        <w:t xml:space="preserve">　</w:t>
      </w:r>
      <w:r w:rsidRPr="00C741F9">
        <w:rPr>
          <w:rFonts w:hint="eastAsia"/>
          <w:b/>
          <w:u w:val="single"/>
        </w:rPr>
        <w:t>ブドウについて、既存の主要産地が栽培適地でなくなる可能性のほか、高温による生育障害が発生することが想定されています。</w:t>
      </w:r>
    </w:p>
    <w:p w14:paraId="1DF250C9" w14:textId="0D39CAA4" w:rsidR="00B3035C" w:rsidRPr="00B3035C" w:rsidRDefault="00AD0FA2" w:rsidP="000D3723">
      <w:pPr>
        <w:jc w:val="right"/>
      </w:pPr>
      <w:r w:rsidRPr="00C741F9">
        <w:rPr>
          <w:rFonts w:hint="eastAsia"/>
          <w:b/>
          <w:u w:val="single"/>
        </w:rPr>
        <w:t>出典</w:t>
      </w:r>
      <w:r w:rsidR="002968F9">
        <w:rPr>
          <w:rFonts w:hint="eastAsia"/>
          <w:b/>
          <w:u w:val="single"/>
        </w:rPr>
        <w:t>：</w:t>
      </w:r>
      <w:r w:rsidRPr="00C741F9">
        <w:rPr>
          <w:rFonts w:hint="eastAsia"/>
          <w:b/>
          <w:u w:val="single"/>
        </w:rPr>
        <w:t>気候変動影響評価報告書</w:t>
      </w:r>
    </w:p>
    <w:p w14:paraId="7E7431F3" w14:textId="4267FF28" w:rsidR="00AC5600" w:rsidRDefault="00AC5600">
      <w:pPr>
        <w:widowControl/>
        <w:jc w:val="left"/>
      </w:pPr>
    </w:p>
    <w:p w14:paraId="0BD89293" w14:textId="58B322A0" w:rsidR="00417F94" w:rsidRDefault="00357633" w:rsidP="00417F94">
      <w:pPr>
        <w:pStyle w:val="4"/>
        <w:spacing w:after="108"/>
      </w:pPr>
      <w:r>
        <w:rPr>
          <w:noProof/>
        </w:rPr>
        <mc:AlternateContent>
          <mc:Choice Requires="wps">
            <w:drawing>
              <wp:anchor distT="45720" distB="45720" distL="114300" distR="114300" simplePos="0" relativeHeight="251658258" behindDoc="0" locked="0" layoutInCell="1" allowOverlap="1" wp14:anchorId="34517754" wp14:editId="2CFB0851">
                <wp:simplePos x="0" y="0"/>
                <wp:positionH relativeFrom="column">
                  <wp:posOffset>2481943</wp:posOffset>
                </wp:positionH>
                <wp:positionV relativeFrom="paragraph">
                  <wp:posOffset>211637</wp:posOffset>
                </wp:positionV>
                <wp:extent cx="2360930" cy="533400"/>
                <wp:effectExtent l="0" t="0" r="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3400"/>
                        </a:xfrm>
                        <a:prstGeom prst="rect">
                          <a:avLst/>
                        </a:prstGeom>
                        <a:solidFill>
                          <a:srgbClr val="FFFFFF"/>
                        </a:solidFill>
                        <a:ln w="9525">
                          <a:noFill/>
                          <a:miter lim="800000"/>
                          <a:headEnd/>
                          <a:tailEnd/>
                        </a:ln>
                      </wps:spPr>
                      <wps:txbx>
                        <w:txbxContent>
                          <w:p w14:paraId="0BD89586" w14:textId="77777777" w:rsidR="000A187A" w:rsidRDefault="000A187A" w:rsidP="00357633">
                            <w:r>
                              <w:rPr>
                                <w:rFonts w:hint="eastAsia"/>
                              </w:rPr>
                              <w:t>・・・</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34517754" id="_x0000_s1054" type="#_x0000_t202" style="position:absolute;left:0;text-align:left;margin-left:195.45pt;margin-top:16.65pt;width:185.9pt;height:42pt;z-index:25165825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" stroked="f">
                <v:textbox style="layout-flow:vertical-ideographic;mso-fit-shape-to-text:t">
                  <w:txbxContent>
                    <w:p w14:paraId="0BD89586" w14:textId="77777777" w:rsidR="000A187A" w:rsidRDefault="000A187A" w:rsidP="00357633">
                      <w:r>
                        <w:rPr>
                          <w:rFonts w:hint="eastAsia"/>
                        </w:rPr>
                        <w:t>・・・</w:t>
                      </w:r>
                    </w:p>
                  </w:txbxContent>
                </v:textbox>
              </v:shape>
            </w:pict>
          </mc:Fallback>
        </mc:AlternateContent>
      </w:r>
      <w:r w:rsidR="00417F94">
        <w:rPr>
          <w:rFonts w:hint="eastAsia"/>
        </w:rPr>
        <w:t>○○</w:t>
      </w:r>
    </w:p>
    <w:p w14:paraId="0BEB7C2F" w14:textId="77777777" w:rsidR="00357633" w:rsidRDefault="00357633" w:rsidP="00357633"/>
    <w:p w14:paraId="6C4FBD4A" w14:textId="77777777" w:rsidR="00073C2D" w:rsidRPr="00357633" w:rsidRDefault="00073C2D" w:rsidP="00357633"/>
    <w:p w14:paraId="466ED335" w14:textId="4B06A34A" w:rsidR="00B3035C" w:rsidRDefault="00B3035C" w:rsidP="00417F94">
      <w:pPr>
        <w:widowControl/>
        <w:jc w:val="center"/>
      </w:pPr>
    </w:p>
    <w:p w14:paraId="2A71B1E8" w14:textId="4D11A5A6" w:rsidR="00343811" w:rsidRDefault="00417F94">
      <w:pPr>
        <w:widowControl/>
        <w:jc w:val="left"/>
      </w:pPr>
      <w:r>
        <w:rPr>
          <w:noProof/>
          <w:szCs w:val="24"/>
        </w:rPr>
        <mc:AlternateContent>
          <mc:Choice Requires="wps">
            <w:drawing>
              <wp:inline distT="0" distB="0" distL="0" distR="0" wp14:anchorId="512F9D1B" wp14:editId="0A39F3EF">
                <wp:extent cx="5399314" cy="432000"/>
                <wp:effectExtent l="0" t="0" r="0" b="6350"/>
                <wp:docPr id="249" name="角丸四角形 249"/>
                <wp:cNvGraphicFramePr/>
                <a:graphic xmlns:a="http://schemas.openxmlformats.org/drawingml/2006/main">
                  <a:graphicData uri="http://schemas.microsoft.com/office/word/2010/wordprocessingShape">
                    <wps:wsp>
                      <wps:cNvSpPr/>
                      <wps:spPr>
                        <a:xfrm>
                          <a:off x="0" y="0"/>
                          <a:ext cx="5399314" cy="432000"/>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9D2D336" w14:textId="66920C26" w:rsidR="000A187A" w:rsidRPr="00710C0F" w:rsidRDefault="000A187A" w:rsidP="00073C2D">
                            <w:pPr>
                              <w:jc w:val="center"/>
                              <w:rPr>
                                <w:sz w:val="22"/>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　手順編</w:t>
                            </w:r>
                            <w:r w:rsidRPr="00710C0F">
                              <w:rPr>
                                <w:rFonts w:hint="eastAsia"/>
                                <w:color w:val="000000" w:themeColor="text1"/>
                                <w:sz w:val="21"/>
                                <w:szCs w:val="21"/>
                              </w:rPr>
                              <w:t>【</w:t>
                            </w:r>
                            <w:r w:rsidRPr="00710C0F">
                              <w:rPr>
                                <w:color w:val="000000" w:themeColor="text1"/>
                                <w:sz w:val="21"/>
                                <w:szCs w:val="21"/>
                              </w:rPr>
                              <w:t>STEP３】将来の気候変動影響の整理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512F9D1B" id="角丸四角形 249" o:spid="_x0000_s1055" style="width:425.15pt;height: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" fillcolor="#fbe4d5 [661]" stroked="f">
                <v:stroke joinstyle="miter"/>
                <v:textbox inset=",0,,0">
                  <w:txbxContent>
                    <w:p w14:paraId="19D2D336" w14:textId="66920C26" w:rsidR="000A187A" w:rsidRPr="00710C0F" w:rsidRDefault="000A187A" w:rsidP="00073C2D">
                      <w:pPr>
                        <w:jc w:val="center"/>
                        <w:rPr>
                          <w:sz w:val="22"/>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　手順編</w:t>
                      </w:r>
                      <w:r w:rsidRPr="00710C0F">
                        <w:rPr>
                          <w:rFonts w:hint="eastAsia"/>
                          <w:color w:val="000000" w:themeColor="text1"/>
                          <w:sz w:val="21"/>
                          <w:szCs w:val="21"/>
                        </w:rPr>
                        <w:t>【</w:t>
                      </w:r>
                      <w:r w:rsidRPr="00710C0F">
                        <w:rPr>
                          <w:color w:val="000000" w:themeColor="text1"/>
                          <w:sz w:val="21"/>
                          <w:szCs w:val="21"/>
                        </w:rPr>
                        <w:t>STEP３】将来の気候変動影響の整理</w:t>
                      </w:r>
                    </w:p>
                  </w:txbxContent>
                </v:textbox>
                <w10:anchorlock/>
              </v:roundrect>
            </w:pict>
          </mc:Fallback>
        </mc:AlternateContent>
      </w:r>
    </w:p>
    <w:p w14:paraId="7F542045" w14:textId="24F60CBF" w:rsidR="00FB3784" w:rsidRDefault="00417F94" w:rsidP="00FB3784">
      <w:pPr>
        <w:pStyle w:val="3"/>
        <w:spacing w:after="180"/>
      </w:pPr>
      <w:r>
        <w:rPr>
          <w:noProof/>
        </w:rPr>
        <w:lastRenderedPageBreak/>
        <mc:AlternateContent>
          <mc:Choice Requires="wps">
            <w:drawing>
              <wp:anchor distT="0" distB="0" distL="114300" distR="114300" simplePos="0" relativeHeight="251658254" behindDoc="0" locked="0" layoutInCell="1" allowOverlap="1" wp14:anchorId="5D395BC4" wp14:editId="236CD280">
                <wp:simplePos x="0" y="0"/>
                <wp:positionH relativeFrom="column">
                  <wp:posOffset>-87086</wp:posOffset>
                </wp:positionH>
                <wp:positionV relativeFrom="paragraph">
                  <wp:posOffset>342265</wp:posOffset>
                </wp:positionV>
                <wp:extent cx="527050" cy="377825"/>
                <wp:effectExtent l="0" t="0" r="6350" b="3175"/>
                <wp:wrapNone/>
                <wp:docPr id="254" name="円/楕円 254"/>
                <wp:cNvGraphicFramePr/>
                <a:graphic xmlns:a="http://schemas.openxmlformats.org/drawingml/2006/main">
                  <a:graphicData uri="http://schemas.microsoft.com/office/word/2010/wordprocessingShape">
                    <wps:wsp>
                      <wps:cNvSpPr/>
                      <wps:spPr>
                        <a:xfrm>
                          <a:off x="0" y="0"/>
                          <a:ext cx="527050" cy="377825"/>
                        </a:xfrm>
                        <a:prstGeom prst="ellipse">
                          <a:avLst/>
                        </a:prstGeom>
                        <a:solidFill>
                          <a:srgbClr val="FF0000"/>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30367CD" w14:textId="77777777" w:rsidR="000A187A" w:rsidRPr="00343811" w:rsidRDefault="000A187A" w:rsidP="00417F94">
                            <w:pPr>
                              <w:jc w:val="center"/>
                              <w:rPr>
                                <w:b/>
                                <w:color w:val="FFFFFF" w:themeColor="background1"/>
                                <w:sz w:val="18"/>
                              </w:rPr>
                            </w:pPr>
                            <w:r>
                              <w:rPr>
                                <w:rFonts w:hint="eastAsia"/>
                                <w:b/>
                                <w:color w:val="FFFFFF" w:themeColor="background1"/>
                                <w:sz w:val="18"/>
                              </w:rPr>
                              <w:t>Point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395BC4" id="円/楕円 254" o:spid="_x0000_s1056" style="position:absolute;left:0;text-align:left;margin-left:-6.85pt;margin-top:26.95pt;width:41.5pt;height:29.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" fillcolor="red" stroked="f">
                <v:stroke joinstyle="miter"/>
                <v:textbox inset="0,0,0,0">
                  <w:txbxContent>
                    <w:p w14:paraId="730367CD" w14:textId="77777777" w:rsidR="000A187A" w:rsidRPr="00343811" w:rsidRDefault="000A187A" w:rsidP="00417F94">
                      <w:pPr>
                        <w:jc w:val="center"/>
                        <w:rPr>
                          <w:b/>
                          <w:color w:val="FFFFFF" w:themeColor="background1"/>
                          <w:sz w:val="18"/>
                        </w:rPr>
                      </w:pPr>
                      <w:r>
                        <w:rPr>
                          <w:rFonts w:hint="eastAsia"/>
                          <w:b/>
                          <w:color w:val="FFFFFF" w:themeColor="background1"/>
                          <w:sz w:val="18"/>
                        </w:rPr>
                        <w:t>Point</w:t>
                      </w:r>
                    </w:p>
                  </w:txbxContent>
                </v:textbox>
              </v:oval>
            </w:pict>
          </mc:Fallback>
        </mc:AlternateContent>
      </w:r>
      <w:r w:rsidR="006D674A">
        <w:rPr>
          <w:rFonts w:hint="eastAsia"/>
        </w:rPr>
        <w:t>分野・項目別の</w:t>
      </w:r>
      <w:r w:rsidR="00B3035C">
        <w:rPr>
          <w:rFonts w:hint="eastAsia"/>
        </w:rPr>
        <w:t>主な</w:t>
      </w:r>
      <w:r w:rsidR="006D674A">
        <w:rPr>
          <w:rFonts w:hint="eastAsia"/>
        </w:rPr>
        <w:t>基本施策</w:t>
      </w:r>
    </w:p>
    <w:p w14:paraId="7FCAC821" w14:textId="65595840" w:rsidR="00417F94" w:rsidRPr="00417F94" w:rsidRDefault="00417F94" w:rsidP="00417F94">
      <w:pPr>
        <w:widowControl/>
        <w:jc w:val="left"/>
      </w:pPr>
    </w:p>
    <w:p w14:paraId="42A72E01" w14:textId="558F41FE" w:rsidR="00417F94" w:rsidRDefault="00417F94" w:rsidP="00417F94">
      <w:pPr>
        <w:widowControl/>
        <w:jc w:val="left"/>
      </w:pPr>
      <w:r>
        <w:rPr>
          <w:noProof/>
          <w:szCs w:val="24"/>
        </w:rPr>
        <mc:AlternateContent>
          <mc:Choice Requires="wps">
            <w:drawing>
              <wp:inline distT="0" distB="0" distL="0" distR="0" wp14:anchorId="08A63CDF" wp14:editId="6313D7D3">
                <wp:extent cx="5393267" cy="1752600"/>
                <wp:effectExtent l="0" t="0" r="17145" b="19050"/>
                <wp:docPr id="253" name="正方形/長方形 253"/>
                <wp:cNvGraphicFramePr/>
                <a:graphic xmlns:a="http://schemas.openxmlformats.org/drawingml/2006/main">
                  <a:graphicData uri="http://schemas.microsoft.com/office/word/2010/wordprocessingShape">
                    <wps:wsp>
                      <wps:cNvSpPr/>
                      <wps:spPr>
                        <a:xfrm>
                          <a:off x="0" y="0"/>
                          <a:ext cx="5393267" cy="1752600"/>
                        </a:xfrm>
                        <a:prstGeom prst="rect">
                          <a:avLst/>
                        </a:prstGeom>
                        <a:solidFill>
                          <a:schemeClr val="bg1"/>
                        </a:solidFill>
                        <a:ln w="3175">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E5AA7BA" w14:textId="51BF28B9" w:rsidR="000A187A" w:rsidRDefault="000A187A" w:rsidP="00BF51F9">
                            <w:pPr>
                              <w:ind w:firstLineChars="100" w:firstLine="240"/>
                              <w:jc w:val="left"/>
                              <w:rPr>
                                <w:color w:val="000000" w:themeColor="text1"/>
                                <w:szCs w:val="24"/>
                              </w:rPr>
                            </w:pPr>
                            <w:r>
                              <w:rPr>
                                <w:rFonts w:hint="eastAsia"/>
                                <w:color w:val="000000" w:themeColor="text1"/>
                                <w:szCs w:val="24"/>
                              </w:rPr>
                              <w:t>情報整理シートのSTEP</w:t>
                            </w:r>
                            <w:r>
                              <w:rPr>
                                <w:color w:val="000000" w:themeColor="text1"/>
                                <w:szCs w:val="24"/>
                              </w:rPr>
                              <w:t>５</w:t>
                            </w:r>
                            <w:r>
                              <w:rPr>
                                <w:rFonts w:hint="eastAsia"/>
                                <w:color w:val="000000" w:themeColor="text1"/>
                                <w:szCs w:val="24"/>
                              </w:rPr>
                              <w:t>とSTEP６にまとめられている</w:t>
                            </w:r>
                            <w:r>
                              <w:rPr>
                                <w:color w:val="000000" w:themeColor="text1"/>
                                <w:szCs w:val="24"/>
                              </w:rPr>
                              <w:t>情報をもとに</w:t>
                            </w:r>
                            <w:r>
                              <w:rPr>
                                <w:rFonts w:hint="eastAsia"/>
                                <w:color w:val="000000" w:themeColor="text1"/>
                                <w:szCs w:val="24"/>
                              </w:rPr>
                              <w:t>作成します</w:t>
                            </w:r>
                            <w:r>
                              <w:rPr>
                                <w:color w:val="000000" w:themeColor="text1"/>
                                <w:szCs w:val="24"/>
                              </w:rPr>
                              <w:t>。</w:t>
                            </w:r>
                            <w:r>
                              <w:rPr>
                                <w:rFonts w:hint="eastAsia"/>
                                <w:color w:val="000000" w:themeColor="text1"/>
                                <w:szCs w:val="24"/>
                              </w:rPr>
                              <w:t>STEP6で検討された</w:t>
                            </w:r>
                            <w:r>
                              <w:rPr>
                                <w:color w:val="000000" w:themeColor="text1"/>
                                <w:szCs w:val="24"/>
                              </w:rPr>
                              <w:t>追加的</w:t>
                            </w:r>
                            <w:r>
                              <w:rPr>
                                <w:rFonts w:hint="eastAsia"/>
                                <w:color w:val="000000" w:themeColor="text1"/>
                                <w:szCs w:val="24"/>
                              </w:rPr>
                              <w:t>な</w:t>
                            </w:r>
                            <w:r>
                              <w:rPr>
                                <w:color w:val="000000" w:themeColor="text1"/>
                                <w:szCs w:val="24"/>
                              </w:rPr>
                              <w:t>（</w:t>
                            </w:r>
                            <w:r>
                              <w:rPr>
                                <w:rFonts w:hint="eastAsia"/>
                                <w:color w:val="000000" w:themeColor="text1"/>
                                <w:szCs w:val="24"/>
                              </w:rPr>
                              <w:t>新たな</w:t>
                            </w:r>
                            <w:r>
                              <w:rPr>
                                <w:color w:val="000000" w:themeColor="text1"/>
                                <w:szCs w:val="24"/>
                              </w:rPr>
                              <w:t>）</w:t>
                            </w:r>
                            <w:r>
                              <w:rPr>
                                <w:rFonts w:hint="eastAsia"/>
                                <w:color w:val="000000" w:themeColor="text1"/>
                                <w:szCs w:val="24"/>
                              </w:rPr>
                              <w:t>適応策に加えて</w:t>
                            </w:r>
                            <w:r>
                              <w:rPr>
                                <w:color w:val="000000" w:themeColor="text1"/>
                                <w:szCs w:val="24"/>
                              </w:rPr>
                              <w:t>、</w:t>
                            </w:r>
                            <w:r>
                              <w:rPr>
                                <w:rFonts w:hint="eastAsia"/>
                                <w:color w:val="000000" w:themeColor="text1"/>
                                <w:szCs w:val="24"/>
                              </w:rPr>
                              <w:t>STEP</w:t>
                            </w:r>
                            <w:r>
                              <w:rPr>
                                <w:color w:val="000000" w:themeColor="text1"/>
                                <w:szCs w:val="24"/>
                              </w:rPr>
                              <w:t>５</w:t>
                            </w:r>
                            <w:r>
                              <w:rPr>
                                <w:rFonts w:hint="eastAsia"/>
                                <w:color w:val="000000" w:themeColor="text1"/>
                                <w:szCs w:val="24"/>
                              </w:rPr>
                              <w:t>で</w:t>
                            </w:r>
                            <w:r>
                              <w:rPr>
                                <w:color w:val="000000" w:themeColor="text1"/>
                                <w:szCs w:val="24"/>
                              </w:rPr>
                              <w:t>整理された</w:t>
                            </w:r>
                            <w:r>
                              <w:rPr>
                                <w:rFonts w:hint="eastAsia"/>
                                <w:color w:val="000000" w:themeColor="text1"/>
                                <w:szCs w:val="24"/>
                              </w:rPr>
                              <w:t>既存施策の中で</w:t>
                            </w:r>
                            <w:r>
                              <w:rPr>
                                <w:color w:val="000000" w:themeColor="text1"/>
                                <w:szCs w:val="24"/>
                              </w:rPr>
                              <w:t>今後継続していく</w:t>
                            </w:r>
                            <w:r>
                              <w:rPr>
                                <w:rFonts w:hint="eastAsia"/>
                                <w:color w:val="000000" w:themeColor="text1"/>
                                <w:szCs w:val="24"/>
                              </w:rPr>
                              <w:t>適応策等についても</w:t>
                            </w:r>
                            <w:r>
                              <w:rPr>
                                <w:color w:val="000000" w:themeColor="text1"/>
                                <w:szCs w:val="24"/>
                              </w:rPr>
                              <w:t>記載します。</w:t>
                            </w:r>
                          </w:p>
                          <w:p w14:paraId="26E174E5" w14:textId="1276985C" w:rsidR="000A187A" w:rsidRPr="001E523B" w:rsidRDefault="000A187A" w:rsidP="00417F94">
                            <w:pPr>
                              <w:ind w:firstLineChars="100" w:firstLine="240"/>
                              <w:jc w:val="left"/>
                              <w:rPr>
                                <w:color w:val="000000" w:themeColor="text1"/>
                                <w:szCs w:val="24"/>
                              </w:rPr>
                            </w:pPr>
                            <w:r>
                              <w:rPr>
                                <w:rFonts w:hint="eastAsia"/>
                                <w:color w:val="000000" w:themeColor="text1"/>
                                <w:szCs w:val="24"/>
                              </w:rPr>
                              <w:t>また、適応策に加えて</w:t>
                            </w:r>
                            <w:r>
                              <w:rPr>
                                <w:color w:val="000000" w:themeColor="text1"/>
                                <w:szCs w:val="24"/>
                              </w:rPr>
                              <w:t>、進捗管理を実施するための指標</w:t>
                            </w:r>
                            <w:r>
                              <w:rPr>
                                <w:rFonts w:hint="eastAsia"/>
                                <w:color w:val="000000" w:themeColor="text1"/>
                                <w:szCs w:val="24"/>
                              </w:rPr>
                              <w:t>や、対策に</w:t>
                            </w:r>
                            <w:r>
                              <w:rPr>
                                <w:color w:val="000000" w:themeColor="text1"/>
                                <w:szCs w:val="24"/>
                              </w:rPr>
                              <w:t>関連する部局も合わせて記載</w:t>
                            </w:r>
                            <w:r>
                              <w:rPr>
                                <w:rFonts w:hint="eastAsia"/>
                                <w:color w:val="000000" w:themeColor="text1"/>
                                <w:szCs w:val="24"/>
                              </w:rPr>
                              <w:t>します</w:t>
                            </w:r>
                            <w:r>
                              <w:rPr>
                                <w:color w:val="000000" w:themeColor="text1"/>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08A63CDF" id="正方形/長方形 253" o:spid="_x0000_s1057" style="width:424.65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" fillcolor="white [3212]" strokecolor="black [3213]" strokeweight=".25pt">
                <v:textbox inset=",0,,0">
                  <w:txbxContent>
                    <w:p w14:paraId="6E5AA7BA" w14:textId="51BF28B9" w:rsidR="000A187A" w:rsidRDefault="000A187A" w:rsidP="00BF51F9">
                      <w:pPr>
                        <w:ind w:firstLineChars="100" w:firstLine="240"/>
                        <w:jc w:val="left"/>
                        <w:rPr>
                          <w:color w:val="000000" w:themeColor="text1"/>
                          <w:szCs w:val="24"/>
                        </w:rPr>
                      </w:pPr>
                      <w:r>
                        <w:rPr>
                          <w:rFonts w:hint="eastAsia"/>
                          <w:color w:val="000000" w:themeColor="text1"/>
                          <w:szCs w:val="24"/>
                        </w:rPr>
                        <w:t>情報整理シートのSTEP</w:t>
                      </w:r>
                      <w:r>
                        <w:rPr>
                          <w:color w:val="000000" w:themeColor="text1"/>
                          <w:szCs w:val="24"/>
                        </w:rPr>
                        <w:t>５</w:t>
                      </w:r>
                      <w:r>
                        <w:rPr>
                          <w:rFonts w:hint="eastAsia"/>
                          <w:color w:val="000000" w:themeColor="text1"/>
                          <w:szCs w:val="24"/>
                        </w:rPr>
                        <w:t>とSTEP６にまとめられている</w:t>
                      </w:r>
                      <w:r>
                        <w:rPr>
                          <w:color w:val="000000" w:themeColor="text1"/>
                          <w:szCs w:val="24"/>
                        </w:rPr>
                        <w:t>情報をもとに</w:t>
                      </w:r>
                      <w:r>
                        <w:rPr>
                          <w:rFonts w:hint="eastAsia"/>
                          <w:color w:val="000000" w:themeColor="text1"/>
                          <w:szCs w:val="24"/>
                        </w:rPr>
                        <w:t>作成します</w:t>
                      </w:r>
                      <w:r>
                        <w:rPr>
                          <w:color w:val="000000" w:themeColor="text1"/>
                          <w:szCs w:val="24"/>
                        </w:rPr>
                        <w:t>。</w:t>
                      </w:r>
                      <w:r>
                        <w:rPr>
                          <w:rFonts w:hint="eastAsia"/>
                          <w:color w:val="000000" w:themeColor="text1"/>
                          <w:szCs w:val="24"/>
                        </w:rPr>
                        <w:t>STEP6で検討された</w:t>
                      </w:r>
                      <w:r>
                        <w:rPr>
                          <w:color w:val="000000" w:themeColor="text1"/>
                          <w:szCs w:val="24"/>
                        </w:rPr>
                        <w:t>追加的</w:t>
                      </w:r>
                      <w:r>
                        <w:rPr>
                          <w:rFonts w:hint="eastAsia"/>
                          <w:color w:val="000000" w:themeColor="text1"/>
                          <w:szCs w:val="24"/>
                        </w:rPr>
                        <w:t>な</w:t>
                      </w:r>
                      <w:r>
                        <w:rPr>
                          <w:color w:val="000000" w:themeColor="text1"/>
                          <w:szCs w:val="24"/>
                        </w:rPr>
                        <w:t>（</w:t>
                      </w:r>
                      <w:r>
                        <w:rPr>
                          <w:rFonts w:hint="eastAsia"/>
                          <w:color w:val="000000" w:themeColor="text1"/>
                          <w:szCs w:val="24"/>
                        </w:rPr>
                        <w:t>新たな</w:t>
                      </w:r>
                      <w:r>
                        <w:rPr>
                          <w:color w:val="000000" w:themeColor="text1"/>
                          <w:szCs w:val="24"/>
                        </w:rPr>
                        <w:t>）</w:t>
                      </w:r>
                      <w:r>
                        <w:rPr>
                          <w:rFonts w:hint="eastAsia"/>
                          <w:color w:val="000000" w:themeColor="text1"/>
                          <w:szCs w:val="24"/>
                        </w:rPr>
                        <w:t>適応策に加えて</w:t>
                      </w:r>
                      <w:r>
                        <w:rPr>
                          <w:color w:val="000000" w:themeColor="text1"/>
                          <w:szCs w:val="24"/>
                        </w:rPr>
                        <w:t>、</w:t>
                      </w:r>
                      <w:r>
                        <w:rPr>
                          <w:rFonts w:hint="eastAsia"/>
                          <w:color w:val="000000" w:themeColor="text1"/>
                          <w:szCs w:val="24"/>
                        </w:rPr>
                        <w:t>STEP</w:t>
                      </w:r>
                      <w:r>
                        <w:rPr>
                          <w:color w:val="000000" w:themeColor="text1"/>
                          <w:szCs w:val="24"/>
                        </w:rPr>
                        <w:t>５</w:t>
                      </w:r>
                      <w:r>
                        <w:rPr>
                          <w:rFonts w:hint="eastAsia"/>
                          <w:color w:val="000000" w:themeColor="text1"/>
                          <w:szCs w:val="24"/>
                        </w:rPr>
                        <w:t>で</w:t>
                      </w:r>
                      <w:r>
                        <w:rPr>
                          <w:color w:val="000000" w:themeColor="text1"/>
                          <w:szCs w:val="24"/>
                        </w:rPr>
                        <w:t>整理された</w:t>
                      </w:r>
                      <w:r>
                        <w:rPr>
                          <w:rFonts w:hint="eastAsia"/>
                          <w:color w:val="000000" w:themeColor="text1"/>
                          <w:szCs w:val="24"/>
                        </w:rPr>
                        <w:t>既存施策の中で</w:t>
                      </w:r>
                      <w:r>
                        <w:rPr>
                          <w:color w:val="000000" w:themeColor="text1"/>
                          <w:szCs w:val="24"/>
                        </w:rPr>
                        <w:t>今後継続していく</w:t>
                      </w:r>
                      <w:r>
                        <w:rPr>
                          <w:rFonts w:hint="eastAsia"/>
                          <w:color w:val="000000" w:themeColor="text1"/>
                          <w:szCs w:val="24"/>
                        </w:rPr>
                        <w:t>適応策等についても</w:t>
                      </w:r>
                      <w:r>
                        <w:rPr>
                          <w:color w:val="000000" w:themeColor="text1"/>
                          <w:szCs w:val="24"/>
                        </w:rPr>
                        <w:t>記載します。</w:t>
                      </w:r>
                    </w:p>
                    <w:p w14:paraId="26E174E5" w14:textId="1276985C" w:rsidR="000A187A" w:rsidRPr="001E523B" w:rsidRDefault="000A187A" w:rsidP="00417F94">
                      <w:pPr>
                        <w:ind w:firstLineChars="100" w:firstLine="240"/>
                        <w:jc w:val="left"/>
                        <w:rPr>
                          <w:color w:val="000000" w:themeColor="text1"/>
                          <w:szCs w:val="24"/>
                        </w:rPr>
                      </w:pPr>
                      <w:r>
                        <w:rPr>
                          <w:rFonts w:hint="eastAsia"/>
                          <w:color w:val="000000" w:themeColor="text1"/>
                          <w:szCs w:val="24"/>
                        </w:rPr>
                        <w:t>また、適応策に加えて</w:t>
                      </w:r>
                      <w:r>
                        <w:rPr>
                          <w:color w:val="000000" w:themeColor="text1"/>
                          <w:szCs w:val="24"/>
                        </w:rPr>
                        <w:t>、進捗管理を実施するための指標</w:t>
                      </w:r>
                      <w:r>
                        <w:rPr>
                          <w:rFonts w:hint="eastAsia"/>
                          <w:color w:val="000000" w:themeColor="text1"/>
                          <w:szCs w:val="24"/>
                        </w:rPr>
                        <w:t>や、対策に</w:t>
                      </w:r>
                      <w:r>
                        <w:rPr>
                          <w:color w:val="000000" w:themeColor="text1"/>
                          <w:szCs w:val="24"/>
                        </w:rPr>
                        <w:t>関連する部局も合わせて記載</w:t>
                      </w:r>
                      <w:r>
                        <w:rPr>
                          <w:rFonts w:hint="eastAsia"/>
                          <w:color w:val="000000" w:themeColor="text1"/>
                          <w:szCs w:val="24"/>
                        </w:rPr>
                        <w:t>します</w:t>
                      </w:r>
                      <w:r>
                        <w:rPr>
                          <w:color w:val="000000" w:themeColor="text1"/>
                          <w:szCs w:val="24"/>
                        </w:rPr>
                        <w:t>。</w:t>
                      </w:r>
                    </w:p>
                  </w:txbxContent>
                </v:textbox>
                <w10:anchorlock/>
              </v:rect>
            </w:pict>
          </mc:Fallback>
        </mc:AlternateContent>
      </w:r>
    </w:p>
    <w:p w14:paraId="229CA45F" w14:textId="77777777" w:rsidR="00417F94" w:rsidRPr="00417F94" w:rsidRDefault="00417F94" w:rsidP="00417F94"/>
    <w:p w14:paraId="540603AA" w14:textId="6F225F99" w:rsidR="00B3035C" w:rsidRDefault="00AD0FA2" w:rsidP="00B3035C">
      <w:r>
        <w:rPr>
          <w:rFonts w:hint="eastAsia"/>
        </w:rPr>
        <w:t xml:space="preserve">　</w:t>
      </w:r>
      <w:r w:rsidRPr="00C741F9">
        <w:rPr>
          <w:rFonts w:hint="eastAsia"/>
          <w:b/>
          <w:u w:val="single"/>
        </w:rPr>
        <w:t>○○市</w:t>
      </w:r>
      <w:r>
        <w:rPr>
          <w:rFonts w:hint="eastAsia"/>
        </w:rPr>
        <w:t>では、既</w:t>
      </w:r>
      <w:r w:rsidR="001E523B">
        <w:rPr>
          <w:rFonts w:hint="eastAsia"/>
        </w:rPr>
        <w:t>に取り組んでいる</w:t>
      </w:r>
      <w:r w:rsidR="005D0EB6">
        <w:rPr>
          <w:rFonts w:hint="eastAsia"/>
        </w:rPr>
        <w:t>施策も考慮し、以下のような対策を実施していきます。</w:t>
      </w:r>
    </w:p>
    <w:p w14:paraId="108C9906" w14:textId="77777777" w:rsidR="005D0EB6" w:rsidRPr="001E523B" w:rsidRDefault="005D0EB6" w:rsidP="00B3035C"/>
    <w:p w14:paraId="05C7765D" w14:textId="2A7983D2" w:rsidR="00B3035C" w:rsidRPr="00417F94" w:rsidRDefault="00B3035C" w:rsidP="00E437A3">
      <w:pPr>
        <w:pStyle w:val="4"/>
        <w:numPr>
          <w:ilvl w:val="0"/>
          <w:numId w:val="11"/>
        </w:numPr>
        <w:spacing w:after="108"/>
        <w:rPr>
          <w:rFonts w:eastAsia="SimSun"/>
          <w:b/>
          <w:u w:val="single"/>
          <w:lang w:eastAsia="zh-CN"/>
        </w:rPr>
      </w:pPr>
      <w:r w:rsidRPr="00417F94">
        <w:rPr>
          <w:rFonts w:hint="eastAsia"/>
          <w:b/>
          <w:u w:val="single"/>
          <w:lang w:eastAsia="zh-CN"/>
        </w:rPr>
        <w:t>水稲</w:t>
      </w:r>
      <w:r w:rsidR="006D674A" w:rsidRPr="00417F94">
        <w:rPr>
          <w:rFonts w:hint="eastAsia"/>
          <w:b/>
          <w:u w:val="single"/>
          <w:lang w:eastAsia="zh-CN"/>
        </w:rPr>
        <w:t xml:space="preserve">　　【</w:t>
      </w:r>
      <w:r w:rsidR="00874D7B" w:rsidRPr="00417F94">
        <w:rPr>
          <w:rFonts w:hint="eastAsia"/>
          <w:b/>
          <w:u w:val="single"/>
          <w:lang w:eastAsia="zh-CN"/>
        </w:rPr>
        <w:t>担当部局</w:t>
      </w:r>
      <w:r w:rsidR="006D674A" w:rsidRPr="00417F94">
        <w:rPr>
          <w:rFonts w:hint="eastAsia"/>
          <w:b/>
          <w:u w:val="single"/>
          <w:lang w:eastAsia="zh-CN"/>
        </w:rPr>
        <w:t>：○○</w:t>
      </w:r>
      <w:r w:rsidR="00874D7B" w:rsidRPr="00417F94">
        <w:rPr>
          <w:rFonts w:hint="eastAsia"/>
          <w:b/>
          <w:u w:val="single"/>
          <w:lang w:eastAsia="zh-CN"/>
        </w:rPr>
        <w:t>部</w:t>
      </w:r>
      <w:r w:rsidR="00557CF3" w:rsidRPr="00417F94">
        <w:rPr>
          <w:rFonts w:hint="eastAsia"/>
          <w:b/>
          <w:u w:val="single"/>
          <w:lang w:eastAsia="zh-CN"/>
        </w:rPr>
        <w:t>□□課</w:t>
      </w:r>
      <w:r w:rsidR="006D674A" w:rsidRPr="00417F94">
        <w:rPr>
          <w:rFonts w:hint="eastAsia"/>
          <w:b/>
          <w:u w:val="single"/>
          <w:lang w:eastAsia="zh-CN"/>
        </w:rPr>
        <w:t>】</w:t>
      </w:r>
    </w:p>
    <w:p w14:paraId="1398AA55" w14:textId="04443A4E" w:rsidR="006D674A" w:rsidRPr="006D674A" w:rsidRDefault="006D674A" w:rsidP="00874D7B">
      <w:pPr>
        <w:pStyle w:val="5"/>
        <w:numPr>
          <w:ilvl w:val="0"/>
          <w:numId w:val="20"/>
        </w:numPr>
        <w:rPr>
          <w:lang w:eastAsia="zh-CN"/>
        </w:rPr>
      </w:pPr>
      <w:r>
        <w:rPr>
          <w:rFonts w:hint="eastAsia"/>
        </w:rPr>
        <w:t>主な対策</w:t>
      </w:r>
    </w:p>
    <w:p w14:paraId="33D1256D" w14:textId="71CF61CB" w:rsidR="00B3035C" w:rsidRPr="00C741F9" w:rsidRDefault="006D674A" w:rsidP="005D0EB6">
      <w:pPr>
        <w:pStyle w:val="ae"/>
        <w:numPr>
          <w:ilvl w:val="0"/>
          <w:numId w:val="14"/>
        </w:numPr>
        <w:ind w:leftChars="0"/>
        <w:rPr>
          <w:b/>
          <w:u w:val="single"/>
        </w:rPr>
      </w:pPr>
      <w:r w:rsidRPr="00C741F9">
        <w:rPr>
          <w:rFonts w:hint="eastAsia"/>
          <w:b/>
          <w:u w:val="single"/>
        </w:rPr>
        <w:t>高温対策栽培技術（移植時期の変更や適切な水管理）の普及拡大</w:t>
      </w:r>
    </w:p>
    <w:p w14:paraId="4CD211A0" w14:textId="47DA66BD" w:rsidR="005D0EB6" w:rsidRPr="00C741F9" w:rsidRDefault="006D674A" w:rsidP="005D0EB6">
      <w:pPr>
        <w:pStyle w:val="ae"/>
        <w:numPr>
          <w:ilvl w:val="0"/>
          <w:numId w:val="14"/>
        </w:numPr>
        <w:ind w:leftChars="0"/>
        <w:rPr>
          <w:b/>
          <w:u w:val="single"/>
        </w:rPr>
      </w:pPr>
      <w:r w:rsidRPr="00C741F9">
        <w:rPr>
          <w:rFonts w:hint="eastAsia"/>
          <w:b/>
          <w:u w:val="single"/>
        </w:rPr>
        <w:t>高温耐性品種の試験的導入</w:t>
      </w:r>
    </w:p>
    <w:p w14:paraId="5C5F524E" w14:textId="4B81B768" w:rsidR="005D0EB6" w:rsidRPr="00C741F9" w:rsidRDefault="006D674A" w:rsidP="005D0EB6">
      <w:pPr>
        <w:pStyle w:val="ae"/>
        <w:numPr>
          <w:ilvl w:val="0"/>
          <w:numId w:val="14"/>
        </w:numPr>
        <w:ind w:leftChars="0"/>
        <w:rPr>
          <w:b/>
          <w:u w:val="single"/>
        </w:rPr>
      </w:pPr>
      <w:r w:rsidRPr="00C741F9">
        <w:rPr>
          <w:rFonts w:hint="eastAsia"/>
          <w:b/>
          <w:u w:val="single"/>
        </w:rPr>
        <w:t>高温耐性品種の開発</w:t>
      </w:r>
    </w:p>
    <w:p w14:paraId="4A65F70F" w14:textId="5748A8C9" w:rsidR="006D674A" w:rsidRPr="00C741F9" w:rsidRDefault="006D674A" w:rsidP="005D0EB6">
      <w:pPr>
        <w:pStyle w:val="ae"/>
        <w:numPr>
          <w:ilvl w:val="0"/>
          <w:numId w:val="14"/>
        </w:numPr>
        <w:ind w:leftChars="0"/>
        <w:rPr>
          <w:b/>
          <w:u w:val="single"/>
        </w:rPr>
      </w:pPr>
      <w:r w:rsidRPr="00C741F9">
        <w:rPr>
          <w:rFonts w:hint="eastAsia"/>
          <w:b/>
          <w:u w:val="single"/>
        </w:rPr>
        <w:t>気候変動による将来予測研究の促進</w:t>
      </w:r>
    </w:p>
    <w:p w14:paraId="1E12CC4D" w14:textId="3D3BA3BE" w:rsidR="00B3035C" w:rsidRDefault="00B3035C" w:rsidP="00B3035C"/>
    <w:p w14:paraId="308976DC" w14:textId="70BCDA40" w:rsidR="006D674A" w:rsidRDefault="006D674A" w:rsidP="006D674A">
      <w:pPr>
        <w:pStyle w:val="5"/>
      </w:pPr>
      <w:r>
        <w:rPr>
          <w:rFonts w:hint="eastAsia"/>
        </w:rPr>
        <w:t>主な指標</w:t>
      </w:r>
    </w:p>
    <w:p w14:paraId="4E121475" w14:textId="781A7F2B" w:rsidR="009243DB" w:rsidRPr="00C741F9" w:rsidRDefault="009243DB" w:rsidP="009243DB">
      <w:pPr>
        <w:pStyle w:val="ae"/>
        <w:numPr>
          <w:ilvl w:val="0"/>
          <w:numId w:val="18"/>
        </w:numPr>
        <w:ind w:leftChars="0"/>
        <w:rPr>
          <w:b/>
          <w:u w:val="single"/>
        </w:rPr>
      </w:pPr>
      <w:r w:rsidRPr="00C741F9">
        <w:rPr>
          <w:rFonts w:hint="eastAsia"/>
          <w:b/>
          <w:u w:val="single"/>
        </w:rPr>
        <w:t>高温対策栽培技術の普及面積割合</w:t>
      </w:r>
    </w:p>
    <w:p w14:paraId="180DC675" w14:textId="33AB4F68" w:rsidR="006D674A" w:rsidRPr="00C741F9" w:rsidRDefault="00BC302C" w:rsidP="00BC302C">
      <w:pPr>
        <w:pStyle w:val="ae"/>
        <w:numPr>
          <w:ilvl w:val="0"/>
          <w:numId w:val="18"/>
        </w:numPr>
        <w:ind w:leftChars="0"/>
        <w:rPr>
          <w:b/>
          <w:u w:val="single"/>
        </w:rPr>
      </w:pPr>
      <w:r w:rsidRPr="00C741F9">
        <w:rPr>
          <w:rFonts w:hint="eastAsia"/>
          <w:b/>
          <w:u w:val="single"/>
        </w:rPr>
        <w:t>高温耐性品種の普及面積割合</w:t>
      </w:r>
    </w:p>
    <w:p w14:paraId="2D9AEBE3" w14:textId="653AA96F" w:rsidR="00BC302C" w:rsidRPr="00C741F9" w:rsidRDefault="00BC302C" w:rsidP="00BC302C">
      <w:pPr>
        <w:pStyle w:val="ae"/>
        <w:numPr>
          <w:ilvl w:val="0"/>
          <w:numId w:val="18"/>
        </w:numPr>
        <w:ind w:leftChars="0"/>
        <w:rPr>
          <w:b/>
          <w:u w:val="single"/>
        </w:rPr>
      </w:pPr>
      <w:r w:rsidRPr="00C741F9">
        <w:rPr>
          <w:rFonts w:hint="eastAsia"/>
          <w:b/>
          <w:u w:val="single"/>
        </w:rPr>
        <w:t>高温耐性品種の開発数</w:t>
      </w:r>
    </w:p>
    <w:p w14:paraId="0AE2931B" w14:textId="3B08CA00" w:rsidR="00BC302C" w:rsidRPr="00C741F9" w:rsidRDefault="00BC302C" w:rsidP="00BC302C">
      <w:pPr>
        <w:pStyle w:val="ae"/>
        <w:numPr>
          <w:ilvl w:val="0"/>
          <w:numId w:val="18"/>
        </w:numPr>
        <w:ind w:leftChars="0"/>
        <w:rPr>
          <w:b/>
          <w:u w:val="single"/>
        </w:rPr>
      </w:pPr>
      <w:r w:rsidRPr="00C741F9">
        <w:rPr>
          <w:rFonts w:hint="eastAsia"/>
          <w:b/>
          <w:u w:val="single"/>
        </w:rPr>
        <w:t>●●年までに区域内の水稲の品質と気候・気象要因の分析を実施</w:t>
      </w:r>
    </w:p>
    <w:p w14:paraId="24A1B47C" w14:textId="0B4B9CB6" w:rsidR="00417F94" w:rsidRDefault="00417F94">
      <w:pPr>
        <w:widowControl/>
        <w:jc w:val="left"/>
      </w:pPr>
      <w:r>
        <w:br w:type="page"/>
      </w:r>
    </w:p>
    <w:p w14:paraId="79959844" w14:textId="16AC0B5E" w:rsidR="00B3035C" w:rsidRPr="00417F94" w:rsidRDefault="00B3035C" w:rsidP="00B3035C">
      <w:pPr>
        <w:pStyle w:val="4"/>
        <w:spacing w:after="108"/>
        <w:rPr>
          <w:rFonts w:eastAsia="SimSun"/>
          <w:b/>
          <w:u w:val="single"/>
          <w:lang w:eastAsia="zh-CN"/>
        </w:rPr>
      </w:pPr>
      <w:r w:rsidRPr="00417F94">
        <w:rPr>
          <w:rFonts w:hint="eastAsia"/>
          <w:b/>
          <w:u w:val="single"/>
          <w:lang w:eastAsia="zh-CN"/>
        </w:rPr>
        <w:lastRenderedPageBreak/>
        <w:t>果樹</w:t>
      </w:r>
      <w:r w:rsidR="006D674A" w:rsidRPr="00417F94">
        <w:rPr>
          <w:rFonts w:hint="eastAsia"/>
          <w:b/>
          <w:u w:val="single"/>
          <w:lang w:eastAsia="zh-CN"/>
        </w:rPr>
        <w:t xml:space="preserve">　　【</w:t>
      </w:r>
      <w:r w:rsidR="00874D7B" w:rsidRPr="00417F94">
        <w:rPr>
          <w:rFonts w:hint="eastAsia"/>
          <w:b/>
          <w:u w:val="single"/>
          <w:lang w:eastAsia="zh-CN"/>
        </w:rPr>
        <w:t>担当部局</w:t>
      </w:r>
      <w:r w:rsidR="006D674A" w:rsidRPr="00417F94">
        <w:rPr>
          <w:rFonts w:hint="eastAsia"/>
          <w:b/>
          <w:u w:val="single"/>
          <w:lang w:eastAsia="zh-CN"/>
        </w:rPr>
        <w:t>：</w:t>
      </w:r>
      <w:r w:rsidR="00874D7B" w:rsidRPr="00417F94">
        <w:rPr>
          <w:rFonts w:hint="eastAsia"/>
          <w:b/>
          <w:u w:val="single"/>
          <w:lang w:eastAsia="zh-CN"/>
        </w:rPr>
        <w:t>○○部</w:t>
      </w:r>
      <w:r w:rsidR="00557CF3" w:rsidRPr="00417F94">
        <w:rPr>
          <w:rFonts w:hint="eastAsia"/>
          <w:b/>
          <w:u w:val="single"/>
          <w:lang w:eastAsia="zh-CN"/>
        </w:rPr>
        <w:t>△△課、○○部◇◇課</w:t>
      </w:r>
      <w:r w:rsidR="006D674A" w:rsidRPr="00417F94">
        <w:rPr>
          <w:rFonts w:hint="eastAsia"/>
          <w:b/>
          <w:u w:val="single"/>
          <w:lang w:eastAsia="zh-CN"/>
        </w:rPr>
        <w:t>】</w:t>
      </w:r>
    </w:p>
    <w:p w14:paraId="63833E0F" w14:textId="4AAEC44C" w:rsidR="006D674A" w:rsidRPr="006D674A" w:rsidRDefault="006D674A" w:rsidP="006D674A">
      <w:pPr>
        <w:pStyle w:val="5"/>
        <w:numPr>
          <w:ilvl w:val="0"/>
          <w:numId w:val="17"/>
        </w:numPr>
        <w:rPr>
          <w:lang w:eastAsia="zh-CN"/>
        </w:rPr>
      </w:pPr>
      <w:r>
        <w:rPr>
          <w:rFonts w:hint="eastAsia"/>
        </w:rPr>
        <w:t>主な対策</w:t>
      </w:r>
    </w:p>
    <w:p w14:paraId="53E2B0D1" w14:textId="2B1D771E" w:rsidR="00B3035C" w:rsidRPr="00C741F9" w:rsidRDefault="006D674A" w:rsidP="005D0EB6">
      <w:pPr>
        <w:pStyle w:val="ae"/>
        <w:numPr>
          <w:ilvl w:val="0"/>
          <w:numId w:val="15"/>
        </w:numPr>
        <w:ind w:leftChars="0"/>
        <w:rPr>
          <w:b/>
          <w:u w:val="single"/>
        </w:rPr>
      </w:pPr>
      <w:r w:rsidRPr="00C741F9">
        <w:rPr>
          <w:rFonts w:hint="eastAsia"/>
          <w:b/>
          <w:u w:val="single"/>
        </w:rPr>
        <w:t>高温対策栽培技術の普及拡大</w:t>
      </w:r>
    </w:p>
    <w:p w14:paraId="6F3B6282" w14:textId="58AFF013" w:rsidR="00542370" w:rsidRPr="00C741F9" w:rsidRDefault="006D674A" w:rsidP="006D674A">
      <w:pPr>
        <w:pStyle w:val="ae"/>
        <w:numPr>
          <w:ilvl w:val="0"/>
          <w:numId w:val="15"/>
        </w:numPr>
        <w:ind w:leftChars="0"/>
        <w:rPr>
          <w:b/>
          <w:u w:val="single"/>
        </w:rPr>
      </w:pPr>
      <w:r w:rsidRPr="00C741F9">
        <w:rPr>
          <w:rFonts w:hint="eastAsia"/>
          <w:b/>
          <w:u w:val="single"/>
        </w:rPr>
        <w:t>高温耐性品種の選定</w:t>
      </w:r>
    </w:p>
    <w:p w14:paraId="2DAD71C0" w14:textId="77777777" w:rsidR="006D674A" w:rsidRDefault="006D674A" w:rsidP="006D674A"/>
    <w:p w14:paraId="124EDD60" w14:textId="59833747" w:rsidR="006D674A" w:rsidRDefault="006D674A" w:rsidP="006D674A">
      <w:pPr>
        <w:pStyle w:val="5"/>
      </w:pPr>
      <w:r>
        <w:rPr>
          <w:rFonts w:hint="eastAsia"/>
        </w:rPr>
        <w:t>主な指標</w:t>
      </w:r>
    </w:p>
    <w:p w14:paraId="1682E4C3" w14:textId="6AE6AC85" w:rsidR="00BC302C" w:rsidRPr="00C741F9" w:rsidRDefault="00BC302C" w:rsidP="00BC302C">
      <w:pPr>
        <w:pStyle w:val="ae"/>
        <w:numPr>
          <w:ilvl w:val="0"/>
          <w:numId w:val="19"/>
        </w:numPr>
        <w:ind w:leftChars="0"/>
        <w:rPr>
          <w:b/>
          <w:u w:val="single"/>
        </w:rPr>
      </w:pPr>
      <w:r w:rsidRPr="00C741F9">
        <w:rPr>
          <w:rFonts w:hint="eastAsia"/>
          <w:b/>
          <w:u w:val="single"/>
        </w:rPr>
        <w:t>高温対策栽培技術の普及面積割合</w:t>
      </w:r>
    </w:p>
    <w:p w14:paraId="2E756307" w14:textId="45938250" w:rsidR="00BC302C" w:rsidRDefault="00BC302C" w:rsidP="00BC302C">
      <w:pPr>
        <w:pStyle w:val="ae"/>
        <w:numPr>
          <w:ilvl w:val="0"/>
          <w:numId w:val="19"/>
        </w:numPr>
        <w:ind w:leftChars="0"/>
        <w:rPr>
          <w:b/>
          <w:u w:val="single"/>
        </w:rPr>
      </w:pPr>
      <w:r w:rsidRPr="00C741F9">
        <w:rPr>
          <w:rFonts w:hint="eastAsia"/>
          <w:b/>
          <w:u w:val="single"/>
        </w:rPr>
        <w:t>○○年までに高温耐性品種の選定を実施</w:t>
      </w:r>
    </w:p>
    <w:p w14:paraId="28661601" w14:textId="77777777" w:rsidR="00417F94" w:rsidRDefault="00417F94" w:rsidP="00357633">
      <w:pPr>
        <w:rPr>
          <w:b/>
          <w:u w:val="single"/>
        </w:rPr>
      </w:pPr>
    </w:p>
    <w:p w14:paraId="63C35775" w14:textId="03260589" w:rsidR="00357633" w:rsidRPr="006B5B5E" w:rsidRDefault="00357633" w:rsidP="00357633">
      <w:pPr>
        <w:pStyle w:val="4"/>
        <w:spacing w:after="108"/>
        <w:rPr>
          <w:b/>
          <w:u w:val="single"/>
          <w:lang w:eastAsia="zh-CN"/>
        </w:rPr>
      </w:pPr>
      <w:r w:rsidRPr="006B5B5E">
        <w:rPr>
          <w:rFonts w:hint="eastAsia"/>
          <w:b/>
          <w:u w:val="single"/>
          <w:lang w:eastAsia="zh-CN"/>
        </w:rPr>
        <w:t>○○</w:t>
      </w:r>
      <w:r w:rsidR="006B5B5E" w:rsidRPr="006B5B5E">
        <w:rPr>
          <w:rFonts w:hint="eastAsia"/>
          <w:b/>
          <w:u w:val="single"/>
          <w:lang w:eastAsia="zh-CN"/>
        </w:rPr>
        <w:t xml:space="preserve">　　【担当部局：◇◇部△△課】</w:t>
      </w:r>
    </w:p>
    <w:p w14:paraId="5894F5F1" w14:textId="11291405" w:rsidR="00AC5600" w:rsidRDefault="00357633">
      <w:pPr>
        <w:widowControl/>
        <w:jc w:val="left"/>
        <w:rPr>
          <w:noProof/>
          <w:lang w:eastAsia="zh-CN"/>
        </w:rPr>
      </w:pPr>
      <w:r>
        <w:rPr>
          <w:noProof/>
        </w:rPr>
        <mc:AlternateContent>
          <mc:Choice Requires="wps">
            <w:drawing>
              <wp:anchor distT="45720" distB="45720" distL="114300" distR="114300" simplePos="0" relativeHeight="251658257" behindDoc="0" locked="0" layoutInCell="1" allowOverlap="1" wp14:anchorId="788819A2" wp14:editId="5F114B3A">
                <wp:simplePos x="0" y="0"/>
                <wp:positionH relativeFrom="column">
                  <wp:posOffset>2401570</wp:posOffset>
                </wp:positionH>
                <wp:positionV relativeFrom="paragraph">
                  <wp:posOffset>66857</wp:posOffset>
                </wp:positionV>
                <wp:extent cx="2360930" cy="533400"/>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3400"/>
                        </a:xfrm>
                        <a:prstGeom prst="rect">
                          <a:avLst/>
                        </a:prstGeom>
                        <a:solidFill>
                          <a:srgbClr val="FFFFFF"/>
                        </a:solidFill>
                        <a:ln w="9525">
                          <a:noFill/>
                          <a:miter lim="800000"/>
                          <a:headEnd/>
                          <a:tailEnd/>
                        </a:ln>
                      </wps:spPr>
                      <wps:txbx>
                        <w:txbxContent>
                          <w:p w14:paraId="31275D1B" w14:textId="77777777" w:rsidR="000A187A" w:rsidRDefault="000A187A" w:rsidP="00357633">
                            <w:r>
                              <w:rPr>
                                <w:rFonts w:hint="eastAsia"/>
                              </w:rPr>
                              <w:t>・・・</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788819A2" id="_x0000_s1058" type="#_x0000_t202" style="position:absolute;margin-left:189.1pt;margin-top:5.25pt;width:185.9pt;height:42pt;z-index:25165825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" stroked="f">
                <v:textbox style="layout-flow:vertical-ideographic;mso-fit-shape-to-text:t">
                  <w:txbxContent>
                    <w:p w14:paraId="31275D1B" w14:textId="77777777" w:rsidR="000A187A" w:rsidRDefault="000A187A" w:rsidP="00357633">
                      <w:r>
                        <w:rPr>
                          <w:rFonts w:hint="eastAsia"/>
                        </w:rPr>
                        <w:t>・・・</w:t>
                      </w:r>
                    </w:p>
                  </w:txbxContent>
                </v:textbox>
              </v:shape>
            </w:pict>
          </mc:Fallback>
        </mc:AlternateContent>
      </w:r>
    </w:p>
    <w:p w14:paraId="340B451F" w14:textId="1E1FB0CA" w:rsidR="00357633" w:rsidRDefault="00357633">
      <w:pPr>
        <w:widowControl/>
        <w:jc w:val="left"/>
        <w:rPr>
          <w:noProof/>
          <w:lang w:eastAsia="zh-CN"/>
        </w:rPr>
      </w:pPr>
    </w:p>
    <w:p w14:paraId="2F67835D" w14:textId="758F74B4" w:rsidR="00357633" w:rsidRDefault="00357633">
      <w:pPr>
        <w:widowControl/>
        <w:jc w:val="left"/>
        <w:rPr>
          <w:noProof/>
          <w:lang w:eastAsia="zh-CN"/>
        </w:rPr>
      </w:pPr>
    </w:p>
    <w:p w14:paraId="5829D42B" w14:textId="04672F20" w:rsidR="00417F94" w:rsidRDefault="00417F94">
      <w:pPr>
        <w:widowControl/>
        <w:jc w:val="left"/>
        <w:rPr>
          <w:noProof/>
          <w:lang w:eastAsia="zh-CN"/>
        </w:rPr>
      </w:pPr>
    </w:p>
    <w:p w14:paraId="57BD6770" w14:textId="3C08A56A" w:rsidR="00417F94" w:rsidRDefault="00417F94">
      <w:pPr>
        <w:widowControl/>
        <w:jc w:val="left"/>
        <w:rPr>
          <w:noProof/>
          <w:lang w:eastAsia="zh-CN"/>
        </w:rPr>
      </w:pPr>
    </w:p>
    <w:p w14:paraId="5E70AE20" w14:textId="03EA2296" w:rsidR="00AC5600" w:rsidRDefault="00A3564B" w:rsidP="008D447A">
      <w:pPr>
        <w:pStyle w:val="2"/>
        <w:spacing w:after="180"/>
        <w:rPr>
          <w:noProof/>
        </w:rPr>
      </w:pPr>
      <w:r>
        <w:rPr>
          <w:noProof/>
        </w:rPr>
        <mc:AlternateContent>
          <mc:Choice Requires="wps">
            <w:drawing>
              <wp:anchor distT="45720" distB="45720" distL="114300" distR="114300" simplePos="0" relativeHeight="251658256" behindDoc="0" locked="0" layoutInCell="1" allowOverlap="1" wp14:anchorId="085CCD39" wp14:editId="32C3BC1E">
                <wp:simplePos x="0" y="0"/>
                <wp:positionH relativeFrom="column">
                  <wp:posOffset>2411458</wp:posOffset>
                </wp:positionH>
                <wp:positionV relativeFrom="paragraph">
                  <wp:posOffset>376555</wp:posOffset>
                </wp:positionV>
                <wp:extent cx="2360930" cy="533400"/>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3400"/>
                        </a:xfrm>
                        <a:prstGeom prst="rect">
                          <a:avLst/>
                        </a:prstGeom>
                        <a:solidFill>
                          <a:srgbClr val="FFFFFF"/>
                        </a:solidFill>
                        <a:ln w="9525">
                          <a:noFill/>
                          <a:miter lim="800000"/>
                          <a:headEnd/>
                          <a:tailEnd/>
                        </a:ln>
                      </wps:spPr>
                      <wps:txbx>
                        <w:txbxContent>
                          <w:p w14:paraId="070B170F" w14:textId="77777777" w:rsidR="000A187A" w:rsidRDefault="000A187A" w:rsidP="00357633">
                            <w:r>
                              <w:rPr>
                                <w:rFonts w:hint="eastAsia"/>
                              </w:rPr>
                              <w:t>・・・</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085CCD39" id="_x0000_s1059" type="#_x0000_t202" style="position:absolute;left:0;text-align:left;margin-left:189.9pt;margin-top:29.65pt;width:185.9pt;height:42pt;z-index:2516582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" stroked="f">
                <v:textbox style="layout-flow:vertical-ideographic;mso-fit-shape-to-text:t">
                  <w:txbxContent>
                    <w:p w14:paraId="070B170F" w14:textId="77777777" w:rsidR="000A187A" w:rsidRDefault="000A187A" w:rsidP="00357633">
                      <w:r>
                        <w:rPr>
                          <w:rFonts w:hint="eastAsia"/>
                        </w:rPr>
                        <w:t>・・・</w:t>
                      </w:r>
                    </w:p>
                  </w:txbxContent>
                </v:textbox>
              </v:shape>
            </w:pict>
          </mc:Fallback>
        </mc:AlternateContent>
      </w:r>
      <w:r w:rsidR="00AC5600">
        <w:rPr>
          <w:rFonts w:hint="eastAsia"/>
          <w:noProof/>
          <w:lang w:eastAsia="zh-CN"/>
        </w:rPr>
        <w:t xml:space="preserve">　</w:t>
      </w:r>
      <w:r w:rsidR="00AC5600">
        <w:rPr>
          <w:rFonts w:hint="eastAsia"/>
          <w:noProof/>
        </w:rPr>
        <w:t>○○分野</w:t>
      </w:r>
    </w:p>
    <w:p w14:paraId="0F6D6073" w14:textId="43B4A351" w:rsidR="00AC5600" w:rsidRDefault="00AC5600">
      <w:pPr>
        <w:widowControl/>
        <w:jc w:val="left"/>
        <w:rPr>
          <w:noProof/>
        </w:rPr>
      </w:pPr>
    </w:p>
    <w:bookmarkEnd w:id="0"/>
    <w:p w14:paraId="2563726A" w14:textId="6B3450B9" w:rsidR="00357633" w:rsidRDefault="00357633">
      <w:pPr>
        <w:widowControl/>
        <w:jc w:val="left"/>
        <w:rPr>
          <w:noProof/>
        </w:rPr>
      </w:pPr>
    </w:p>
    <w:p w14:paraId="1A149C7F" w14:textId="77777777" w:rsidR="00A3564B" w:rsidRDefault="00A3564B">
      <w:pPr>
        <w:widowControl/>
        <w:jc w:val="left"/>
        <w:rPr>
          <w:noProof/>
        </w:rPr>
      </w:pPr>
    </w:p>
    <w:p w14:paraId="732900A8" w14:textId="40F11158" w:rsidR="00357633" w:rsidRDefault="00A3564B">
      <w:pPr>
        <w:widowControl/>
        <w:jc w:val="left"/>
        <w:rPr>
          <w:noProof/>
        </w:rPr>
      </w:pPr>
      <w:r>
        <w:rPr>
          <w:noProof/>
          <w:szCs w:val="24"/>
        </w:rPr>
        <mc:AlternateContent>
          <mc:Choice Requires="wps">
            <w:drawing>
              <wp:inline distT="0" distB="0" distL="0" distR="0" wp14:anchorId="7B333C20" wp14:editId="407607BB">
                <wp:extent cx="5627461" cy="848995"/>
                <wp:effectExtent l="0" t="0" r="0" b="8255"/>
                <wp:docPr id="252" name="角丸四角形 252"/>
                <wp:cNvGraphicFramePr/>
                <a:graphic xmlns:a="http://schemas.openxmlformats.org/drawingml/2006/main">
                  <a:graphicData uri="http://schemas.microsoft.com/office/word/2010/wordprocessingShape">
                    <wps:wsp>
                      <wps:cNvSpPr/>
                      <wps:spPr>
                        <a:xfrm>
                          <a:off x="0" y="0"/>
                          <a:ext cx="5627461" cy="848995"/>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EAC1F1A" w14:textId="6A09B15E"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w:t>
                            </w:r>
                          </w:p>
                          <w:p w14:paraId="1C31E37E" w14:textId="1C6E4A1C" w:rsidR="000A187A" w:rsidRPr="00710C0F" w:rsidRDefault="000A187A" w:rsidP="00A3564B">
                            <w:pPr>
                              <w:rPr>
                                <w:sz w:val="22"/>
                              </w:rPr>
                            </w:pPr>
                            <w:r w:rsidRPr="00710C0F">
                              <w:rPr>
                                <w:rFonts w:hint="eastAsia"/>
                                <w:color w:val="000000" w:themeColor="text1"/>
                                <w:sz w:val="21"/>
                                <w:szCs w:val="21"/>
                              </w:rPr>
                              <w:t>手順編【</w:t>
                            </w:r>
                            <w:r w:rsidRPr="00710C0F">
                              <w:rPr>
                                <w:color w:val="000000" w:themeColor="text1"/>
                                <w:sz w:val="21"/>
                                <w:szCs w:val="21"/>
                              </w:rPr>
                              <w:t>STEP５】既存施策の気候変動影響への対応力の整理、【STEP６】適応策の検討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7B333C20" id="角丸四角形 252" o:spid="_x0000_s1060" style="width:443.1pt;height:6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" fillcolor="#fbe4d5 [661]" stroked="f">
                <v:stroke joinstyle="miter"/>
                <v:textbox inset=",0,,0">
                  <w:txbxContent>
                    <w:p w14:paraId="2EAC1F1A" w14:textId="6A09B15E"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w:t>
                      </w:r>
                    </w:p>
                    <w:p w14:paraId="1C31E37E" w14:textId="1C6E4A1C" w:rsidR="000A187A" w:rsidRPr="00710C0F" w:rsidRDefault="000A187A" w:rsidP="00A3564B">
                      <w:pPr>
                        <w:rPr>
                          <w:sz w:val="22"/>
                        </w:rPr>
                      </w:pPr>
                      <w:r w:rsidRPr="00710C0F">
                        <w:rPr>
                          <w:rFonts w:hint="eastAsia"/>
                          <w:color w:val="000000" w:themeColor="text1"/>
                          <w:sz w:val="21"/>
                          <w:szCs w:val="21"/>
                        </w:rPr>
                        <w:t>手順編【</w:t>
                      </w:r>
                      <w:r w:rsidRPr="00710C0F">
                        <w:rPr>
                          <w:color w:val="000000" w:themeColor="text1"/>
                          <w:sz w:val="21"/>
                          <w:szCs w:val="21"/>
                        </w:rPr>
                        <w:t>STEP５】既存施策の気候変動影響への対応力の整理、【STEP６】適応策の検討</w:t>
                      </w:r>
                    </w:p>
                  </w:txbxContent>
                </v:textbox>
                <w10:anchorlock/>
              </v:roundrect>
            </w:pict>
          </mc:Fallback>
        </mc:AlternateContent>
      </w:r>
    </w:p>
    <w:p w14:paraId="5A8B3F9D" w14:textId="68385F09" w:rsidR="00915EBB" w:rsidRDefault="00915EBB">
      <w:pPr>
        <w:widowControl/>
        <w:jc w:val="left"/>
        <w:rPr>
          <w:sz w:val="20"/>
        </w:rPr>
      </w:pPr>
      <w:r>
        <w:rPr>
          <w:sz w:val="20"/>
        </w:rPr>
        <w:br w:type="page"/>
      </w:r>
    </w:p>
    <w:p w14:paraId="0EBC66A6" w14:textId="7833AB54" w:rsidR="00095CB1" w:rsidRDefault="00B57F3A" w:rsidP="00915EBB">
      <w:pPr>
        <w:pStyle w:val="1"/>
      </w:pPr>
      <w:bookmarkStart w:id="15" w:name="_Ref528952293"/>
      <w:r>
        <w:rPr>
          <w:rFonts w:hint="eastAsia"/>
        </w:rPr>
        <w:lastRenderedPageBreak/>
        <w:t>適応策の推進</w:t>
      </w:r>
      <w:bookmarkEnd w:id="15"/>
    </w:p>
    <w:p w14:paraId="2C920C5B" w14:textId="41B9F0F8" w:rsidR="00915EBB" w:rsidRDefault="00915EBB" w:rsidP="00915EBB">
      <w:pPr>
        <w:pStyle w:val="2"/>
        <w:spacing w:after="180"/>
      </w:pPr>
      <w:bookmarkStart w:id="16" w:name="_Ref528140575"/>
      <w:r>
        <w:rPr>
          <w:rFonts w:hint="eastAsia"/>
        </w:rPr>
        <w:t>実施体制</w:t>
      </w:r>
      <w:bookmarkEnd w:id="16"/>
      <w:r w:rsidR="00B57F3A">
        <w:rPr>
          <w:rFonts w:hint="eastAsia"/>
        </w:rPr>
        <w:t xml:space="preserve">　</w:t>
      </w:r>
      <w:r w:rsidR="00B57F3A" w:rsidRPr="008D447A">
        <w:rPr>
          <w:rFonts w:hint="eastAsia"/>
          <w:sz w:val="22"/>
        </w:rPr>
        <w:t>※適応推進のための庁内組織を立ち上げている場合などに記述してください。</w:t>
      </w:r>
    </w:p>
    <w:p w14:paraId="79F0C32A" w14:textId="7C089A61" w:rsidR="00915EBB" w:rsidRDefault="00915EBB" w:rsidP="00915EBB">
      <w:pPr>
        <w:rPr>
          <w:szCs w:val="24"/>
        </w:rPr>
      </w:pPr>
      <w:r>
        <w:rPr>
          <w:noProof/>
          <w:szCs w:val="24"/>
        </w:rPr>
        <mc:AlternateContent>
          <mc:Choice Requires="wps">
            <w:drawing>
              <wp:inline distT="0" distB="0" distL="0" distR="0" wp14:anchorId="430FE6AD" wp14:editId="7D8A9E88">
                <wp:extent cx="5393267" cy="1164681"/>
                <wp:effectExtent l="38100" t="38100" r="112395" b="111760"/>
                <wp:docPr id="18" name="正方形/長方形 18"/>
                <wp:cNvGraphicFramePr/>
                <a:graphic xmlns:a="http://schemas.openxmlformats.org/drawingml/2006/main">
                  <a:graphicData uri="http://schemas.microsoft.com/office/word/2010/wordprocessingShape">
                    <wps:wsp>
                      <wps:cNvSpPr/>
                      <wps:spPr>
                        <a:xfrm>
                          <a:off x="0" y="0"/>
                          <a:ext cx="5393267" cy="1164681"/>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C6FFD6" w14:textId="77777777" w:rsidR="000A187A" w:rsidRPr="00A908C4" w:rsidRDefault="000A187A" w:rsidP="00915EBB">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851A522" w14:textId="15708B2D" w:rsidR="000A187A" w:rsidRDefault="000A187A" w:rsidP="00F24042">
                            <w:pPr>
                              <w:ind w:firstLineChars="100" w:firstLine="240"/>
                              <w:jc w:val="left"/>
                              <w:rPr>
                                <w:color w:val="000000" w:themeColor="text1"/>
                                <w:szCs w:val="24"/>
                              </w:rPr>
                            </w:pPr>
                            <w:r w:rsidRPr="00A908C4">
                              <w:rPr>
                                <w:rFonts w:hint="eastAsia"/>
                                <w:color w:val="000000" w:themeColor="text1"/>
                                <w:szCs w:val="24"/>
                              </w:rPr>
                              <w:t>地域適応計画策定および改定のための実施体制について記載します。</w:t>
                            </w:r>
                          </w:p>
                          <w:p w14:paraId="2EBAE112" w14:textId="7DDDEFE1" w:rsidR="000A187A" w:rsidRPr="00A908C4" w:rsidRDefault="000A187A" w:rsidP="00F24042">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案を完成さ</w:t>
                            </w:r>
                            <w:r>
                              <w:rPr>
                                <w:rFonts w:hint="eastAsia"/>
                                <w:color w:val="000000" w:themeColor="text1"/>
                                <w:szCs w:val="24"/>
                              </w:rPr>
                              <w:t>せ</w:t>
                            </w:r>
                            <w:r>
                              <w:rPr>
                                <w:color w:val="000000" w:themeColor="text1"/>
                                <w:szCs w:val="24"/>
                              </w:rPr>
                              <w:t>ることが可能です。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430FE6AD" id="正方形/長方形 18" o:spid="_x0000_s1061" style="width:424.65pt;height:9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" fillcolor="white [3212]" strokecolor="black [3213]">
                <v:shadow on="t" color="black" opacity="26214f" origin="-.5,-.5" offset=".74836mm,.74836mm"/>
                <v:textbox inset=",0,,0">
                  <w:txbxContent>
                    <w:p w14:paraId="67C6FFD6" w14:textId="77777777" w:rsidR="000A187A" w:rsidRPr="00A908C4" w:rsidRDefault="000A187A" w:rsidP="00915EBB">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851A522" w14:textId="15708B2D" w:rsidR="000A187A" w:rsidRDefault="000A187A" w:rsidP="00F24042">
                      <w:pPr>
                        <w:ind w:firstLineChars="100" w:firstLine="240"/>
                        <w:jc w:val="left"/>
                        <w:rPr>
                          <w:color w:val="000000" w:themeColor="text1"/>
                          <w:szCs w:val="24"/>
                        </w:rPr>
                      </w:pPr>
                      <w:r w:rsidRPr="00A908C4">
                        <w:rPr>
                          <w:rFonts w:hint="eastAsia"/>
                          <w:color w:val="000000" w:themeColor="text1"/>
                          <w:szCs w:val="24"/>
                        </w:rPr>
                        <w:t>地域適応計画策定および改定のための実施体制について記載します。</w:t>
                      </w:r>
                    </w:p>
                    <w:p w14:paraId="2EBAE112" w14:textId="7DDDEFE1" w:rsidR="000A187A" w:rsidRPr="00A908C4" w:rsidRDefault="000A187A" w:rsidP="00F24042">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案を完成さ</w:t>
                      </w:r>
                      <w:r>
                        <w:rPr>
                          <w:rFonts w:hint="eastAsia"/>
                          <w:color w:val="000000" w:themeColor="text1"/>
                          <w:szCs w:val="24"/>
                        </w:rPr>
                        <w:t>せ</w:t>
                      </w:r>
                      <w:r>
                        <w:rPr>
                          <w:color w:val="000000" w:themeColor="text1"/>
                          <w:szCs w:val="24"/>
                        </w:rPr>
                        <w:t>ることが可能です。</w:t>
                      </w:r>
                    </w:p>
                  </w:txbxContent>
                </v:textbox>
                <w10:anchorlock/>
              </v:rect>
            </w:pict>
          </mc:Fallback>
        </mc:AlternateContent>
      </w:r>
    </w:p>
    <w:p w14:paraId="49E6B32B" w14:textId="3BA6BDD7" w:rsidR="00915EBB" w:rsidRDefault="00915EBB" w:rsidP="00915EBB">
      <w:pPr>
        <w:ind w:firstLineChars="100" w:firstLine="240"/>
        <w:rPr>
          <w:szCs w:val="24"/>
        </w:rPr>
      </w:pPr>
      <w:r w:rsidRPr="00FE4192">
        <w:rPr>
          <w:rFonts w:hint="eastAsia"/>
          <w:szCs w:val="24"/>
        </w:rPr>
        <w:t>気候変動による影響は様々な分野に及</w:t>
      </w:r>
      <w:r>
        <w:rPr>
          <w:rFonts w:hint="eastAsia"/>
          <w:szCs w:val="24"/>
        </w:rPr>
        <w:t>びます</w:t>
      </w:r>
      <w:r w:rsidRPr="00FE4192">
        <w:rPr>
          <w:rFonts w:hint="eastAsia"/>
          <w:szCs w:val="24"/>
        </w:rPr>
        <w:t>。そのため</w:t>
      </w:r>
      <w:r>
        <w:rPr>
          <w:rFonts w:hint="eastAsia"/>
          <w:szCs w:val="24"/>
        </w:rPr>
        <w:t>、その影響に対する適応策も</w:t>
      </w:r>
      <w:r w:rsidRPr="00FE4192">
        <w:rPr>
          <w:rFonts w:hint="eastAsia"/>
          <w:szCs w:val="24"/>
        </w:rPr>
        <w:t>分野ごとに、また分野横断的に検討</w:t>
      </w:r>
      <w:r w:rsidR="00073C2D">
        <w:rPr>
          <w:rFonts w:hint="eastAsia"/>
          <w:szCs w:val="24"/>
        </w:rPr>
        <w:t>及び実施</w:t>
      </w:r>
      <w:r w:rsidRPr="00FE4192">
        <w:rPr>
          <w:rFonts w:hint="eastAsia"/>
          <w:szCs w:val="24"/>
        </w:rPr>
        <w:t>する必要があ</w:t>
      </w:r>
      <w:r>
        <w:rPr>
          <w:rFonts w:hint="eastAsia"/>
          <w:szCs w:val="24"/>
        </w:rPr>
        <w:t>ります</w:t>
      </w:r>
      <w:r w:rsidRPr="00FE4192">
        <w:rPr>
          <w:rFonts w:hint="eastAsia"/>
          <w:szCs w:val="24"/>
        </w:rPr>
        <w:t>。</w:t>
      </w:r>
      <w:r w:rsidRPr="00C741F9">
        <w:rPr>
          <w:rFonts w:hint="eastAsia"/>
          <w:b/>
          <w:szCs w:val="24"/>
          <w:u w:val="single"/>
        </w:rPr>
        <w:t>○○市</w:t>
      </w:r>
      <w:r w:rsidRPr="00417F94">
        <w:rPr>
          <w:rFonts w:hint="eastAsia"/>
          <w:b/>
          <w:szCs w:val="24"/>
          <w:u w:val="single"/>
        </w:rPr>
        <w:t>では、環境部局</w:t>
      </w:r>
      <w:r>
        <w:rPr>
          <w:rFonts w:hint="eastAsia"/>
          <w:szCs w:val="24"/>
        </w:rPr>
        <w:t>を主幹部局とし、全部局と連携しながら適応</w:t>
      </w:r>
      <w:r w:rsidR="00073C2D">
        <w:rPr>
          <w:rFonts w:hint="eastAsia"/>
          <w:szCs w:val="24"/>
        </w:rPr>
        <w:t>策を進めていきます</w:t>
      </w:r>
      <w:r>
        <w:rPr>
          <w:rFonts w:hint="eastAsia"/>
          <w:szCs w:val="24"/>
        </w:rPr>
        <w:t>（</w:t>
      </w:r>
      <w:r w:rsidR="0040462E">
        <w:rPr>
          <w:szCs w:val="24"/>
        </w:rPr>
        <w:fldChar w:fldCharType="begin"/>
      </w:r>
      <w:r w:rsidR="0040462E">
        <w:rPr>
          <w:szCs w:val="24"/>
        </w:rPr>
        <w:instrText xml:space="preserve"> </w:instrText>
      </w:r>
      <w:r w:rsidR="0040462E">
        <w:rPr>
          <w:rFonts w:hint="eastAsia"/>
          <w:szCs w:val="24"/>
        </w:rPr>
        <w:instrText>REF _Ref528140145 \h</w:instrText>
      </w:r>
      <w:r w:rsidR="0040462E">
        <w:rPr>
          <w:szCs w:val="24"/>
        </w:rPr>
        <w:instrText xml:space="preserve"> </w:instrText>
      </w:r>
      <w:r w:rsidR="0040462E">
        <w:rPr>
          <w:szCs w:val="24"/>
        </w:rPr>
      </w:r>
      <w:r w:rsidR="0040462E">
        <w:rPr>
          <w:szCs w:val="24"/>
        </w:rPr>
        <w:fldChar w:fldCharType="separate"/>
      </w:r>
      <w:r w:rsidR="00BF51F9">
        <w:t xml:space="preserve">図 </w:t>
      </w:r>
      <w:r w:rsidR="00BF51F9">
        <w:rPr>
          <w:noProof/>
        </w:rPr>
        <w:t>8</w:t>
      </w:r>
      <w:r w:rsidR="0040462E">
        <w:rPr>
          <w:szCs w:val="24"/>
        </w:rPr>
        <w:fldChar w:fldCharType="end"/>
      </w:r>
      <w:r w:rsidRPr="00FE4192">
        <w:rPr>
          <w:szCs w:val="24"/>
        </w:rPr>
        <w:t>）。</w:t>
      </w:r>
    </w:p>
    <w:p w14:paraId="2961E3B3" w14:textId="6F26FF2E" w:rsidR="00417F94" w:rsidRPr="00073C2D" w:rsidRDefault="00417F94" w:rsidP="00417F94">
      <w:pPr>
        <w:rPr>
          <w:szCs w:val="24"/>
        </w:rPr>
      </w:pPr>
    </w:p>
    <w:p w14:paraId="32C5F377" w14:textId="38188450" w:rsidR="00915EBB" w:rsidRDefault="00915EBB" w:rsidP="00460C49">
      <w:pPr>
        <w:ind w:firstLineChars="100" w:firstLine="240"/>
        <w:rPr>
          <w:szCs w:val="24"/>
        </w:rPr>
      </w:pPr>
      <w:r w:rsidRPr="00FE4192">
        <w:rPr>
          <w:szCs w:val="24"/>
        </w:rPr>
        <w:t>また</w:t>
      </w:r>
      <w:r w:rsidRPr="00C02272">
        <w:rPr>
          <w:szCs w:val="24"/>
        </w:rPr>
        <w:t>、</w:t>
      </w:r>
      <w:r w:rsidR="00994EB3" w:rsidRPr="00C02272">
        <w:rPr>
          <w:rFonts w:hint="eastAsia"/>
          <w:szCs w:val="24"/>
          <w:u w:val="single"/>
        </w:rPr>
        <w:t>令和</w:t>
      </w:r>
      <w:r w:rsidR="00327AF2" w:rsidRPr="00C02272">
        <w:rPr>
          <w:rFonts w:hint="eastAsia"/>
          <w:b/>
          <w:szCs w:val="24"/>
          <w:u w:val="single"/>
        </w:rPr>
        <w:t>○年○月○</w:t>
      </w:r>
      <w:r w:rsidR="00327AF2" w:rsidRPr="00C741F9">
        <w:rPr>
          <w:rFonts w:hint="eastAsia"/>
          <w:b/>
          <w:szCs w:val="24"/>
          <w:u w:val="single"/>
        </w:rPr>
        <w:t>日に、</w:t>
      </w:r>
      <w:r w:rsidRPr="00C741F9">
        <w:rPr>
          <w:rFonts w:hint="eastAsia"/>
          <w:b/>
          <w:szCs w:val="24"/>
          <w:u w:val="single"/>
        </w:rPr>
        <w:t>○○</w:t>
      </w:r>
      <w:r w:rsidR="00AD0FA2" w:rsidRPr="00C741F9">
        <w:rPr>
          <w:rFonts w:hint="eastAsia"/>
          <w:b/>
          <w:szCs w:val="24"/>
          <w:u w:val="single"/>
        </w:rPr>
        <w:t>市</w:t>
      </w:r>
      <w:r w:rsidRPr="00C741F9">
        <w:rPr>
          <w:rFonts w:hint="eastAsia"/>
          <w:b/>
          <w:szCs w:val="24"/>
          <w:u w:val="single"/>
        </w:rPr>
        <w:t>環境研究所</w:t>
      </w:r>
      <w:r w:rsidR="00327AF2" w:rsidRPr="00C741F9">
        <w:rPr>
          <w:rFonts w:hint="eastAsia"/>
          <w:b/>
          <w:szCs w:val="24"/>
          <w:u w:val="single"/>
        </w:rPr>
        <w:t>内に</w:t>
      </w:r>
      <w:r w:rsidR="00327AF2">
        <w:rPr>
          <w:rFonts w:hint="eastAsia"/>
          <w:szCs w:val="24"/>
        </w:rPr>
        <w:t>、気候変動法第13条に基づく</w:t>
      </w:r>
      <w:r w:rsidR="00327AF2" w:rsidRPr="00C741F9">
        <w:rPr>
          <w:rFonts w:hint="eastAsia"/>
          <w:b/>
          <w:szCs w:val="24"/>
          <w:u w:val="single"/>
        </w:rPr>
        <w:t>○○市</w:t>
      </w:r>
      <w:r w:rsidR="00327AF2">
        <w:rPr>
          <w:rFonts w:hint="eastAsia"/>
          <w:szCs w:val="24"/>
        </w:rPr>
        <w:t>気候変動適応センターを設置しました。今後は当該センターと連携し、区域における気候変動影響や</w:t>
      </w:r>
      <w:r w:rsidRPr="00FE4192">
        <w:rPr>
          <w:szCs w:val="24"/>
        </w:rPr>
        <w:t>適応</w:t>
      </w:r>
      <w:r w:rsidR="00327AF2">
        <w:rPr>
          <w:rFonts w:hint="eastAsia"/>
          <w:szCs w:val="24"/>
        </w:rPr>
        <w:t>に関する</w:t>
      </w:r>
      <w:r w:rsidRPr="00FE4192">
        <w:rPr>
          <w:szCs w:val="24"/>
        </w:rPr>
        <w:t>情報収集</w:t>
      </w:r>
      <w:r w:rsidR="00327AF2">
        <w:rPr>
          <w:rFonts w:hint="eastAsia"/>
          <w:szCs w:val="24"/>
        </w:rPr>
        <w:t>、整理、分析、</w:t>
      </w:r>
      <w:r w:rsidRPr="00FE4192">
        <w:rPr>
          <w:szCs w:val="24"/>
        </w:rPr>
        <w:t>提供等</w:t>
      </w:r>
      <w:r w:rsidR="00327AF2">
        <w:rPr>
          <w:rFonts w:hint="eastAsia"/>
          <w:szCs w:val="24"/>
        </w:rPr>
        <w:t>に努めます</w:t>
      </w:r>
      <w:r>
        <w:rPr>
          <w:rFonts w:hint="eastAsia"/>
          <w:szCs w:val="24"/>
        </w:rPr>
        <w:t>（</w:t>
      </w:r>
      <w:r w:rsidR="0040462E">
        <w:rPr>
          <w:szCs w:val="24"/>
        </w:rPr>
        <w:fldChar w:fldCharType="begin"/>
      </w:r>
      <w:r w:rsidR="0040462E">
        <w:rPr>
          <w:szCs w:val="24"/>
        </w:rPr>
        <w:instrText xml:space="preserve"> </w:instrText>
      </w:r>
      <w:r w:rsidR="0040462E">
        <w:rPr>
          <w:rFonts w:hint="eastAsia"/>
          <w:szCs w:val="24"/>
        </w:rPr>
        <w:instrText>REF _Ref528140152 \h</w:instrText>
      </w:r>
      <w:r w:rsidR="0040462E">
        <w:rPr>
          <w:szCs w:val="24"/>
        </w:rPr>
        <w:instrText xml:space="preserve"> </w:instrText>
      </w:r>
      <w:r w:rsidR="0040462E">
        <w:rPr>
          <w:szCs w:val="24"/>
        </w:rPr>
      </w:r>
      <w:r w:rsidR="0040462E">
        <w:rPr>
          <w:szCs w:val="24"/>
        </w:rPr>
        <w:fldChar w:fldCharType="separate"/>
      </w:r>
      <w:r w:rsidR="00BF51F9">
        <w:rPr>
          <w:rFonts w:hint="eastAsia"/>
        </w:rPr>
        <w:t xml:space="preserve">図 </w:t>
      </w:r>
      <w:r w:rsidR="00BF51F9">
        <w:rPr>
          <w:noProof/>
        </w:rPr>
        <w:t>9</w:t>
      </w:r>
      <w:r w:rsidR="0040462E">
        <w:rPr>
          <w:szCs w:val="24"/>
        </w:rPr>
        <w:fldChar w:fldCharType="end"/>
      </w:r>
      <w:r w:rsidR="00550E9A">
        <w:rPr>
          <w:rFonts w:hint="eastAsia"/>
          <w:szCs w:val="24"/>
        </w:rPr>
        <w:t>）。</w:t>
      </w:r>
    </w:p>
    <w:p w14:paraId="6F19DF10" w14:textId="77777777" w:rsidR="00915EBB" w:rsidRPr="00313BC3" w:rsidRDefault="00915EBB" w:rsidP="00915EBB">
      <w:pPr>
        <w:rPr>
          <w:szCs w:val="24"/>
        </w:rPr>
      </w:pPr>
    </w:p>
    <w:p w14:paraId="58B256AB" w14:textId="77777777" w:rsidR="00526AAE" w:rsidRDefault="00915EBB" w:rsidP="00526AAE">
      <w:pPr>
        <w:keepNext/>
        <w:jc w:val="center"/>
      </w:pPr>
      <w:r>
        <w:rPr>
          <w:noProof/>
          <w:szCs w:val="24"/>
        </w:rPr>
        <w:drawing>
          <wp:inline distT="0" distB="0" distL="0" distR="0" wp14:anchorId="3597B061" wp14:editId="3B03CB13">
            <wp:extent cx="3461657" cy="2633980"/>
            <wp:effectExtent l="0" t="19050" r="5715" b="33020"/>
            <wp:docPr id="250" name="図表 2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4E8F69EA" w14:textId="32DDC2B0" w:rsidR="00915EBB" w:rsidRDefault="00526AAE" w:rsidP="00D357E4">
      <w:pPr>
        <w:pStyle w:val="a6"/>
        <w:rPr>
          <w:szCs w:val="24"/>
        </w:rPr>
      </w:pPr>
      <w:bookmarkStart w:id="17" w:name="_Ref528140145"/>
      <w:r>
        <w:t>図</w:t>
      </w:r>
      <w:r>
        <w:t xml:space="preserve"> </w:t>
      </w:r>
      <w:r>
        <w:fldChar w:fldCharType="begin"/>
      </w:r>
      <w:r>
        <w:instrText xml:space="preserve"> SEQ </w:instrText>
      </w:r>
      <w:r>
        <w:instrText>図</w:instrText>
      </w:r>
      <w:r>
        <w:instrText xml:space="preserve"> \* ARABIC </w:instrText>
      </w:r>
      <w:r>
        <w:fldChar w:fldCharType="separate"/>
      </w:r>
      <w:r w:rsidR="00BF51F9">
        <w:rPr>
          <w:noProof/>
        </w:rPr>
        <w:t>8</w:t>
      </w:r>
      <w:r>
        <w:fldChar w:fldCharType="end"/>
      </w:r>
      <w:bookmarkEnd w:id="17"/>
      <w:r>
        <w:rPr>
          <w:rFonts w:hint="eastAsia"/>
        </w:rPr>
        <w:t xml:space="preserve">　実施体制</w:t>
      </w:r>
    </w:p>
    <w:p w14:paraId="7E41CB92" w14:textId="77777777" w:rsidR="00915EBB" w:rsidRDefault="00915EBB" w:rsidP="00915EBB">
      <w:pPr>
        <w:rPr>
          <w:szCs w:val="24"/>
        </w:rPr>
      </w:pPr>
    </w:p>
    <w:p w14:paraId="3D2B9527" w14:textId="77777777" w:rsidR="00915EBB" w:rsidRDefault="00915EBB" w:rsidP="00915EBB">
      <w:pPr>
        <w:rPr>
          <w:szCs w:val="24"/>
        </w:rPr>
      </w:pPr>
    </w:p>
    <w:p w14:paraId="4C05CF69" w14:textId="77777777" w:rsidR="00915EBB" w:rsidRDefault="00915EBB" w:rsidP="00915EBB">
      <w:pPr>
        <w:rPr>
          <w:szCs w:val="24"/>
        </w:rPr>
      </w:pPr>
      <w:r>
        <w:rPr>
          <w:noProof/>
          <w:szCs w:val="24"/>
        </w:rPr>
        <w:drawing>
          <wp:inline distT="0" distB="0" distL="0" distR="0" wp14:anchorId="67088910" wp14:editId="331A0C74">
            <wp:extent cx="5400040" cy="1494430"/>
            <wp:effectExtent l="0" t="0" r="0" b="0"/>
            <wp:docPr id="251" name="図表 2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E79D8B2" w14:textId="580975B0" w:rsidR="00915EBB" w:rsidRPr="00357633" w:rsidRDefault="00526AAE" w:rsidP="00D357E4">
      <w:pPr>
        <w:pStyle w:val="a6"/>
        <w:rPr>
          <w:szCs w:val="24"/>
        </w:rPr>
      </w:pPr>
      <w:bookmarkStart w:id="18" w:name="_Ref528140152"/>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BF51F9">
        <w:rPr>
          <w:noProof/>
        </w:rPr>
        <w:t>9</w:t>
      </w:r>
      <w:r>
        <w:fldChar w:fldCharType="end"/>
      </w:r>
      <w:bookmarkEnd w:id="18"/>
      <w:r w:rsidR="00915EBB" w:rsidRPr="00BB6CC7">
        <w:rPr>
          <w:rFonts w:hint="eastAsia"/>
        </w:rPr>
        <w:t xml:space="preserve"> </w:t>
      </w:r>
      <w:r w:rsidR="00915EBB" w:rsidRPr="00BB6CC7">
        <w:rPr>
          <w:rFonts w:hint="eastAsia"/>
        </w:rPr>
        <w:t>地域気候変動適応センターの体制及び役割分担</w:t>
      </w:r>
    </w:p>
    <w:p w14:paraId="5C12FF9E" w14:textId="77777777" w:rsidR="00915EBB" w:rsidRDefault="00915EBB" w:rsidP="00915EBB">
      <w:pPr>
        <w:widowControl/>
        <w:jc w:val="left"/>
        <w:rPr>
          <w:szCs w:val="24"/>
        </w:rPr>
      </w:pPr>
    </w:p>
    <w:p w14:paraId="5FE53A58" w14:textId="3D1ECA94" w:rsidR="00915EBB" w:rsidRDefault="00915EBB" w:rsidP="00915EBB">
      <w:pPr>
        <w:pStyle w:val="2"/>
        <w:spacing w:after="180"/>
      </w:pPr>
      <w:bookmarkStart w:id="19" w:name="_Ref528140576"/>
      <w:r>
        <w:rPr>
          <w:rFonts w:hint="eastAsia"/>
        </w:rPr>
        <w:t>進捗管理</w:t>
      </w:r>
      <w:bookmarkEnd w:id="19"/>
    </w:p>
    <w:p w14:paraId="77FC3C06" w14:textId="4E17E812" w:rsidR="00915EBB" w:rsidRPr="001D0775" w:rsidRDefault="00915EBB" w:rsidP="00915EBB">
      <w:pPr>
        <w:rPr>
          <w:szCs w:val="24"/>
        </w:rPr>
      </w:pPr>
      <w:r>
        <w:rPr>
          <w:noProof/>
          <w:szCs w:val="24"/>
        </w:rPr>
        <mc:AlternateContent>
          <mc:Choice Requires="wps">
            <w:drawing>
              <wp:inline distT="0" distB="0" distL="0" distR="0" wp14:anchorId="6ED19CC2" wp14:editId="6E7999DC">
                <wp:extent cx="5393267" cy="1393372"/>
                <wp:effectExtent l="38100" t="38100" r="112395" b="111760"/>
                <wp:docPr id="11" name="正方形/長方形 11"/>
                <wp:cNvGraphicFramePr/>
                <a:graphic xmlns:a="http://schemas.openxmlformats.org/drawingml/2006/main">
                  <a:graphicData uri="http://schemas.microsoft.com/office/word/2010/wordprocessingShape">
                    <wps:wsp>
                      <wps:cNvSpPr/>
                      <wps:spPr>
                        <a:xfrm>
                          <a:off x="0" y="0"/>
                          <a:ext cx="5393267" cy="1393372"/>
                        </a:xfrm>
                        <a:prstGeom prst="rect">
                          <a:avLst/>
                        </a:prstGeom>
                        <a:solidFill>
                          <a:schemeClr val="bg1"/>
                        </a:solidFill>
                        <a:ln w="317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B2B98B" w14:textId="77777777" w:rsidR="000A187A" w:rsidRPr="00FF5427" w:rsidRDefault="000A187A" w:rsidP="00915EBB">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6B84E368" w14:textId="5C50D3CF" w:rsidR="000A187A" w:rsidRDefault="000A187A" w:rsidP="00915EBB">
                            <w:pPr>
                              <w:ind w:firstLineChars="100" w:firstLine="240"/>
                              <w:jc w:val="left"/>
                              <w:rPr>
                                <w:color w:val="000000" w:themeColor="text1"/>
                                <w:szCs w:val="24"/>
                              </w:rPr>
                            </w:pPr>
                            <w:r w:rsidRPr="00FF5427">
                              <w:rPr>
                                <w:rFonts w:hint="eastAsia"/>
                                <w:color w:val="000000" w:themeColor="text1"/>
                                <w:szCs w:val="24"/>
                              </w:rPr>
                              <w:t>適応計画</w:t>
                            </w:r>
                            <w:r>
                              <w:rPr>
                                <w:rFonts w:hint="eastAsia"/>
                                <w:color w:val="000000" w:themeColor="text1"/>
                                <w:szCs w:val="24"/>
                              </w:rPr>
                              <w:t>に示された</w:t>
                            </w:r>
                            <w:r>
                              <w:rPr>
                                <w:color w:val="000000" w:themeColor="text1"/>
                                <w:szCs w:val="24"/>
                              </w:rPr>
                              <w:t>適応策</w:t>
                            </w:r>
                            <w:r w:rsidRPr="00FF5427">
                              <w:rPr>
                                <w:rFonts w:hint="eastAsia"/>
                                <w:color w:val="000000" w:themeColor="text1"/>
                                <w:szCs w:val="24"/>
                              </w:rPr>
                              <w:t>の進捗状況（個別施策の実施・導入状況）を「誰が」「いつ」「どのように」確認し、評価</w:t>
                            </w:r>
                            <w:r>
                              <w:rPr>
                                <w:rFonts w:hint="eastAsia"/>
                                <w:color w:val="000000" w:themeColor="text1"/>
                                <w:szCs w:val="24"/>
                              </w:rPr>
                              <w:t>する</w:t>
                            </w:r>
                            <w:r w:rsidRPr="00FF5427">
                              <w:rPr>
                                <w:rFonts w:hint="eastAsia"/>
                                <w:color w:val="000000" w:themeColor="text1"/>
                                <w:szCs w:val="24"/>
                              </w:rPr>
                              <w:t>かについて記載します。</w:t>
                            </w:r>
                          </w:p>
                          <w:p w14:paraId="0D7931FB" w14:textId="099F3861" w:rsidR="000A187A" w:rsidRPr="00FF5427" w:rsidRDefault="000A187A" w:rsidP="00915EBB">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w:t>
                            </w:r>
                            <w:r w:rsidR="00BD71FE">
                              <w:rPr>
                                <w:color w:val="000000" w:themeColor="text1"/>
                                <w:szCs w:val="24"/>
                              </w:rPr>
                              <w:t>さ</w:t>
                            </w:r>
                            <w:r w:rsidR="00BD71FE">
                              <w:rPr>
                                <w:rFonts w:hint="eastAsia"/>
                                <w:color w:val="000000" w:themeColor="text1"/>
                                <w:szCs w:val="24"/>
                              </w:rPr>
                              <w:t>せ</w:t>
                            </w:r>
                            <w:r w:rsidR="00BD71FE">
                              <w:rPr>
                                <w:color w:val="000000" w:themeColor="text1"/>
                                <w:szCs w:val="24"/>
                              </w:rPr>
                              <w:t>る</w:t>
                            </w:r>
                            <w:r>
                              <w:rPr>
                                <w:color w:val="000000" w:themeColor="text1"/>
                                <w:szCs w:val="24"/>
                              </w:rPr>
                              <w:t>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6ED19CC2" id="正方形/長方形 11" o:spid="_x0000_s1062" style="width:424.65pt;height:10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" fillcolor="white [3212]" strokecolor="black [3213]" strokeweight=".25pt">
                <v:shadow on="t" color="black" opacity="26214f" origin="-.5,-.5" offset=".74836mm,.74836mm"/>
                <v:textbox inset=",0,,0">
                  <w:txbxContent>
                    <w:p w14:paraId="28B2B98B" w14:textId="77777777" w:rsidR="000A187A" w:rsidRPr="00FF5427" w:rsidRDefault="000A187A" w:rsidP="00915EBB">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6B84E368" w14:textId="5C50D3CF" w:rsidR="000A187A" w:rsidRDefault="000A187A" w:rsidP="00915EBB">
                      <w:pPr>
                        <w:ind w:firstLineChars="100" w:firstLine="240"/>
                        <w:jc w:val="left"/>
                        <w:rPr>
                          <w:color w:val="000000" w:themeColor="text1"/>
                          <w:szCs w:val="24"/>
                        </w:rPr>
                      </w:pPr>
                      <w:r w:rsidRPr="00FF5427">
                        <w:rPr>
                          <w:rFonts w:hint="eastAsia"/>
                          <w:color w:val="000000" w:themeColor="text1"/>
                          <w:szCs w:val="24"/>
                        </w:rPr>
                        <w:t>適応計画</w:t>
                      </w:r>
                      <w:r>
                        <w:rPr>
                          <w:rFonts w:hint="eastAsia"/>
                          <w:color w:val="000000" w:themeColor="text1"/>
                          <w:szCs w:val="24"/>
                        </w:rPr>
                        <w:t>に示された</w:t>
                      </w:r>
                      <w:r>
                        <w:rPr>
                          <w:color w:val="000000" w:themeColor="text1"/>
                          <w:szCs w:val="24"/>
                        </w:rPr>
                        <w:t>適応策</w:t>
                      </w:r>
                      <w:r w:rsidRPr="00FF5427">
                        <w:rPr>
                          <w:rFonts w:hint="eastAsia"/>
                          <w:color w:val="000000" w:themeColor="text1"/>
                          <w:szCs w:val="24"/>
                        </w:rPr>
                        <w:t>の進捗状況（個別施策の実施・導入状況）を「誰が」「いつ」「どのように」確認し、評価</w:t>
                      </w:r>
                      <w:r>
                        <w:rPr>
                          <w:rFonts w:hint="eastAsia"/>
                          <w:color w:val="000000" w:themeColor="text1"/>
                          <w:szCs w:val="24"/>
                        </w:rPr>
                        <w:t>する</w:t>
                      </w:r>
                      <w:r w:rsidRPr="00FF5427">
                        <w:rPr>
                          <w:rFonts w:hint="eastAsia"/>
                          <w:color w:val="000000" w:themeColor="text1"/>
                          <w:szCs w:val="24"/>
                        </w:rPr>
                        <w:t>かについて記載します。</w:t>
                      </w:r>
                    </w:p>
                    <w:p w14:paraId="0D7931FB" w14:textId="099F3861" w:rsidR="000A187A" w:rsidRPr="00FF5427" w:rsidRDefault="000A187A" w:rsidP="00915EBB">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w:t>
                      </w:r>
                      <w:r w:rsidR="00BD71FE">
                        <w:rPr>
                          <w:color w:val="000000" w:themeColor="text1"/>
                          <w:szCs w:val="24"/>
                        </w:rPr>
                        <w:t>さ</w:t>
                      </w:r>
                      <w:r w:rsidR="00BD71FE">
                        <w:rPr>
                          <w:rFonts w:hint="eastAsia"/>
                          <w:color w:val="000000" w:themeColor="text1"/>
                          <w:szCs w:val="24"/>
                        </w:rPr>
                        <w:t>せ</w:t>
                      </w:r>
                      <w:r w:rsidR="00BD71FE">
                        <w:rPr>
                          <w:color w:val="000000" w:themeColor="text1"/>
                          <w:szCs w:val="24"/>
                        </w:rPr>
                        <w:t>る</w:t>
                      </w:r>
                      <w:r>
                        <w:rPr>
                          <w:color w:val="000000" w:themeColor="text1"/>
                          <w:szCs w:val="24"/>
                        </w:rPr>
                        <w:t>ことが可能です。</w:t>
                      </w:r>
                    </w:p>
                  </w:txbxContent>
                </v:textbox>
                <w10:anchorlock/>
              </v:rect>
            </w:pict>
          </mc:Fallback>
        </mc:AlternateContent>
      </w:r>
    </w:p>
    <w:p w14:paraId="30051263" w14:textId="012D7B27" w:rsidR="00915EBB" w:rsidRPr="00C741F9" w:rsidRDefault="00BA34F5" w:rsidP="00915EBB">
      <w:pPr>
        <w:ind w:firstLineChars="100" w:firstLine="240"/>
        <w:rPr>
          <w:b/>
          <w:u w:val="single"/>
        </w:rPr>
      </w:pPr>
      <w:r w:rsidRPr="00C741F9">
        <w:rPr>
          <w:rFonts w:hint="eastAsia"/>
        </w:rPr>
        <w:t>本計画に記載された施策の進捗状況については、</w:t>
      </w:r>
      <w:r w:rsidRPr="00C741F9">
        <w:rPr>
          <w:rFonts w:hint="eastAsia"/>
          <w:b/>
          <w:u w:val="single"/>
        </w:rPr>
        <w:t>各施策を担当する部局に、進捗に関する個票の作成を依頼し、それを取りまとめることで</w:t>
      </w:r>
      <w:r w:rsidR="00915EBB" w:rsidRPr="00C741F9">
        <w:rPr>
          <w:rFonts w:hint="eastAsia"/>
          <w:b/>
          <w:u w:val="single"/>
        </w:rPr>
        <w:t>確認を行います。</w:t>
      </w:r>
      <w:r w:rsidR="00915EBB" w:rsidRPr="00C741F9">
        <w:rPr>
          <w:rFonts w:hint="eastAsia"/>
        </w:rPr>
        <w:t>確認作業は</w:t>
      </w:r>
      <w:r w:rsidR="00327AF2" w:rsidRPr="00C741F9">
        <w:rPr>
          <w:rFonts w:hint="eastAsia"/>
          <w:b/>
          <w:u w:val="single"/>
        </w:rPr>
        <w:t>○</w:t>
      </w:r>
      <w:r w:rsidR="00460C49" w:rsidRPr="00C741F9">
        <w:rPr>
          <w:rFonts w:hint="eastAsia"/>
          <w:b/>
          <w:u w:val="single"/>
        </w:rPr>
        <w:t>年に一度</w:t>
      </w:r>
      <w:r w:rsidR="00460C49" w:rsidRPr="00C741F9">
        <w:rPr>
          <w:rFonts w:hint="eastAsia"/>
        </w:rPr>
        <w:t>行うものとし、</w:t>
      </w:r>
      <w:r w:rsidR="00036D38" w:rsidRPr="00C741F9">
        <w:rPr>
          <w:rFonts w:hint="eastAsia"/>
        </w:rPr>
        <w:t>確認結果を</w:t>
      </w:r>
      <w:r w:rsidR="0024596B" w:rsidRPr="00C741F9">
        <w:rPr>
          <w:rFonts w:hint="eastAsia"/>
          <w:b/>
          <w:u w:val="single"/>
        </w:rPr>
        <w:t>○○</w:t>
      </w:r>
      <w:r w:rsidR="00915EBB" w:rsidRPr="00C741F9">
        <w:rPr>
          <w:rFonts w:hint="eastAsia"/>
          <w:b/>
          <w:u w:val="single"/>
        </w:rPr>
        <w:t>市のHPで</w:t>
      </w:r>
      <w:r w:rsidR="00915EBB" w:rsidRPr="00C741F9">
        <w:rPr>
          <w:rFonts w:hint="eastAsia"/>
        </w:rPr>
        <w:t>公表します。</w:t>
      </w:r>
    </w:p>
    <w:p w14:paraId="4D9F35D5" w14:textId="48DA2CB5" w:rsidR="00915EBB" w:rsidRDefault="00417F94" w:rsidP="00915EBB">
      <w:pPr>
        <w:ind w:firstLineChars="100" w:firstLine="240"/>
        <w:rPr>
          <w:szCs w:val="24"/>
        </w:rPr>
      </w:pPr>
      <w:r>
        <w:rPr>
          <w:noProof/>
          <w:szCs w:val="24"/>
        </w:rPr>
        <mc:AlternateContent>
          <mc:Choice Requires="wps">
            <w:drawing>
              <wp:anchor distT="0" distB="0" distL="114300" distR="114300" simplePos="0" relativeHeight="251658240" behindDoc="0" locked="0" layoutInCell="1" allowOverlap="1" wp14:anchorId="599D7455" wp14:editId="351AFDA5">
                <wp:simplePos x="0" y="0"/>
                <wp:positionH relativeFrom="column">
                  <wp:posOffset>1369151</wp:posOffset>
                </wp:positionH>
                <wp:positionV relativeFrom="paragraph">
                  <wp:posOffset>192768</wp:posOffset>
                </wp:positionV>
                <wp:extent cx="3971925" cy="848995"/>
                <wp:effectExtent l="0" t="247650" r="9525" b="8255"/>
                <wp:wrapNone/>
                <wp:docPr id="35" name="角丸四角形吹き出し 35"/>
                <wp:cNvGraphicFramePr/>
                <a:graphic xmlns:a="http://schemas.openxmlformats.org/drawingml/2006/main">
                  <a:graphicData uri="http://schemas.microsoft.com/office/word/2010/wordprocessingShape">
                    <wps:wsp>
                      <wps:cNvSpPr/>
                      <wps:spPr>
                        <a:xfrm>
                          <a:off x="0" y="0"/>
                          <a:ext cx="3971925" cy="848995"/>
                        </a:xfrm>
                        <a:prstGeom prst="wedgeRoundRectCallout">
                          <a:avLst>
                            <a:gd name="adj1" fmla="val -31145"/>
                            <a:gd name="adj2" fmla="val -77191"/>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78A7610" w14:textId="25D9E298" w:rsidR="000A187A" w:rsidRPr="00073C2D" w:rsidRDefault="000A187A" w:rsidP="00073C2D">
                            <w:pPr>
                              <w:jc w:val="left"/>
                              <w:rPr>
                                <w:color w:val="000000" w:themeColor="text1"/>
                                <w:sz w:val="21"/>
                                <w:szCs w:val="21"/>
                              </w:rPr>
                            </w:pPr>
                            <w:r>
                              <w:rPr>
                                <w:rFonts w:hint="eastAsia"/>
                                <w:color w:val="000000" w:themeColor="text1"/>
                                <w:sz w:val="21"/>
                                <w:szCs w:val="21"/>
                              </w:rPr>
                              <w:t>＜参照＞</w:t>
                            </w:r>
                          </w:p>
                          <w:p w14:paraId="15E04DE9" w14:textId="445C0B71" w:rsidR="000A187A" w:rsidRPr="00FF096B" w:rsidRDefault="000A187A" w:rsidP="00417F94">
                            <w:pPr>
                              <w:spacing w:line="280" w:lineRule="exact"/>
                              <w:jc w:val="left"/>
                              <w:rPr>
                                <w:color w:val="000000" w:themeColor="text1"/>
                                <w:sz w:val="21"/>
                                <w:szCs w:val="21"/>
                              </w:rPr>
                            </w:pPr>
                            <w:r w:rsidRPr="00FF096B">
                              <w:rPr>
                                <w:rFonts w:hint="eastAsia"/>
                                <w:color w:val="000000" w:themeColor="text1"/>
                                <w:sz w:val="21"/>
                                <w:szCs w:val="21"/>
                              </w:rPr>
                              <w:t>手順編【</w:t>
                            </w:r>
                            <w:r w:rsidRPr="00FF096B">
                              <w:rPr>
                                <w:color w:val="000000" w:themeColor="text1"/>
                                <w:sz w:val="21"/>
                                <w:szCs w:val="21"/>
                              </w:rPr>
                              <w:t>STEP8】地域気候変動適応計画の進捗状況の確認</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D7455" id="角丸四角形吹き出し 35" o:spid="_x0000_s1063" type="#_x0000_t62" style="position:absolute;left:0;text-align:left;margin-left:107.8pt;margin-top:15.2pt;width:312.75pt;height:6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" adj="4073,-5873" fillcolor="#fbe4d5 [661]" stroked="f">
                <v:textbox inset=",0,,0">
                  <w:txbxContent>
                    <w:p w14:paraId="778A7610" w14:textId="25D9E298" w:rsidR="000A187A" w:rsidRPr="00073C2D" w:rsidRDefault="000A187A" w:rsidP="00073C2D">
                      <w:pPr>
                        <w:jc w:val="left"/>
                        <w:rPr>
                          <w:color w:val="000000" w:themeColor="text1"/>
                          <w:sz w:val="21"/>
                          <w:szCs w:val="21"/>
                        </w:rPr>
                      </w:pPr>
                      <w:r>
                        <w:rPr>
                          <w:rFonts w:hint="eastAsia"/>
                          <w:color w:val="000000" w:themeColor="text1"/>
                          <w:sz w:val="21"/>
                          <w:szCs w:val="21"/>
                        </w:rPr>
                        <w:t>＜参照＞</w:t>
                      </w:r>
                    </w:p>
                    <w:p w14:paraId="15E04DE9" w14:textId="445C0B71" w:rsidR="000A187A" w:rsidRPr="00FF096B" w:rsidRDefault="000A187A" w:rsidP="00417F94">
                      <w:pPr>
                        <w:spacing w:line="280" w:lineRule="exact"/>
                        <w:jc w:val="left"/>
                        <w:rPr>
                          <w:color w:val="000000" w:themeColor="text1"/>
                          <w:sz w:val="21"/>
                          <w:szCs w:val="21"/>
                        </w:rPr>
                      </w:pPr>
                      <w:r w:rsidRPr="00FF096B">
                        <w:rPr>
                          <w:rFonts w:hint="eastAsia"/>
                          <w:color w:val="000000" w:themeColor="text1"/>
                          <w:sz w:val="21"/>
                          <w:szCs w:val="21"/>
                        </w:rPr>
                        <w:t>手順編【</w:t>
                      </w:r>
                      <w:r w:rsidRPr="00FF096B">
                        <w:rPr>
                          <w:color w:val="000000" w:themeColor="text1"/>
                          <w:sz w:val="21"/>
                          <w:szCs w:val="21"/>
                        </w:rPr>
                        <w:t>STEP8】地域気候変動適応計画の進捗状況の確認</w:t>
                      </w:r>
                    </w:p>
                  </w:txbxContent>
                </v:textbox>
              </v:shape>
            </w:pict>
          </mc:Fallback>
        </mc:AlternateContent>
      </w:r>
    </w:p>
    <w:p w14:paraId="6DDF599C" w14:textId="77777777" w:rsidR="00417F94" w:rsidRDefault="00417F94" w:rsidP="00915EBB">
      <w:pPr>
        <w:ind w:firstLineChars="100" w:firstLine="240"/>
        <w:rPr>
          <w:szCs w:val="24"/>
        </w:rPr>
      </w:pPr>
    </w:p>
    <w:p w14:paraId="3F89FBB7" w14:textId="35EAFAF7" w:rsidR="00417F94" w:rsidRDefault="00417F94" w:rsidP="00915EBB">
      <w:pPr>
        <w:ind w:firstLineChars="100" w:firstLine="240"/>
        <w:rPr>
          <w:szCs w:val="24"/>
        </w:rPr>
      </w:pPr>
    </w:p>
    <w:p w14:paraId="2B8A667C" w14:textId="77777777" w:rsidR="00417F94" w:rsidRDefault="00417F94" w:rsidP="00915EBB">
      <w:pPr>
        <w:ind w:firstLineChars="100" w:firstLine="240"/>
        <w:rPr>
          <w:szCs w:val="24"/>
        </w:rPr>
      </w:pPr>
    </w:p>
    <w:p w14:paraId="6FE10C5C" w14:textId="259B7C52" w:rsidR="00915EBB" w:rsidRPr="001D0775" w:rsidRDefault="00915EBB" w:rsidP="00915EBB">
      <w:pPr>
        <w:rPr>
          <w:szCs w:val="24"/>
        </w:rPr>
      </w:pPr>
    </w:p>
    <w:p w14:paraId="27A4196A" w14:textId="1680C0EC" w:rsidR="00526AAE" w:rsidRDefault="00526AAE">
      <w:pPr>
        <w:widowControl/>
        <w:jc w:val="left"/>
      </w:pPr>
      <w:r>
        <w:br w:type="page"/>
      </w:r>
    </w:p>
    <w:p w14:paraId="5D6FB1E0" w14:textId="179EDFEB" w:rsidR="00915EBB" w:rsidRDefault="00526AAE" w:rsidP="00460C49">
      <w:pPr>
        <w:pStyle w:val="2"/>
        <w:spacing w:after="180"/>
      </w:pPr>
      <w:bookmarkStart w:id="20" w:name="_Ref528140577"/>
      <w:r>
        <w:rPr>
          <w:rFonts w:hint="eastAsia"/>
        </w:rPr>
        <w:lastRenderedPageBreak/>
        <w:t>各主体の役割</w:t>
      </w:r>
      <w:bookmarkEnd w:id="20"/>
    </w:p>
    <w:p w14:paraId="106BED4B" w14:textId="17306B5A" w:rsidR="0040462E" w:rsidRDefault="0040462E" w:rsidP="0040462E">
      <w:r>
        <w:rPr>
          <w:noProof/>
          <w:szCs w:val="24"/>
        </w:rPr>
        <mc:AlternateContent>
          <mc:Choice Requires="wps">
            <w:drawing>
              <wp:inline distT="0" distB="0" distL="0" distR="0" wp14:anchorId="37930BF3" wp14:editId="50D645C9">
                <wp:extent cx="5393267" cy="1328057"/>
                <wp:effectExtent l="38100" t="38100" r="112395" b="120015"/>
                <wp:docPr id="13" name="正方形/長方形 13"/>
                <wp:cNvGraphicFramePr/>
                <a:graphic xmlns:a="http://schemas.openxmlformats.org/drawingml/2006/main">
                  <a:graphicData uri="http://schemas.microsoft.com/office/word/2010/wordprocessingShape">
                    <wps:wsp>
                      <wps:cNvSpPr/>
                      <wps:spPr>
                        <a:xfrm>
                          <a:off x="0" y="0"/>
                          <a:ext cx="5393267" cy="1328057"/>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7B1830" w14:textId="77777777" w:rsidR="000A187A" w:rsidRPr="00FF5427" w:rsidRDefault="000A187A" w:rsidP="0040462E">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685B96EB" w14:textId="718FA6A7" w:rsidR="000A187A" w:rsidRDefault="000A187A" w:rsidP="0040462E">
                            <w:pPr>
                              <w:ind w:firstLineChars="100" w:firstLine="240"/>
                              <w:jc w:val="left"/>
                              <w:rPr>
                                <w:color w:val="000000" w:themeColor="text1"/>
                                <w:szCs w:val="24"/>
                              </w:rPr>
                            </w:pPr>
                            <w:r>
                              <w:rPr>
                                <w:rFonts w:hint="eastAsia"/>
                                <w:color w:val="000000" w:themeColor="text1"/>
                                <w:szCs w:val="24"/>
                              </w:rPr>
                              <w:t>地方公共団体における適応に向けた取組を促進するために、区域内における</w:t>
                            </w:r>
                            <w:r>
                              <w:rPr>
                                <w:color w:val="000000" w:themeColor="text1"/>
                                <w:szCs w:val="24"/>
                              </w:rPr>
                              <w:t>各主体の</w:t>
                            </w:r>
                            <w:r>
                              <w:rPr>
                                <w:rFonts w:hint="eastAsia"/>
                                <w:color w:val="000000" w:themeColor="text1"/>
                                <w:szCs w:val="24"/>
                              </w:rPr>
                              <w:t>役割を</w:t>
                            </w:r>
                            <w:r w:rsidRPr="0040462E">
                              <w:rPr>
                                <w:rFonts w:hint="eastAsia"/>
                                <w:color w:val="000000" w:themeColor="text1"/>
                                <w:szCs w:val="24"/>
                              </w:rPr>
                              <w:t>記載します。</w:t>
                            </w:r>
                          </w:p>
                          <w:p w14:paraId="75B45173" w14:textId="475C5B2E" w:rsidR="000A187A" w:rsidRPr="00FF5427" w:rsidRDefault="000A187A" w:rsidP="0040462E">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案を完成さ</w:t>
                            </w:r>
                            <w:r>
                              <w:rPr>
                                <w:rFonts w:hint="eastAsia"/>
                                <w:color w:val="000000" w:themeColor="text1"/>
                                <w:szCs w:val="24"/>
                              </w:rPr>
                              <w:t>せ</w:t>
                            </w:r>
                            <w:r>
                              <w:rPr>
                                <w:color w:val="000000" w:themeColor="text1"/>
                                <w:szCs w:val="24"/>
                              </w:rPr>
                              <w:t>ることが可能です。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37930BF3" id="正方形/長方形 13" o:spid="_x0000_s1064" style="width:424.65pt;height:10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" fillcolor="white [3212]" strokecolor="black [3213]">
                <v:shadow on="t" color="black" opacity="26214f" origin="-.5,-.5" offset=".74836mm,.74836mm"/>
                <v:textbox inset=",0,,0">
                  <w:txbxContent>
                    <w:p w14:paraId="177B1830" w14:textId="77777777" w:rsidR="000A187A" w:rsidRPr="00FF5427" w:rsidRDefault="000A187A" w:rsidP="0040462E">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685B96EB" w14:textId="718FA6A7" w:rsidR="000A187A" w:rsidRDefault="000A187A" w:rsidP="0040462E">
                      <w:pPr>
                        <w:ind w:firstLineChars="100" w:firstLine="240"/>
                        <w:jc w:val="left"/>
                        <w:rPr>
                          <w:color w:val="000000" w:themeColor="text1"/>
                          <w:szCs w:val="24"/>
                        </w:rPr>
                      </w:pPr>
                      <w:r>
                        <w:rPr>
                          <w:rFonts w:hint="eastAsia"/>
                          <w:color w:val="000000" w:themeColor="text1"/>
                          <w:szCs w:val="24"/>
                        </w:rPr>
                        <w:t>地方公共団体における適応に向けた取組を促進するために、区域内における</w:t>
                      </w:r>
                      <w:r>
                        <w:rPr>
                          <w:color w:val="000000" w:themeColor="text1"/>
                          <w:szCs w:val="24"/>
                        </w:rPr>
                        <w:t>各主体の</w:t>
                      </w:r>
                      <w:r>
                        <w:rPr>
                          <w:rFonts w:hint="eastAsia"/>
                          <w:color w:val="000000" w:themeColor="text1"/>
                          <w:szCs w:val="24"/>
                        </w:rPr>
                        <w:t>役割を</w:t>
                      </w:r>
                      <w:r w:rsidRPr="0040462E">
                        <w:rPr>
                          <w:rFonts w:hint="eastAsia"/>
                          <w:color w:val="000000" w:themeColor="text1"/>
                          <w:szCs w:val="24"/>
                        </w:rPr>
                        <w:t>記載します。</w:t>
                      </w:r>
                    </w:p>
                    <w:p w14:paraId="75B45173" w14:textId="475C5B2E" w:rsidR="000A187A" w:rsidRPr="00FF5427" w:rsidRDefault="000A187A" w:rsidP="0040462E">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案を完成さ</w:t>
                      </w:r>
                      <w:r>
                        <w:rPr>
                          <w:rFonts w:hint="eastAsia"/>
                          <w:color w:val="000000" w:themeColor="text1"/>
                          <w:szCs w:val="24"/>
                        </w:rPr>
                        <w:t>せ</w:t>
                      </w:r>
                      <w:r>
                        <w:rPr>
                          <w:color w:val="000000" w:themeColor="text1"/>
                          <w:szCs w:val="24"/>
                        </w:rPr>
                        <w:t>ることが可能です。</w:t>
                      </w:r>
                    </w:p>
                  </w:txbxContent>
                </v:textbox>
                <w10:anchorlock/>
              </v:rect>
            </w:pict>
          </mc:Fallback>
        </mc:AlternateContent>
      </w:r>
    </w:p>
    <w:p w14:paraId="450106A6" w14:textId="272EADFC" w:rsidR="00526AAE" w:rsidRDefault="00526AAE" w:rsidP="00526AAE">
      <w:pPr>
        <w:pStyle w:val="3"/>
        <w:spacing w:after="180"/>
      </w:pPr>
      <w:r>
        <w:rPr>
          <w:rFonts w:hint="eastAsia"/>
        </w:rPr>
        <w:t>市民の役割</w:t>
      </w:r>
    </w:p>
    <w:p w14:paraId="1FF2AE5C" w14:textId="7944F005" w:rsidR="00526AAE" w:rsidRDefault="00526AAE" w:rsidP="00526AAE">
      <w:r>
        <w:rPr>
          <w:rFonts w:hint="eastAsia"/>
        </w:rPr>
        <w:t xml:space="preserve">　市民は、気候変動の影響への理解を深め、影響に関する情報を自ら収集するなどして、その影響に対処できるように取組を進めることが期待されます。</w:t>
      </w:r>
    </w:p>
    <w:p w14:paraId="64B8D724" w14:textId="77777777" w:rsidR="00526AAE" w:rsidRPr="00526AAE" w:rsidRDefault="00526AAE" w:rsidP="00526AAE"/>
    <w:p w14:paraId="1FC300D7" w14:textId="258AA5E8" w:rsidR="00526AAE" w:rsidRDefault="00526AAE" w:rsidP="00526AAE">
      <w:pPr>
        <w:pStyle w:val="3"/>
        <w:spacing w:after="180"/>
      </w:pPr>
      <w:r>
        <w:rPr>
          <w:rFonts w:hint="eastAsia"/>
        </w:rPr>
        <w:t>事業者の役割</w:t>
      </w:r>
    </w:p>
    <w:p w14:paraId="22226C80" w14:textId="454E261F" w:rsidR="00526AAE" w:rsidRDefault="00526AAE" w:rsidP="00526AAE">
      <w:r>
        <w:rPr>
          <w:rFonts w:hint="eastAsia"/>
        </w:rPr>
        <w:t xml:space="preserve">　事業者は、事業活動における気候変動影響やその適応策に関する理解を深めるとともに、将来の気候変動を見据え、適応の観点を組み込んだ事業展開を実施することが期待されます。</w:t>
      </w:r>
    </w:p>
    <w:p w14:paraId="1DA93DF9" w14:textId="77777777" w:rsidR="00526AAE" w:rsidRPr="00526AAE" w:rsidRDefault="00526AAE" w:rsidP="00526AAE"/>
    <w:p w14:paraId="78DE261B" w14:textId="1C27F8B8" w:rsidR="00526AAE" w:rsidRDefault="00526AAE" w:rsidP="00526AAE">
      <w:pPr>
        <w:pStyle w:val="3"/>
        <w:spacing w:after="180"/>
      </w:pPr>
      <w:r>
        <w:rPr>
          <w:rFonts w:hint="eastAsia"/>
        </w:rPr>
        <w:t>行政の役割</w:t>
      </w:r>
    </w:p>
    <w:p w14:paraId="6386C05A" w14:textId="3855E031" w:rsidR="00A85FAC" w:rsidRDefault="00526AAE" w:rsidP="00AD0FA2">
      <w:r>
        <w:rPr>
          <w:rFonts w:hint="eastAsia"/>
        </w:rPr>
        <w:t xml:space="preserve">　</w:t>
      </w:r>
      <w:r w:rsidRPr="00C741F9">
        <w:rPr>
          <w:rFonts w:hint="eastAsia"/>
          <w:b/>
          <w:u w:val="single"/>
        </w:rPr>
        <w:t>○○市</w:t>
      </w:r>
      <w:r>
        <w:rPr>
          <w:rFonts w:hint="eastAsia"/>
        </w:rPr>
        <w:t>は、</w:t>
      </w:r>
      <w:r w:rsidR="00A85FAC">
        <w:rPr>
          <w:rFonts w:hint="eastAsia"/>
        </w:rPr>
        <w:t>市民や事業者の適応に関する取組を促進するため、</w:t>
      </w:r>
      <w:r>
        <w:rPr>
          <w:rFonts w:hint="eastAsia"/>
        </w:rPr>
        <w:t>国や国立環境研究所、地域気候変動適応センターなどから</w:t>
      </w:r>
      <w:r w:rsidR="00A85FAC">
        <w:rPr>
          <w:rFonts w:hint="eastAsia"/>
        </w:rPr>
        <w:t>、</w:t>
      </w:r>
      <w:r>
        <w:rPr>
          <w:rFonts w:hint="eastAsia"/>
        </w:rPr>
        <w:t>気候変動影響についての情報を収</w:t>
      </w:r>
      <w:r w:rsidR="0024596B">
        <w:rPr>
          <w:rFonts w:hint="eastAsia"/>
        </w:rPr>
        <w:t>集し、その情報を積極的に発信していきます。</w:t>
      </w:r>
    </w:p>
    <w:p w14:paraId="1FF2941E" w14:textId="3828F999" w:rsidR="00073C2D" w:rsidRDefault="0024596B" w:rsidP="00073C2D">
      <w:pPr>
        <w:ind w:firstLineChars="100" w:firstLine="240"/>
      </w:pPr>
      <w:r>
        <w:rPr>
          <w:rFonts w:hint="eastAsia"/>
        </w:rPr>
        <w:t>また、</w:t>
      </w:r>
      <w:r w:rsidRPr="00C741F9">
        <w:rPr>
          <w:rFonts w:hint="eastAsia"/>
          <w:b/>
          <w:u w:val="single"/>
        </w:rPr>
        <w:t>○○</w:t>
      </w:r>
      <w:r w:rsidR="00526AAE" w:rsidRPr="00C741F9">
        <w:rPr>
          <w:rFonts w:hint="eastAsia"/>
          <w:b/>
          <w:u w:val="single"/>
        </w:rPr>
        <w:t>市</w:t>
      </w:r>
      <w:r w:rsidR="00526AAE">
        <w:rPr>
          <w:rFonts w:hint="eastAsia"/>
        </w:rPr>
        <w:t>における政策に適応の視点を組み込み、</w:t>
      </w:r>
      <w:r w:rsidR="00B2588C">
        <w:rPr>
          <w:rFonts w:hint="eastAsia"/>
        </w:rPr>
        <w:t>「4.1.3　分野・項目別の主な基本施策」で示した施策等を進めることで、</w:t>
      </w:r>
      <w:r w:rsidR="00526AAE">
        <w:rPr>
          <w:rFonts w:hint="eastAsia"/>
        </w:rPr>
        <w:t>現在及び将来における気候変動影響へ対応していきます。</w:t>
      </w:r>
    </w:p>
    <w:p w14:paraId="3E0C5A94" w14:textId="77777777" w:rsidR="00417F94" w:rsidRDefault="00417F94" w:rsidP="00417F94"/>
    <w:p w14:paraId="7AFBBC99" w14:textId="11356757" w:rsidR="00417F94" w:rsidRDefault="00417F94" w:rsidP="00417F94">
      <w:r>
        <w:rPr>
          <w:noProof/>
          <w:szCs w:val="24"/>
        </w:rPr>
        <mc:AlternateContent>
          <mc:Choice Requires="wps">
            <w:drawing>
              <wp:inline distT="0" distB="0" distL="0" distR="0" wp14:anchorId="48CA3DBC" wp14:editId="4C16C0E3">
                <wp:extent cx="5399314" cy="432000"/>
                <wp:effectExtent l="0" t="0" r="0" b="6350"/>
                <wp:docPr id="36" name="角丸四角形 36"/>
                <wp:cNvGraphicFramePr/>
                <a:graphic xmlns:a="http://schemas.openxmlformats.org/drawingml/2006/main">
                  <a:graphicData uri="http://schemas.microsoft.com/office/word/2010/wordprocessingShape">
                    <wps:wsp>
                      <wps:cNvSpPr/>
                      <wps:spPr>
                        <a:xfrm>
                          <a:off x="0" y="0"/>
                          <a:ext cx="5399314" cy="432000"/>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DA771E7" w14:textId="636ED452" w:rsidR="000A187A" w:rsidRPr="00FF096B" w:rsidRDefault="000A187A" w:rsidP="00073C2D">
                            <w:pPr>
                              <w:jc w:val="center"/>
                              <w:rPr>
                                <w:sz w:val="22"/>
                              </w:rPr>
                            </w:pPr>
                            <w:r>
                              <w:rPr>
                                <w:rFonts w:hint="eastAsia"/>
                                <w:color w:val="000000" w:themeColor="text1"/>
                                <w:sz w:val="21"/>
                                <w:szCs w:val="21"/>
                              </w:rPr>
                              <w:t xml:space="preserve">＜参照＞　</w:t>
                            </w:r>
                            <w:r w:rsidRPr="00FF096B">
                              <w:rPr>
                                <w:rFonts w:hint="eastAsia"/>
                                <w:color w:val="000000" w:themeColor="text1"/>
                                <w:sz w:val="21"/>
                                <w:szCs w:val="21"/>
                              </w:rPr>
                              <w:t>手順編【</w:t>
                            </w:r>
                            <w:r w:rsidRPr="00FF096B">
                              <w:rPr>
                                <w:color w:val="000000" w:themeColor="text1"/>
                                <w:sz w:val="21"/>
                                <w:szCs w:val="21"/>
                              </w:rPr>
                              <w:t>STEP</w:t>
                            </w:r>
                            <w:r w:rsidR="0001489C">
                              <w:rPr>
                                <w:rFonts w:hint="eastAsia"/>
                                <w:color w:val="000000" w:themeColor="text1"/>
                                <w:sz w:val="21"/>
                                <w:szCs w:val="21"/>
                              </w:rPr>
                              <w:t>６</w:t>
                            </w:r>
                            <w:r w:rsidRPr="00FF096B">
                              <w:rPr>
                                <w:color w:val="000000" w:themeColor="text1"/>
                                <w:sz w:val="21"/>
                                <w:szCs w:val="21"/>
                              </w:rPr>
                              <w:t>】</w:t>
                            </w:r>
                            <w:r w:rsidRPr="00FF096B">
                              <w:rPr>
                                <w:rFonts w:hint="eastAsia"/>
                                <w:color w:val="000000" w:themeColor="text1"/>
                                <w:sz w:val="21"/>
                                <w:szCs w:val="21"/>
                              </w:rPr>
                              <w:t>適応策の</w:t>
                            </w:r>
                            <w:r w:rsidR="0001489C">
                              <w:rPr>
                                <w:rFonts w:hint="eastAsia"/>
                                <w:color w:val="000000" w:themeColor="text1"/>
                                <w:sz w:val="21"/>
                                <w:szCs w:val="21"/>
                              </w:rPr>
                              <w:t>検討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48CA3DBC" id="角丸四角形 36" o:spid="_x0000_s1065" style="width:425.15pt;height: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" fillcolor="#fbe4d5 [661]" stroked="f">
                <v:stroke joinstyle="miter"/>
                <v:textbox inset=",0,,0">
                  <w:txbxContent>
                    <w:p w14:paraId="6DA771E7" w14:textId="636ED452" w:rsidR="000A187A" w:rsidRPr="00FF096B" w:rsidRDefault="000A187A" w:rsidP="00073C2D">
                      <w:pPr>
                        <w:jc w:val="center"/>
                        <w:rPr>
                          <w:sz w:val="22"/>
                        </w:rPr>
                      </w:pPr>
                      <w:r>
                        <w:rPr>
                          <w:rFonts w:hint="eastAsia"/>
                          <w:color w:val="000000" w:themeColor="text1"/>
                          <w:sz w:val="21"/>
                          <w:szCs w:val="21"/>
                        </w:rPr>
                        <w:t xml:space="preserve">＜参照＞　</w:t>
                      </w:r>
                      <w:r w:rsidRPr="00FF096B">
                        <w:rPr>
                          <w:rFonts w:hint="eastAsia"/>
                          <w:color w:val="000000" w:themeColor="text1"/>
                          <w:sz w:val="21"/>
                          <w:szCs w:val="21"/>
                        </w:rPr>
                        <w:t>手順編【</w:t>
                      </w:r>
                      <w:r w:rsidRPr="00FF096B">
                        <w:rPr>
                          <w:color w:val="000000" w:themeColor="text1"/>
                          <w:sz w:val="21"/>
                          <w:szCs w:val="21"/>
                        </w:rPr>
                        <w:t>STEP</w:t>
                      </w:r>
                      <w:r w:rsidR="0001489C">
                        <w:rPr>
                          <w:rFonts w:hint="eastAsia"/>
                          <w:color w:val="000000" w:themeColor="text1"/>
                          <w:sz w:val="21"/>
                          <w:szCs w:val="21"/>
                        </w:rPr>
                        <w:t>６</w:t>
                      </w:r>
                      <w:r w:rsidRPr="00FF096B">
                        <w:rPr>
                          <w:color w:val="000000" w:themeColor="text1"/>
                          <w:sz w:val="21"/>
                          <w:szCs w:val="21"/>
                        </w:rPr>
                        <w:t>】</w:t>
                      </w:r>
                      <w:r w:rsidRPr="00FF096B">
                        <w:rPr>
                          <w:rFonts w:hint="eastAsia"/>
                          <w:color w:val="000000" w:themeColor="text1"/>
                          <w:sz w:val="21"/>
                          <w:szCs w:val="21"/>
                        </w:rPr>
                        <w:t>適応策の</w:t>
                      </w:r>
                      <w:r w:rsidR="0001489C">
                        <w:rPr>
                          <w:rFonts w:hint="eastAsia"/>
                          <w:color w:val="000000" w:themeColor="text1"/>
                          <w:sz w:val="21"/>
                          <w:szCs w:val="21"/>
                        </w:rPr>
                        <w:t>検討</w:t>
                      </w:r>
                    </w:p>
                  </w:txbxContent>
                </v:textbox>
                <w10:anchorlock/>
              </v:roundrect>
            </w:pict>
          </mc:Fallback>
        </mc:AlternateContent>
      </w:r>
    </w:p>
    <w:p w14:paraId="267F3BCF" w14:textId="77777777" w:rsidR="00417F94" w:rsidRDefault="00417F94" w:rsidP="00417F94"/>
    <w:p w14:paraId="7A264259" w14:textId="77777777" w:rsidR="00417F94" w:rsidRDefault="00417F94" w:rsidP="00417F94"/>
    <w:p w14:paraId="0A80C8C3" w14:textId="77777777" w:rsidR="00AD0FA2" w:rsidRDefault="00AD0FA2" w:rsidP="00AD0FA2">
      <w:pPr>
        <w:sectPr w:rsidR="00AD0FA2" w:rsidSect="00874D7B">
          <w:pgSz w:w="11906" w:h="16838"/>
          <w:pgMar w:top="1985" w:right="1701" w:bottom="1701" w:left="1701" w:header="851" w:footer="992" w:gutter="0"/>
          <w:cols w:space="425"/>
          <w:docGrid w:type="lines" w:linePitch="360"/>
        </w:sectPr>
      </w:pPr>
    </w:p>
    <w:p w14:paraId="076B2E29" w14:textId="1A6808C0" w:rsidR="00AD0FA2" w:rsidRDefault="00AD0FA2" w:rsidP="00AD0FA2">
      <w:pPr>
        <w:pStyle w:val="1"/>
        <w:numPr>
          <w:ilvl w:val="0"/>
          <w:numId w:val="0"/>
        </w:numPr>
        <w:ind w:left="425" w:hanging="425"/>
      </w:pPr>
      <w:bookmarkStart w:id="21" w:name="_Ref528159734"/>
      <w:r>
        <w:rPr>
          <w:rFonts w:hint="eastAsia"/>
        </w:rPr>
        <w:lastRenderedPageBreak/>
        <w:t>資料編</w:t>
      </w:r>
      <w:bookmarkEnd w:id="21"/>
    </w:p>
    <w:p w14:paraId="22D7D93B" w14:textId="4DB579D6" w:rsidR="00AD0FA2" w:rsidRDefault="00AD0FA2" w:rsidP="00AD0FA2">
      <w:r>
        <w:rPr>
          <w:noProof/>
          <w:szCs w:val="24"/>
        </w:rPr>
        <mc:AlternateContent>
          <mc:Choice Requires="wps">
            <w:drawing>
              <wp:inline distT="0" distB="0" distL="0" distR="0" wp14:anchorId="460DA78A" wp14:editId="2C96634D">
                <wp:extent cx="5393267" cy="742950"/>
                <wp:effectExtent l="38100" t="38100" r="112395" b="114300"/>
                <wp:docPr id="10" name="正方形/長方形 10"/>
                <wp:cNvGraphicFramePr/>
                <a:graphic xmlns:a="http://schemas.openxmlformats.org/drawingml/2006/main">
                  <a:graphicData uri="http://schemas.microsoft.com/office/word/2010/wordprocessingShape">
                    <wps:wsp>
                      <wps:cNvSpPr/>
                      <wps:spPr>
                        <a:xfrm>
                          <a:off x="0" y="0"/>
                          <a:ext cx="5393267" cy="742950"/>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CCD368D" w14:textId="77777777" w:rsidR="000A187A" w:rsidRPr="00FF5427" w:rsidRDefault="000A187A" w:rsidP="00AD0FA2">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07B28E0E" w14:textId="0089B2E9" w:rsidR="000A187A" w:rsidRPr="00FF5427" w:rsidRDefault="000A187A" w:rsidP="00AD0FA2">
                            <w:pPr>
                              <w:ind w:firstLineChars="100" w:firstLine="240"/>
                              <w:jc w:val="left"/>
                              <w:rPr>
                                <w:color w:val="000000" w:themeColor="text1"/>
                              </w:rPr>
                            </w:pPr>
                            <w:r>
                              <w:rPr>
                                <w:rFonts w:hint="eastAsia"/>
                                <w:color w:val="000000" w:themeColor="text1"/>
                                <w:szCs w:val="24"/>
                              </w:rPr>
                              <w:t>資料編として各分野・</w:t>
                            </w:r>
                            <w:r>
                              <w:rPr>
                                <w:color w:val="000000" w:themeColor="text1"/>
                                <w:szCs w:val="24"/>
                              </w:rPr>
                              <w:t>項目における気候変動影響</w:t>
                            </w:r>
                            <w:r>
                              <w:rPr>
                                <w:rFonts w:hint="eastAsia"/>
                                <w:color w:val="000000" w:themeColor="text1"/>
                                <w:szCs w:val="24"/>
                              </w:rPr>
                              <w:t>と</w:t>
                            </w:r>
                            <w:r>
                              <w:rPr>
                                <w:color w:val="000000" w:themeColor="text1"/>
                                <w:szCs w:val="24"/>
                              </w:rPr>
                              <w:t>適応策について、情報整理シートで収集</w:t>
                            </w:r>
                            <w:r>
                              <w:rPr>
                                <w:rFonts w:hint="eastAsia"/>
                                <w:color w:val="000000" w:themeColor="text1"/>
                                <w:szCs w:val="24"/>
                              </w:rPr>
                              <w:t>・</w:t>
                            </w:r>
                            <w:r>
                              <w:rPr>
                                <w:color w:val="000000" w:themeColor="text1"/>
                                <w:szCs w:val="24"/>
                              </w:rPr>
                              <w:t>整理した情報を掲載することも考えられます</w:t>
                            </w:r>
                            <w:r>
                              <w:rPr>
                                <w:rFonts w:hint="eastAsia"/>
                                <w:color w:val="000000" w:themeColor="text1"/>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460DA78A" id="正方形/長方形 10" o:spid="_x0000_s1066" style="width:424.65pt;height: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" fillcolor="white [3212]" strokecolor="black [3213]">
                <v:shadow on="t" color="black" opacity="26214f" origin="-.5,-.5" offset=".74836mm,.74836mm"/>
                <v:textbox inset=",0,,0">
                  <w:txbxContent>
                    <w:p w14:paraId="1CCD368D" w14:textId="77777777" w:rsidR="000A187A" w:rsidRPr="00FF5427" w:rsidRDefault="000A187A" w:rsidP="00AD0FA2">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07B28E0E" w14:textId="0089B2E9" w:rsidR="000A187A" w:rsidRPr="00FF5427" w:rsidRDefault="000A187A" w:rsidP="00AD0FA2">
                      <w:pPr>
                        <w:ind w:firstLineChars="100" w:firstLine="240"/>
                        <w:jc w:val="left"/>
                        <w:rPr>
                          <w:color w:val="000000" w:themeColor="text1"/>
                        </w:rPr>
                      </w:pPr>
                      <w:r>
                        <w:rPr>
                          <w:rFonts w:hint="eastAsia"/>
                          <w:color w:val="000000" w:themeColor="text1"/>
                          <w:szCs w:val="24"/>
                        </w:rPr>
                        <w:t>資料編として各分野・</w:t>
                      </w:r>
                      <w:r>
                        <w:rPr>
                          <w:color w:val="000000" w:themeColor="text1"/>
                          <w:szCs w:val="24"/>
                        </w:rPr>
                        <w:t>項目における気候変動影響</w:t>
                      </w:r>
                      <w:r>
                        <w:rPr>
                          <w:rFonts w:hint="eastAsia"/>
                          <w:color w:val="000000" w:themeColor="text1"/>
                          <w:szCs w:val="24"/>
                        </w:rPr>
                        <w:t>と</w:t>
                      </w:r>
                      <w:r>
                        <w:rPr>
                          <w:color w:val="000000" w:themeColor="text1"/>
                          <w:szCs w:val="24"/>
                        </w:rPr>
                        <w:t>適応策について、情報整理シートで収集</w:t>
                      </w:r>
                      <w:r>
                        <w:rPr>
                          <w:rFonts w:hint="eastAsia"/>
                          <w:color w:val="000000" w:themeColor="text1"/>
                          <w:szCs w:val="24"/>
                        </w:rPr>
                        <w:t>・</w:t>
                      </w:r>
                      <w:r>
                        <w:rPr>
                          <w:color w:val="000000" w:themeColor="text1"/>
                          <w:szCs w:val="24"/>
                        </w:rPr>
                        <w:t>整理した情報を掲載することも考えられます</w:t>
                      </w:r>
                      <w:r>
                        <w:rPr>
                          <w:rFonts w:hint="eastAsia"/>
                          <w:color w:val="000000" w:themeColor="text1"/>
                          <w:szCs w:val="24"/>
                        </w:rPr>
                        <w:t>。</w:t>
                      </w:r>
                    </w:p>
                  </w:txbxContent>
                </v:textbox>
                <w10:anchorlock/>
              </v:rect>
            </w:pict>
          </mc:Fallback>
        </mc:AlternateContent>
      </w:r>
    </w:p>
    <w:p w14:paraId="460FD292" w14:textId="77777777" w:rsidR="00AD0FA2" w:rsidRDefault="00AD0FA2" w:rsidP="00AD0FA2"/>
    <w:p w14:paraId="7A924B4F" w14:textId="2947E47F" w:rsidR="00AD0FA2" w:rsidRPr="00AD0FA2" w:rsidRDefault="00ED644B" w:rsidP="00AD0FA2">
      <w:r w:rsidRPr="00ED644B">
        <w:rPr>
          <w:noProof/>
        </w:rPr>
        <w:drawing>
          <wp:inline distT="0" distB="0" distL="0" distR="0" wp14:anchorId="4FB809B2" wp14:editId="25A49D03">
            <wp:extent cx="5400040" cy="31877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3187700"/>
                    </a:xfrm>
                    <a:prstGeom prst="rect">
                      <a:avLst/>
                    </a:prstGeom>
                  </pic:spPr>
                </pic:pic>
              </a:graphicData>
            </a:graphic>
          </wp:inline>
        </w:drawing>
      </w:r>
    </w:p>
    <w:sectPr w:rsidR="00AD0FA2" w:rsidRPr="00AD0FA2" w:rsidSect="00874D7B">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7A013" w14:textId="77777777" w:rsidR="00165EC1" w:rsidRDefault="00165EC1" w:rsidP="00147E11">
      <w:r>
        <w:separator/>
      </w:r>
    </w:p>
  </w:endnote>
  <w:endnote w:type="continuationSeparator" w:id="0">
    <w:p w14:paraId="1091B5FE" w14:textId="77777777" w:rsidR="00165EC1" w:rsidRDefault="00165EC1" w:rsidP="00147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Unicode MS">
    <w:panose1 w:val="020B0604020202020204"/>
    <w:charset w:val="00"/>
    <w:family w:val="roman"/>
    <w:pitch w:val="variable"/>
    <w:sig w:usb0="00000003" w:usb1="00000000" w:usb2="00000000" w:usb3="00000000" w:csb0="00000001" w:csb1="00000000"/>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4801497"/>
      <w:docPartObj>
        <w:docPartGallery w:val="Page Numbers (Bottom of Page)"/>
        <w:docPartUnique/>
      </w:docPartObj>
    </w:sdtPr>
    <w:sdtContent>
      <w:p w14:paraId="688D60DF" w14:textId="063BCB2A" w:rsidR="000A187A" w:rsidRPr="00702242" w:rsidRDefault="000A187A">
        <w:pPr>
          <w:pStyle w:val="a9"/>
          <w:jc w:val="center"/>
        </w:pPr>
        <w:r w:rsidRPr="00702242">
          <w:fldChar w:fldCharType="begin"/>
        </w:r>
        <w:r w:rsidRPr="00702242">
          <w:instrText>PAGE   \* MERGEFORMAT</w:instrText>
        </w:r>
        <w:r w:rsidRPr="00702242">
          <w:fldChar w:fldCharType="separate"/>
        </w:r>
        <w:r w:rsidRPr="00FF6081">
          <w:rPr>
            <w:noProof/>
            <w:lang w:val="ja-JP"/>
          </w:rPr>
          <w:t>2</w:t>
        </w:r>
        <w:r w:rsidRPr="00702242">
          <w:fldChar w:fldCharType="end"/>
        </w:r>
      </w:p>
    </w:sdtContent>
  </w:sdt>
  <w:p w14:paraId="70957B23" w14:textId="77777777" w:rsidR="000A187A" w:rsidRDefault="000A187A">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2314B" w14:textId="7F52F13E" w:rsidR="000A187A" w:rsidRDefault="000A187A">
    <w:pPr>
      <w:pStyle w:val="a9"/>
      <w:jc w:val="center"/>
    </w:pPr>
  </w:p>
  <w:p w14:paraId="7901163E" w14:textId="77777777" w:rsidR="000A187A" w:rsidRDefault="000A187A">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C69B0" w14:textId="58383152" w:rsidR="000A187A" w:rsidRPr="00702242" w:rsidRDefault="000A187A">
    <w:pPr>
      <w:pStyle w:val="a9"/>
      <w:jc w:val="center"/>
    </w:pPr>
  </w:p>
  <w:p w14:paraId="2F0F8F68" w14:textId="77777777" w:rsidR="000A187A" w:rsidRDefault="000A187A">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762743"/>
      <w:docPartObj>
        <w:docPartGallery w:val="Page Numbers (Bottom of Page)"/>
        <w:docPartUnique/>
      </w:docPartObj>
    </w:sdtPr>
    <w:sdtContent>
      <w:p w14:paraId="1787CD4D" w14:textId="6836E9D7" w:rsidR="000A187A" w:rsidRDefault="000A187A">
        <w:pPr>
          <w:pStyle w:val="a9"/>
          <w:jc w:val="center"/>
        </w:pPr>
        <w:r>
          <w:fldChar w:fldCharType="begin"/>
        </w:r>
        <w:r>
          <w:instrText>PAGE   \* MERGEFORMAT</w:instrText>
        </w:r>
        <w:r>
          <w:fldChar w:fldCharType="separate"/>
        </w:r>
        <w:r w:rsidR="007366A9" w:rsidRPr="007366A9">
          <w:rPr>
            <w:noProof/>
            <w:lang w:val="ja-JP"/>
          </w:rPr>
          <w:t>17</w:t>
        </w:r>
        <w:r>
          <w:fldChar w:fldCharType="end"/>
        </w:r>
      </w:p>
    </w:sdtContent>
  </w:sdt>
  <w:p w14:paraId="69CE0D97" w14:textId="77777777" w:rsidR="000A187A" w:rsidRDefault="000A187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830F4" w14:textId="77777777" w:rsidR="00165EC1" w:rsidRDefault="00165EC1" w:rsidP="00147E11">
      <w:r>
        <w:separator/>
      </w:r>
    </w:p>
  </w:footnote>
  <w:footnote w:type="continuationSeparator" w:id="0">
    <w:p w14:paraId="4B59419E" w14:textId="77777777" w:rsidR="00165EC1" w:rsidRDefault="00165EC1" w:rsidP="00147E11">
      <w:r>
        <w:continuationSeparator/>
      </w:r>
    </w:p>
  </w:footnote>
  <w:footnote w:id="1">
    <w:p w14:paraId="19B392D9" w14:textId="1AEDD815" w:rsidR="000A187A" w:rsidRPr="007B3A2A" w:rsidRDefault="000A187A" w:rsidP="00BC302C">
      <w:pPr>
        <w:pStyle w:val="a3"/>
      </w:pPr>
      <w:r w:rsidRPr="007B3A2A">
        <w:rPr>
          <w:rStyle w:val="a5"/>
          <w:sz w:val="18"/>
        </w:rPr>
        <w:footnoteRef/>
      </w:r>
      <w:r w:rsidRPr="007B3A2A">
        <w:rPr>
          <w:sz w:val="18"/>
        </w:rPr>
        <w:t xml:space="preserve"> </w:t>
      </w:r>
      <w:r w:rsidRPr="007B3A2A">
        <w:rPr>
          <w:rFonts w:hint="eastAsia"/>
          <w:sz w:val="18"/>
        </w:rPr>
        <w:t>東京管区気象台　気候変化レポート2</w:t>
      </w:r>
      <w:r w:rsidRPr="00EF3F46">
        <w:rPr>
          <w:rFonts w:hint="eastAsia"/>
          <w:sz w:val="18"/>
        </w:rPr>
        <w:t>01</w:t>
      </w:r>
      <w:r w:rsidR="00FA5161" w:rsidRPr="00EF3F46">
        <w:rPr>
          <w:sz w:val="18"/>
        </w:rPr>
        <w:t>8</w:t>
      </w:r>
      <w:r w:rsidRPr="00EF3F46">
        <w:rPr>
          <w:sz w:val="18"/>
        </w:rPr>
        <w:t>–</w:t>
      </w:r>
      <w:r w:rsidRPr="00EF3F46">
        <w:rPr>
          <w:rFonts w:hint="eastAsia"/>
          <w:sz w:val="18"/>
        </w:rPr>
        <w:t>関</w:t>
      </w:r>
      <w:r w:rsidRPr="007B3A2A">
        <w:rPr>
          <w:rFonts w:hint="eastAsia"/>
          <w:sz w:val="18"/>
        </w:rPr>
        <w:t>東甲信・北陸・東海地方-</w:t>
      </w:r>
      <w:r>
        <w:rPr>
          <w:rFonts w:hint="eastAsia"/>
          <w:sz w:val="18"/>
        </w:rPr>
        <w:t>を参考に作成</w:t>
      </w:r>
      <w:r w:rsidRPr="007B3A2A">
        <w:rPr>
          <w:rFonts w:hint="eastAsia"/>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20195" w14:textId="0DA9A8FC" w:rsidR="000A187A" w:rsidRDefault="000A187A">
    <w:pPr>
      <w:pStyle w:val="a7"/>
      <w:jc w:val="center"/>
    </w:pPr>
  </w:p>
  <w:p w14:paraId="73800B94" w14:textId="77777777" w:rsidR="000A187A" w:rsidRDefault="000A187A">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9885A" w14:textId="77777777" w:rsidR="000A187A" w:rsidRDefault="000A187A">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9282A"/>
    <w:multiLevelType w:val="hybridMultilevel"/>
    <w:tmpl w:val="FB127048"/>
    <w:lvl w:ilvl="0" w:tplc="DE645F3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11854983"/>
    <w:multiLevelType w:val="hybridMultilevel"/>
    <w:tmpl w:val="975079CE"/>
    <w:lvl w:ilvl="0" w:tplc="311A02E4">
      <w:start w:val="1"/>
      <w:numFmt w:val="decimal"/>
      <w:lvlText w:val="1.%1."/>
      <w:lvlJc w:val="left"/>
      <w:pPr>
        <w:ind w:left="420" w:hanging="420"/>
      </w:pPr>
      <w:rPr>
        <w:rFonts w:ascii="HG丸ｺﾞｼｯｸM-PRO" w:eastAsia="HG丸ｺﾞｼｯｸM-PRO" w:hAnsi="HG丸ｺﾞｼｯｸM-PRO"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3AD78AB"/>
    <w:multiLevelType w:val="hybridMultilevel"/>
    <w:tmpl w:val="F3CA418C"/>
    <w:lvl w:ilvl="0" w:tplc="BD4EDF2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59662B1"/>
    <w:multiLevelType w:val="hybridMultilevel"/>
    <w:tmpl w:val="F5C4040A"/>
    <w:lvl w:ilvl="0" w:tplc="CFBC13D4">
      <w:start w:val="2"/>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7AA027D"/>
    <w:multiLevelType w:val="hybridMultilevel"/>
    <w:tmpl w:val="B2BC44AC"/>
    <w:lvl w:ilvl="0" w:tplc="CFCC6E88">
      <w:start w:val="1"/>
      <w:numFmt w:val="bullet"/>
      <w:pStyle w:val="6"/>
      <w:lvlText w:val=""/>
      <w:lvlJc w:val="left"/>
      <w:pPr>
        <w:ind w:left="420" w:hanging="420"/>
      </w:pPr>
      <w:rPr>
        <w:rFonts w:ascii="Wingdings" w:hAnsi="Wingdings" w:hint="default"/>
        <w:color w:val="1F4E79" w:themeColor="accent5" w:themeShade="80"/>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5" w15:restartNumberingAfterBreak="0">
    <w:nsid w:val="19993C42"/>
    <w:multiLevelType w:val="hybridMultilevel"/>
    <w:tmpl w:val="F030E6B2"/>
    <w:lvl w:ilvl="0" w:tplc="DE645F3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211900F0"/>
    <w:multiLevelType w:val="hybridMultilevel"/>
    <w:tmpl w:val="46B62CA4"/>
    <w:lvl w:ilvl="0" w:tplc="CBE0FC18">
      <w:start w:val="1"/>
      <w:numFmt w:val="bullet"/>
      <w:lvlText w:val=""/>
      <w:lvlJc w:val="left"/>
      <w:pPr>
        <w:ind w:left="420" w:hanging="420"/>
      </w:pPr>
      <w:rPr>
        <w:rFonts w:ascii="Wingdings" w:hAnsi="Wingdings" w:hint="default"/>
        <w:color w:val="262626" w:themeColor="text1" w:themeTint="D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15A3E7A"/>
    <w:multiLevelType w:val="hybridMultilevel"/>
    <w:tmpl w:val="CC92B520"/>
    <w:lvl w:ilvl="0" w:tplc="E0F84AD4">
      <w:start w:val="1"/>
      <w:numFmt w:val="decimal"/>
      <w:lvlText w:val="1.%1."/>
      <w:lvlJc w:val="left"/>
      <w:pPr>
        <w:ind w:left="420"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81B582D"/>
    <w:multiLevelType w:val="hybridMultilevel"/>
    <w:tmpl w:val="06DEC56E"/>
    <w:lvl w:ilvl="0" w:tplc="A60A5A9C">
      <w:start w:val="1"/>
      <w:numFmt w:val="decimal"/>
      <w:lvlText w:val="1.%1."/>
      <w:lvlJc w:val="left"/>
      <w:pPr>
        <w:ind w:left="420" w:hanging="420"/>
      </w:pPr>
      <w:rPr>
        <w:rFonts w:ascii="HG丸ｺﾞｼｯｸM-PRO" w:eastAsia="HG丸ｺﾞｼｯｸM-PRO" w:hAnsi="HG丸ｺﾞｼｯｸM-PRO"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FC560D5"/>
    <w:multiLevelType w:val="hybridMultilevel"/>
    <w:tmpl w:val="14545D14"/>
    <w:lvl w:ilvl="0" w:tplc="9DC03DCE">
      <w:start w:val="1"/>
      <w:numFmt w:val="decimal"/>
      <w:lvlText w:val="%1."/>
      <w:lvlJc w:val="left"/>
      <w:pPr>
        <w:ind w:left="420"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98D1F75"/>
    <w:multiLevelType w:val="hybridMultilevel"/>
    <w:tmpl w:val="E15AE5C8"/>
    <w:lvl w:ilvl="0" w:tplc="CFBA8AE0">
      <w:start w:val="1"/>
      <w:numFmt w:val="bullet"/>
      <w:lvlText w:val=""/>
      <w:lvlJc w:val="left"/>
      <w:pPr>
        <w:ind w:left="420" w:hanging="420"/>
      </w:pPr>
      <w:rPr>
        <w:rFonts w:ascii="Wingdings" w:hAnsi="Wingdings" w:hint="default"/>
        <w:color w:val="FFC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C624444"/>
    <w:multiLevelType w:val="hybridMultilevel"/>
    <w:tmpl w:val="740A203E"/>
    <w:lvl w:ilvl="0" w:tplc="CBE0FC18">
      <w:start w:val="1"/>
      <w:numFmt w:val="bullet"/>
      <w:lvlText w:val=""/>
      <w:lvlJc w:val="left"/>
      <w:pPr>
        <w:ind w:left="420" w:hanging="420"/>
      </w:pPr>
      <w:rPr>
        <w:rFonts w:ascii="Wingdings" w:hAnsi="Wingdings" w:hint="default"/>
        <w:color w:val="262626" w:themeColor="text1" w:themeTint="D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D2730B4"/>
    <w:multiLevelType w:val="hybridMultilevel"/>
    <w:tmpl w:val="99920414"/>
    <w:lvl w:ilvl="0" w:tplc="CBE0FC18">
      <w:start w:val="1"/>
      <w:numFmt w:val="bullet"/>
      <w:lvlText w:val=""/>
      <w:lvlJc w:val="left"/>
      <w:pPr>
        <w:ind w:left="420" w:hanging="420"/>
      </w:pPr>
      <w:rPr>
        <w:rFonts w:ascii="Wingdings" w:hAnsi="Wingdings" w:hint="default"/>
        <w:color w:val="262626" w:themeColor="text1" w:themeTint="D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26552EB"/>
    <w:multiLevelType w:val="hybridMultilevel"/>
    <w:tmpl w:val="2A28C008"/>
    <w:lvl w:ilvl="0" w:tplc="BD4EDF2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5273AFF"/>
    <w:multiLevelType w:val="hybridMultilevel"/>
    <w:tmpl w:val="B4AE0902"/>
    <w:lvl w:ilvl="0" w:tplc="07CA39A6">
      <w:start w:val="1"/>
      <w:numFmt w:val="decimal"/>
      <w:lvlText w:val="1.%1."/>
      <w:lvlJc w:val="left"/>
      <w:pPr>
        <w:ind w:left="1260" w:hanging="420"/>
      </w:pPr>
      <w:rPr>
        <w:rFonts w:ascii="HG丸ｺﾞｼｯｸM-PRO" w:eastAsia="HG丸ｺﾞｼｯｸM-PRO" w:hAnsi="HG丸ｺﾞｼｯｸM-PRO"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5" w15:restartNumberingAfterBreak="0">
    <w:nsid w:val="46241D48"/>
    <w:multiLevelType w:val="hybridMultilevel"/>
    <w:tmpl w:val="B4CC740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6C95835"/>
    <w:multiLevelType w:val="hybridMultilevel"/>
    <w:tmpl w:val="975079CE"/>
    <w:lvl w:ilvl="0" w:tplc="311A02E4">
      <w:start w:val="1"/>
      <w:numFmt w:val="decimal"/>
      <w:lvlText w:val="1.%1."/>
      <w:lvlJc w:val="left"/>
      <w:pPr>
        <w:ind w:left="420" w:hanging="420"/>
      </w:pPr>
      <w:rPr>
        <w:rFonts w:ascii="HG丸ｺﾞｼｯｸM-PRO" w:eastAsia="HG丸ｺﾞｼｯｸM-PRO" w:hAnsi="HG丸ｺﾞｼｯｸM-PRO"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D185657"/>
    <w:multiLevelType w:val="hybridMultilevel"/>
    <w:tmpl w:val="01EAD0C8"/>
    <w:lvl w:ilvl="0" w:tplc="DE645F3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15:restartNumberingAfterBreak="0">
    <w:nsid w:val="503A0D9E"/>
    <w:multiLevelType w:val="multilevel"/>
    <w:tmpl w:val="68167D46"/>
    <w:lvl w:ilvl="0">
      <w:start w:val="1"/>
      <w:numFmt w:val="decimal"/>
      <w:pStyle w:val="4"/>
      <w:lvlText w:val="(%1)"/>
      <w:lvlJc w:val="left"/>
      <w:pPr>
        <w:ind w:left="420" w:hanging="42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aiueoFullWidth"/>
      <w:lvlText w:val="(%2)"/>
      <w:lvlJc w:val="left"/>
      <w:pPr>
        <w:ind w:left="2208" w:hanging="420"/>
      </w:pPr>
      <w:rPr>
        <w:rFonts w:hint="eastAsia"/>
      </w:rPr>
    </w:lvl>
    <w:lvl w:ilvl="2">
      <w:start w:val="1"/>
      <w:numFmt w:val="decimalEnclosedCircle"/>
      <w:lvlText w:val="%3"/>
      <w:lvlJc w:val="left"/>
      <w:pPr>
        <w:ind w:left="2628" w:hanging="420"/>
      </w:pPr>
      <w:rPr>
        <w:rFonts w:hint="eastAsia"/>
      </w:rPr>
    </w:lvl>
    <w:lvl w:ilvl="3">
      <w:start w:val="1"/>
      <w:numFmt w:val="decimal"/>
      <w:lvlText w:val="%4."/>
      <w:lvlJc w:val="left"/>
      <w:pPr>
        <w:ind w:left="3048" w:hanging="420"/>
      </w:pPr>
      <w:rPr>
        <w:rFonts w:hint="eastAsia"/>
      </w:rPr>
    </w:lvl>
    <w:lvl w:ilvl="4">
      <w:start w:val="1"/>
      <w:numFmt w:val="decimalEnclosedCircle"/>
      <w:lvlText w:val="%5"/>
      <w:lvlJc w:val="left"/>
      <w:pPr>
        <w:ind w:left="3468" w:hanging="420"/>
      </w:pPr>
      <w:rPr>
        <w:rFonts w:hint="eastAsia"/>
      </w:rPr>
    </w:lvl>
    <w:lvl w:ilvl="5">
      <w:start w:val="1"/>
      <w:numFmt w:val="decimalEnclosedCircle"/>
      <w:lvlText w:val="%6"/>
      <w:lvlJc w:val="left"/>
      <w:pPr>
        <w:ind w:left="3888" w:hanging="420"/>
      </w:pPr>
      <w:rPr>
        <w:rFonts w:hint="eastAsia"/>
      </w:rPr>
    </w:lvl>
    <w:lvl w:ilvl="6">
      <w:start w:val="1"/>
      <w:numFmt w:val="decimal"/>
      <w:lvlText w:val="%7."/>
      <w:lvlJc w:val="left"/>
      <w:pPr>
        <w:ind w:left="4308" w:hanging="420"/>
      </w:pPr>
      <w:rPr>
        <w:rFonts w:hint="eastAsia"/>
      </w:rPr>
    </w:lvl>
    <w:lvl w:ilvl="7">
      <w:start w:val="1"/>
      <w:numFmt w:val="aiueoFullWidth"/>
      <w:lvlText w:val="(%8)"/>
      <w:lvlJc w:val="left"/>
      <w:pPr>
        <w:ind w:left="4728" w:hanging="420"/>
      </w:pPr>
      <w:rPr>
        <w:rFonts w:hint="eastAsia"/>
      </w:rPr>
    </w:lvl>
    <w:lvl w:ilvl="8">
      <w:start w:val="1"/>
      <w:numFmt w:val="decimalEnclosedCircle"/>
      <w:lvlText w:val="%9"/>
      <w:lvlJc w:val="left"/>
      <w:pPr>
        <w:ind w:left="5148" w:hanging="420"/>
      </w:pPr>
      <w:rPr>
        <w:rFonts w:hint="eastAsia"/>
      </w:rPr>
    </w:lvl>
  </w:abstractNum>
  <w:abstractNum w:abstractNumId="19" w15:restartNumberingAfterBreak="0">
    <w:nsid w:val="59086397"/>
    <w:multiLevelType w:val="hybridMultilevel"/>
    <w:tmpl w:val="DE4A6C82"/>
    <w:lvl w:ilvl="0" w:tplc="DE645F3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AB92F7F"/>
    <w:multiLevelType w:val="hybridMultilevel"/>
    <w:tmpl w:val="AF48FEAA"/>
    <w:lvl w:ilvl="0" w:tplc="CBE0FC18">
      <w:start w:val="1"/>
      <w:numFmt w:val="bullet"/>
      <w:lvlText w:val=""/>
      <w:lvlJc w:val="left"/>
      <w:pPr>
        <w:ind w:left="420" w:hanging="420"/>
      </w:pPr>
      <w:rPr>
        <w:rFonts w:ascii="Wingdings" w:hAnsi="Wingdings" w:hint="default"/>
        <w:color w:val="262626" w:themeColor="text1" w:themeTint="D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E9B28D2"/>
    <w:multiLevelType w:val="hybridMultilevel"/>
    <w:tmpl w:val="9B46717C"/>
    <w:lvl w:ilvl="0" w:tplc="4B905DB0">
      <w:start w:val="1"/>
      <w:numFmt w:val="decimalEnclosedCircle"/>
      <w:pStyle w:val="5"/>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6481938"/>
    <w:multiLevelType w:val="hybridMultilevel"/>
    <w:tmpl w:val="3E7EE930"/>
    <w:lvl w:ilvl="0" w:tplc="9D507274">
      <w:start w:val="1"/>
      <w:numFmt w:val="decimal"/>
      <w:lvlText w:val="(%1)"/>
      <w:lvlJc w:val="left"/>
      <w:pPr>
        <w:ind w:left="660" w:hanging="420"/>
      </w:pPr>
      <w:rPr>
        <w:rFonts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3" w15:restartNumberingAfterBreak="0">
    <w:nsid w:val="68EA2262"/>
    <w:multiLevelType w:val="hybridMultilevel"/>
    <w:tmpl w:val="C236351A"/>
    <w:lvl w:ilvl="0" w:tplc="2B48C72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5482343"/>
    <w:multiLevelType w:val="hybridMultilevel"/>
    <w:tmpl w:val="751E59E8"/>
    <w:lvl w:ilvl="0" w:tplc="F91AF952">
      <w:start w:val="1"/>
      <w:numFmt w:val="decimal"/>
      <w:lvlText w:val="1.%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9DF26BB"/>
    <w:multiLevelType w:val="hybridMultilevel"/>
    <w:tmpl w:val="1AD4B75A"/>
    <w:lvl w:ilvl="0" w:tplc="DE645F3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6" w15:restartNumberingAfterBreak="0">
    <w:nsid w:val="7A4D2AFD"/>
    <w:multiLevelType w:val="hybridMultilevel"/>
    <w:tmpl w:val="52AC097A"/>
    <w:lvl w:ilvl="0" w:tplc="F91AF952">
      <w:start w:val="1"/>
      <w:numFmt w:val="decimal"/>
      <w:lvlText w:val="1.%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7" w15:restartNumberingAfterBreak="0">
    <w:nsid w:val="7E8927B0"/>
    <w:multiLevelType w:val="multilevel"/>
    <w:tmpl w:val="0A4A0EB4"/>
    <w:lvl w:ilvl="0">
      <w:start w:val="1"/>
      <w:numFmt w:val="decimal"/>
      <w:pStyle w:val="1"/>
      <w:lvlText w:val="%1."/>
      <w:lvlJc w:val="left"/>
      <w:pPr>
        <w:ind w:left="425" w:hanging="425"/>
      </w:pPr>
      <w:rPr>
        <w:rFonts w:hint="eastAsia"/>
        <w:i w:val="0"/>
      </w:rPr>
    </w:lvl>
    <w:lvl w:ilvl="1">
      <w:start w:val="1"/>
      <w:numFmt w:val="decimal"/>
      <w:pStyle w:val="2"/>
      <w:lvlText w:val="%1.%2"/>
      <w:lvlJc w:val="left"/>
      <w:pPr>
        <w:ind w:left="708" w:hanging="708"/>
      </w:pPr>
      <w:rPr>
        <w:rFonts w:hint="eastAsia"/>
        <w:b w:val="0"/>
      </w:rPr>
    </w:lvl>
    <w:lvl w:ilvl="2">
      <w:start w:val="1"/>
      <w:numFmt w:val="decimal"/>
      <w:pStyle w:val="3"/>
      <w:lvlText w:val="%1.%2.%3"/>
      <w:lvlJc w:val="left"/>
      <w:pPr>
        <w:ind w:left="993" w:hanging="709"/>
      </w:pPr>
      <w:rPr>
        <w:rFonts w:ascii="HG丸ｺﾞｼｯｸM-PRO" w:eastAsia="HG丸ｺﾞｼｯｸM-PRO" w:hAnsi="Arial Unicode MS" w:cs="Arial Unicode M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292297484">
    <w:abstractNumId w:val="27"/>
  </w:num>
  <w:num w:numId="2" w16cid:durableId="366763401">
    <w:abstractNumId w:val="18"/>
  </w:num>
  <w:num w:numId="3" w16cid:durableId="543952722">
    <w:abstractNumId w:val="4"/>
  </w:num>
  <w:num w:numId="4" w16cid:durableId="1155225759">
    <w:abstractNumId w:val="10"/>
  </w:num>
  <w:num w:numId="5" w16cid:durableId="1748382674">
    <w:abstractNumId w:val="12"/>
  </w:num>
  <w:num w:numId="6" w16cid:durableId="319962453">
    <w:abstractNumId w:val="3"/>
  </w:num>
  <w:num w:numId="7" w16cid:durableId="20535776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51915345">
    <w:abstractNumId w:val="22"/>
  </w:num>
  <w:num w:numId="9" w16cid:durableId="19591463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543272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57551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863912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03851464">
    <w:abstractNumId w:val="19"/>
  </w:num>
  <w:num w:numId="14" w16cid:durableId="211159109">
    <w:abstractNumId w:val="0"/>
  </w:num>
  <w:num w:numId="15" w16cid:durableId="519316297">
    <w:abstractNumId w:val="25"/>
  </w:num>
  <w:num w:numId="16" w16cid:durableId="1842698333">
    <w:abstractNumId w:val="21"/>
  </w:num>
  <w:num w:numId="17" w16cid:durableId="949894898">
    <w:abstractNumId w:val="21"/>
    <w:lvlOverride w:ilvl="0">
      <w:startOverride w:val="1"/>
    </w:lvlOverride>
  </w:num>
  <w:num w:numId="18" w16cid:durableId="222761064">
    <w:abstractNumId w:val="17"/>
  </w:num>
  <w:num w:numId="19" w16cid:durableId="509567179">
    <w:abstractNumId w:val="5"/>
  </w:num>
  <w:num w:numId="20" w16cid:durableId="1566062902">
    <w:abstractNumId w:val="21"/>
    <w:lvlOverride w:ilvl="0">
      <w:startOverride w:val="1"/>
    </w:lvlOverride>
  </w:num>
  <w:num w:numId="21" w16cid:durableId="1699819482">
    <w:abstractNumId w:val="9"/>
  </w:num>
  <w:num w:numId="22" w16cid:durableId="1598444767">
    <w:abstractNumId w:val="13"/>
  </w:num>
  <w:num w:numId="23" w16cid:durableId="744763967">
    <w:abstractNumId w:val="2"/>
  </w:num>
  <w:num w:numId="24" w16cid:durableId="440340685">
    <w:abstractNumId w:val="7"/>
  </w:num>
  <w:num w:numId="25" w16cid:durableId="538202911">
    <w:abstractNumId w:val="24"/>
  </w:num>
  <w:num w:numId="26" w16cid:durableId="674769198">
    <w:abstractNumId w:val="14"/>
  </w:num>
  <w:num w:numId="27" w16cid:durableId="96993823">
    <w:abstractNumId w:val="26"/>
  </w:num>
  <w:num w:numId="28" w16cid:durableId="289751634">
    <w:abstractNumId w:val="8"/>
  </w:num>
  <w:num w:numId="29" w16cid:durableId="824399395">
    <w:abstractNumId w:val="16"/>
  </w:num>
  <w:num w:numId="30" w16cid:durableId="51932245">
    <w:abstractNumId w:val="1"/>
  </w:num>
  <w:num w:numId="31" w16cid:durableId="696002011">
    <w:abstractNumId w:val="15"/>
  </w:num>
  <w:num w:numId="32" w16cid:durableId="1060708140">
    <w:abstractNumId w:val="20"/>
  </w:num>
  <w:num w:numId="33" w16cid:durableId="257762760">
    <w:abstractNumId w:val="11"/>
  </w:num>
  <w:num w:numId="34" w16cid:durableId="1053191865">
    <w:abstractNumId w:val="6"/>
  </w:num>
  <w:num w:numId="35" w16cid:durableId="2072343663">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5B4"/>
    <w:rsid w:val="00000B9B"/>
    <w:rsid w:val="00001BB0"/>
    <w:rsid w:val="00004263"/>
    <w:rsid w:val="00004C71"/>
    <w:rsid w:val="000071F2"/>
    <w:rsid w:val="00007EC8"/>
    <w:rsid w:val="00010308"/>
    <w:rsid w:val="0001489C"/>
    <w:rsid w:val="00014DAF"/>
    <w:rsid w:val="000150EB"/>
    <w:rsid w:val="000234C8"/>
    <w:rsid w:val="00026A9E"/>
    <w:rsid w:val="00031A65"/>
    <w:rsid w:val="00033AA3"/>
    <w:rsid w:val="00035203"/>
    <w:rsid w:val="00035C42"/>
    <w:rsid w:val="00036D38"/>
    <w:rsid w:val="00041361"/>
    <w:rsid w:val="00041913"/>
    <w:rsid w:val="00042A4E"/>
    <w:rsid w:val="00043DDE"/>
    <w:rsid w:val="00045836"/>
    <w:rsid w:val="000461B4"/>
    <w:rsid w:val="00050882"/>
    <w:rsid w:val="000509CB"/>
    <w:rsid w:val="0005272E"/>
    <w:rsid w:val="00052B6B"/>
    <w:rsid w:val="00053E3D"/>
    <w:rsid w:val="000547FB"/>
    <w:rsid w:val="0005670D"/>
    <w:rsid w:val="00057AC5"/>
    <w:rsid w:val="00060CC5"/>
    <w:rsid w:val="0006480E"/>
    <w:rsid w:val="00065468"/>
    <w:rsid w:val="0006598C"/>
    <w:rsid w:val="00066AA4"/>
    <w:rsid w:val="0007044F"/>
    <w:rsid w:val="000707EA"/>
    <w:rsid w:val="00073C2D"/>
    <w:rsid w:val="000779A0"/>
    <w:rsid w:val="00077AC1"/>
    <w:rsid w:val="00077AEF"/>
    <w:rsid w:val="00080B89"/>
    <w:rsid w:val="000826AE"/>
    <w:rsid w:val="00082A6C"/>
    <w:rsid w:val="00082D1D"/>
    <w:rsid w:val="000863D1"/>
    <w:rsid w:val="0008733B"/>
    <w:rsid w:val="000876F3"/>
    <w:rsid w:val="000877C1"/>
    <w:rsid w:val="0009080A"/>
    <w:rsid w:val="000947C3"/>
    <w:rsid w:val="0009501B"/>
    <w:rsid w:val="00095386"/>
    <w:rsid w:val="00095B12"/>
    <w:rsid w:val="00095CB1"/>
    <w:rsid w:val="0009705D"/>
    <w:rsid w:val="000A187A"/>
    <w:rsid w:val="000A2C8C"/>
    <w:rsid w:val="000A4A2B"/>
    <w:rsid w:val="000A5F8A"/>
    <w:rsid w:val="000A6676"/>
    <w:rsid w:val="000A7A43"/>
    <w:rsid w:val="000B374F"/>
    <w:rsid w:val="000B5EE1"/>
    <w:rsid w:val="000B6661"/>
    <w:rsid w:val="000B756A"/>
    <w:rsid w:val="000C00D6"/>
    <w:rsid w:val="000C1574"/>
    <w:rsid w:val="000C252E"/>
    <w:rsid w:val="000C35D0"/>
    <w:rsid w:val="000C3E77"/>
    <w:rsid w:val="000C4A85"/>
    <w:rsid w:val="000C685D"/>
    <w:rsid w:val="000C6A05"/>
    <w:rsid w:val="000D03A6"/>
    <w:rsid w:val="000D07FC"/>
    <w:rsid w:val="000D2890"/>
    <w:rsid w:val="000D3723"/>
    <w:rsid w:val="000D394C"/>
    <w:rsid w:val="000D4AE6"/>
    <w:rsid w:val="000D580E"/>
    <w:rsid w:val="000D60E0"/>
    <w:rsid w:val="000D662D"/>
    <w:rsid w:val="000E220C"/>
    <w:rsid w:val="000E22ED"/>
    <w:rsid w:val="000E3CB9"/>
    <w:rsid w:val="000F2243"/>
    <w:rsid w:val="000F2773"/>
    <w:rsid w:val="000F2E5B"/>
    <w:rsid w:val="000F357C"/>
    <w:rsid w:val="000F3981"/>
    <w:rsid w:val="000F5A76"/>
    <w:rsid w:val="00101E16"/>
    <w:rsid w:val="00104599"/>
    <w:rsid w:val="00104FB0"/>
    <w:rsid w:val="001055E0"/>
    <w:rsid w:val="00105610"/>
    <w:rsid w:val="00106454"/>
    <w:rsid w:val="00110B34"/>
    <w:rsid w:val="001116F5"/>
    <w:rsid w:val="0011305D"/>
    <w:rsid w:val="001131DC"/>
    <w:rsid w:val="0011507E"/>
    <w:rsid w:val="00115B57"/>
    <w:rsid w:val="00120A49"/>
    <w:rsid w:val="00120F27"/>
    <w:rsid w:val="00124E14"/>
    <w:rsid w:val="001276E9"/>
    <w:rsid w:val="00127FC4"/>
    <w:rsid w:val="00132A86"/>
    <w:rsid w:val="00132BF1"/>
    <w:rsid w:val="0013301C"/>
    <w:rsid w:val="0013745D"/>
    <w:rsid w:val="00137BCF"/>
    <w:rsid w:val="00144237"/>
    <w:rsid w:val="0014509E"/>
    <w:rsid w:val="001473CA"/>
    <w:rsid w:val="001479B8"/>
    <w:rsid w:val="00147D85"/>
    <w:rsid w:val="00147E11"/>
    <w:rsid w:val="001553FD"/>
    <w:rsid w:val="001601AB"/>
    <w:rsid w:val="00160B1E"/>
    <w:rsid w:val="00165BF5"/>
    <w:rsid w:val="00165EC1"/>
    <w:rsid w:val="00166E63"/>
    <w:rsid w:val="001701F7"/>
    <w:rsid w:val="0017036D"/>
    <w:rsid w:val="001710DC"/>
    <w:rsid w:val="00171A9A"/>
    <w:rsid w:val="00172B45"/>
    <w:rsid w:val="00173869"/>
    <w:rsid w:val="00174B87"/>
    <w:rsid w:val="00175E2F"/>
    <w:rsid w:val="001762F3"/>
    <w:rsid w:val="0018018C"/>
    <w:rsid w:val="00192399"/>
    <w:rsid w:val="00193CCD"/>
    <w:rsid w:val="00194257"/>
    <w:rsid w:val="001942FE"/>
    <w:rsid w:val="00195CE1"/>
    <w:rsid w:val="001A0A86"/>
    <w:rsid w:val="001A12E6"/>
    <w:rsid w:val="001A19A7"/>
    <w:rsid w:val="001A32B1"/>
    <w:rsid w:val="001A410A"/>
    <w:rsid w:val="001A432B"/>
    <w:rsid w:val="001A6731"/>
    <w:rsid w:val="001A7775"/>
    <w:rsid w:val="001B1600"/>
    <w:rsid w:val="001B49F9"/>
    <w:rsid w:val="001B5E06"/>
    <w:rsid w:val="001B6C11"/>
    <w:rsid w:val="001B78E9"/>
    <w:rsid w:val="001C1276"/>
    <w:rsid w:val="001C1CB0"/>
    <w:rsid w:val="001C228E"/>
    <w:rsid w:val="001C2A22"/>
    <w:rsid w:val="001C5268"/>
    <w:rsid w:val="001C680B"/>
    <w:rsid w:val="001C7812"/>
    <w:rsid w:val="001D0775"/>
    <w:rsid w:val="001D108B"/>
    <w:rsid w:val="001D4EBB"/>
    <w:rsid w:val="001D564A"/>
    <w:rsid w:val="001E18A2"/>
    <w:rsid w:val="001E18B7"/>
    <w:rsid w:val="001E3775"/>
    <w:rsid w:val="001E417F"/>
    <w:rsid w:val="001E523B"/>
    <w:rsid w:val="001E635D"/>
    <w:rsid w:val="001F003E"/>
    <w:rsid w:val="001F3FD0"/>
    <w:rsid w:val="001F4209"/>
    <w:rsid w:val="001F75FE"/>
    <w:rsid w:val="002001F1"/>
    <w:rsid w:val="0020192A"/>
    <w:rsid w:val="00202808"/>
    <w:rsid w:val="00202FB2"/>
    <w:rsid w:val="00203B98"/>
    <w:rsid w:val="002063B0"/>
    <w:rsid w:val="00210588"/>
    <w:rsid w:val="00210E02"/>
    <w:rsid w:val="0021381B"/>
    <w:rsid w:val="00214903"/>
    <w:rsid w:val="002149FF"/>
    <w:rsid w:val="00214E74"/>
    <w:rsid w:val="002168DC"/>
    <w:rsid w:val="00217E08"/>
    <w:rsid w:val="00220245"/>
    <w:rsid w:val="00220397"/>
    <w:rsid w:val="002224B1"/>
    <w:rsid w:val="00223757"/>
    <w:rsid w:val="002241A0"/>
    <w:rsid w:val="00224AAB"/>
    <w:rsid w:val="002264B8"/>
    <w:rsid w:val="002272C1"/>
    <w:rsid w:val="00227CA2"/>
    <w:rsid w:val="00230E31"/>
    <w:rsid w:val="00231676"/>
    <w:rsid w:val="0023190C"/>
    <w:rsid w:val="002323A1"/>
    <w:rsid w:val="00232B0D"/>
    <w:rsid w:val="00233933"/>
    <w:rsid w:val="00234C81"/>
    <w:rsid w:val="00235804"/>
    <w:rsid w:val="0023734A"/>
    <w:rsid w:val="002410DF"/>
    <w:rsid w:val="0024250A"/>
    <w:rsid w:val="002431A4"/>
    <w:rsid w:val="00244928"/>
    <w:rsid w:val="00245453"/>
    <w:rsid w:val="002458DC"/>
    <w:rsid w:val="0024596B"/>
    <w:rsid w:val="002474AC"/>
    <w:rsid w:val="0025020F"/>
    <w:rsid w:val="00250DC7"/>
    <w:rsid w:val="00255976"/>
    <w:rsid w:val="00261494"/>
    <w:rsid w:val="00262780"/>
    <w:rsid w:val="00267B85"/>
    <w:rsid w:val="00274C03"/>
    <w:rsid w:val="00276F09"/>
    <w:rsid w:val="002825F0"/>
    <w:rsid w:val="00282700"/>
    <w:rsid w:val="00283E52"/>
    <w:rsid w:val="002867B3"/>
    <w:rsid w:val="0028681F"/>
    <w:rsid w:val="00286C08"/>
    <w:rsid w:val="002915A7"/>
    <w:rsid w:val="00296323"/>
    <w:rsid w:val="002968F9"/>
    <w:rsid w:val="00296E96"/>
    <w:rsid w:val="00297044"/>
    <w:rsid w:val="002979D8"/>
    <w:rsid w:val="002A198B"/>
    <w:rsid w:val="002A2B49"/>
    <w:rsid w:val="002A62D8"/>
    <w:rsid w:val="002B0CF9"/>
    <w:rsid w:val="002B13E9"/>
    <w:rsid w:val="002B1CBC"/>
    <w:rsid w:val="002B2DAA"/>
    <w:rsid w:val="002B34E8"/>
    <w:rsid w:val="002C07A2"/>
    <w:rsid w:val="002C0823"/>
    <w:rsid w:val="002C1E8D"/>
    <w:rsid w:val="002C48CC"/>
    <w:rsid w:val="002C77B1"/>
    <w:rsid w:val="002D0FEB"/>
    <w:rsid w:val="002D14CB"/>
    <w:rsid w:val="002D4ECA"/>
    <w:rsid w:val="002D5C19"/>
    <w:rsid w:val="002D5DA9"/>
    <w:rsid w:val="002E160E"/>
    <w:rsid w:val="002E19F5"/>
    <w:rsid w:val="002E3703"/>
    <w:rsid w:val="002E629C"/>
    <w:rsid w:val="002F082F"/>
    <w:rsid w:val="002F0D2C"/>
    <w:rsid w:val="002F22FA"/>
    <w:rsid w:val="002F57A3"/>
    <w:rsid w:val="002F66E4"/>
    <w:rsid w:val="002F7082"/>
    <w:rsid w:val="002F7B61"/>
    <w:rsid w:val="00301A28"/>
    <w:rsid w:val="00301A2F"/>
    <w:rsid w:val="003062A7"/>
    <w:rsid w:val="003068E4"/>
    <w:rsid w:val="00306F49"/>
    <w:rsid w:val="00307053"/>
    <w:rsid w:val="00307395"/>
    <w:rsid w:val="00307C56"/>
    <w:rsid w:val="00311291"/>
    <w:rsid w:val="00311FE3"/>
    <w:rsid w:val="00313A79"/>
    <w:rsid w:val="00313BC3"/>
    <w:rsid w:val="003213EB"/>
    <w:rsid w:val="00321B77"/>
    <w:rsid w:val="00321E3D"/>
    <w:rsid w:val="00321F91"/>
    <w:rsid w:val="00322222"/>
    <w:rsid w:val="0032371F"/>
    <w:rsid w:val="00323F6E"/>
    <w:rsid w:val="00324147"/>
    <w:rsid w:val="00324494"/>
    <w:rsid w:val="00325547"/>
    <w:rsid w:val="003262CB"/>
    <w:rsid w:val="00326E63"/>
    <w:rsid w:val="003275F7"/>
    <w:rsid w:val="00327AF2"/>
    <w:rsid w:val="00331648"/>
    <w:rsid w:val="00331D6E"/>
    <w:rsid w:val="00332C1C"/>
    <w:rsid w:val="00337634"/>
    <w:rsid w:val="00340506"/>
    <w:rsid w:val="003430B7"/>
    <w:rsid w:val="00343119"/>
    <w:rsid w:val="00343811"/>
    <w:rsid w:val="00343E9A"/>
    <w:rsid w:val="00343FD0"/>
    <w:rsid w:val="00344E80"/>
    <w:rsid w:val="00344F06"/>
    <w:rsid w:val="00350237"/>
    <w:rsid w:val="003551F0"/>
    <w:rsid w:val="003572B2"/>
    <w:rsid w:val="00357633"/>
    <w:rsid w:val="003611D1"/>
    <w:rsid w:val="003621C5"/>
    <w:rsid w:val="0036271E"/>
    <w:rsid w:val="00363C19"/>
    <w:rsid w:val="00366B10"/>
    <w:rsid w:val="00372212"/>
    <w:rsid w:val="003724B3"/>
    <w:rsid w:val="00372E98"/>
    <w:rsid w:val="003744E7"/>
    <w:rsid w:val="00374697"/>
    <w:rsid w:val="00374717"/>
    <w:rsid w:val="00375335"/>
    <w:rsid w:val="00376373"/>
    <w:rsid w:val="003777DA"/>
    <w:rsid w:val="003802B8"/>
    <w:rsid w:val="00383FB1"/>
    <w:rsid w:val="00384E68"/>
    <w:rsid w:val="0038558A"/>
    <w:rsid w:val="003855E0"/>
    <w:rsid w:val="00385BBD"/>
    <w:rsid w:val="0039230B"/>
    <w:rsid w:val="003939F5"/>
    <w:rsid w:val="00393F11"/>
    <w:rsid w:val="003940D8"/>
    <w:rsid w:val="003941DB"/>
    <w:rsid w:val="0039528D"/>
    <w:rsid w:val="003970BB"/>
    <w:rsid w:val="003A1B89"/>
    <w:rsid w:val="003A1C95"/>
    <w:rsid w:val="003A1FDC"/>
    <w:rsid w:val="003A5916"/>
    <w:rsid w:val="003A6314"/>
    <w:rsid w:val="003A7413"/>
    <w:rsid w:val="003A7C48"/>
    <w:rsid w:val="003A7E39"/>
    <w:rsid w:val="003B0078"/>
    <w:rsid w:val="003B06C7"/>
    <w:rsid w:val="003B0902"/>
    <w:rsid w:val="003B11BE"/>
    <w:rsid w:val="003B239E"/>
    <w:rsid w:val="003C10E3"/>
    <w:rsid w:val="003C110E"/>
    <w:rsid w:val="003C169A"/>
    <w:rsid w:val="003C42B0"/>
    <w:rsid w:val="003C6CD3"/>
    <w:rsid w:val="003D02AC"/>
    <w:rsid w:val="003D0371"/>
    <w:rsid w:val="003D3A39"/>
    <w:rsid w:val="003D4E25"/>
    <w:rsid w:val="003D6C04"/>
    <w:rsid w:val="003D7910"/>
    <w:rsid w:val="003E141E"/>
    <w:rsid w:val="003E1C50"/>
    <w:rsid w:val="003E343D"/>
    <w:rsid w:val="003E4D0A"/>
    <w:rsid w:val="003E6595"/>
    <w:rsid w:val="003E7C89"/>
    <w:rsid w:val="003F14BB"/>
    <w:rsid w:val="003F6D79"/>
    <w:rsid w:val="004006E4"/>
    <w:rsid w:val="00400A4E"/>
    <w:rsid w:val="004018F3"/>
    <w:rsid w:val="004030CA"/>
    <w:rsid w:val="004038A3"/>
    <w:rsid w:val="0040462E"/>
    <w:rsid w:val="00406278"/>
    <w:rsid w:val="00407B5F"/>
    <w:rsid w:val="00412D34"/>
    <w:rsid w:val="00413B4C"/>
    <w:rsid w:val="004156C5"/>
    <w:rsid w:val="00416CF9"/>
    <w:rsid w:val="00417F94"/>
    <w:rsid w:val="0042110E"/>
    <w:rsid w:val="004244F9"/>
    <w:rsid w:val="00424537"/>
    <w:rsid w:val="00426094"/>
    <w:rsid w:val="004266E6"/>
    <w:rsid w:val="004321EE"/>
    <w:rsid w:val="004324BB"/>
    <w:rsid w:val="00433DD2"/>
    <w:rsid w:val="004347B9"/>
    <w:rsid w:val="00436973"/>
    <w:rsid w:val="004405A3"/>
    <w:rsid w:val="004425D7"/>
    <w:rsid w:val="00442B60"/>
    <w:rsid w:val="00443BE5"/>
    <w:rsid w:val="00443F34"/>
    <w:rsid w:val="00445A4F"/>
    <w:rsid w:val="00451387"/>
    <w:rsid w:val="00451E35"/>
    <w:rsid w:val="00452562"/>
    <w:rsid w:val="00453247"/>
    <w:rsid w:val="004543F4"/>
    <w:rsid w:val="00456C55"/>
    <w:rsid w:val="004602B9"/>
    <w:rsid w:val="00460C49"/>
    <w:rsid w:val="00460FE1"/>
    <w:rsid w:val="00462F29"/>
    <w:rsid w:val="00463C99"/>
    <w:rsid w:val="004649A3"/>
    <w:rsid w:val="0046572C"/>
    <w:rsid w:val="00470899"/>
    <w:rsid w:val="00472FB5"/>
    <w:rsid w:val="00473194"/>
    <w:rsid w:val="00473C83"/>
    <w:rsid w:val="004761D2"/>
    <w:rsid w:val="0047711E"/>
    <w:rsid w:val="0047745D"/>
    <w:rsid w:val="00480955"/>
    <w:rsid w:val="00480ACA"/>
    <w:rsid w:val="00480C59"/>
    <w:rsid w:val="0048300C"/>
    <w:rsid w:val="00483A32"/>
    <w:rsid w:val="00487E91"/>
    <w:rsid w:val="00495052"/>
    <w:rsid w:val="004960CE"/>
    <w:rsid w:val="00496F4A"/>
    <w:rsid w:val="00497ACE"/>
    <w:rsid w:val="004A02D7"/>
    <w:rsid w:val="004A051B"/>
    <w:rsid w:val="004A0C2B"/>
    <w:rsid w:val="004A145F"/>
    <w:rsid w:val="004A1EF1"/>
    <w:rsid w:val="004A20FD"/>
    <w:rsid w:val="004A4676"/>
    <w:rsid w:val="004A5A04"/>
    <w:rsid w:val="004A6E2B"/>
    <w:rsid w:val="004B1DCD"/>
    <w:rsid w:val="004B6500"/>
    <w:rsid w:val="004B766C"/>
    <w:rsid w:val="004C16CE"/>
    <w:rsid w:val="004C4173"/>
    <w:rsid w:val="004C4FB6"/>
    <w:rsid w:val="004C5060"/>
    <w:rsid w:val="004C5855"/>
    <w:rsid w:val="004D0922"/>
    <w:rsid w:val="004D1A01"/>
    <w:rsid w:val="004D20F3"/>
    <w:rsid w:val="004D4675"/>
    <w:rsid w:val="004D7A24"/>
    <w:rsid w:val="004E172D"/>
    <w:rsid w:val="004E3629"/>
    <w:rsid w:val="004E53BE"/>
    <w:rsid w:val="004F458A"/>
    <w:rsid w:val="004F5667"/>
    <w:rsid w:val="004F7F88"/>
    <w:rsid w:val="00501774"/>
    <w:rsid w:val="00504872"/>
    <w:rsid w:val="00505537"/>
    <w:rsid w:val="00505776"/>
    <w:rsid w:val="00506448"/>
    <w:rsid w:val="00506B6B"/>
    <w:rsid w:val="005109FE"/>
    <w:rsid w:val="00512F22"/>
    <w:rsid w:val="005151C9"/>
    <w:rsid w:val="00515670"/>
    <w:rsid w:val="00521414"/>
    <w:rsid w:val="00523113"/>
    <w:rsid w:val="00524E38"/>
    <w:rsid w:val="00526AAE"/>
    <w:rsid w:val="00533F13"/>
    <w:rsid w:val="00534067"/>
    <w:rsid w:val="00542370"/>
    <w:rsid w:val="00545E23"/>
    <w:rsid w:val="00545E41"/>
    <w:rsid w:val="00550E9A"/>
    <w:rsid w:val="00551678"/>
    <w:rsid w:val="00552926"/>
    <w:rsid w:val="005535BD"/>
    <w:rsid w:val="0055407E"/>
    <w:rsid w:val="00555EC1"/>
    <w:rsid w:val="00557096"/>
    <w:rsid w:val="005576E7"/>
    <w:rsid w:val="00557CF3"/>
    <w:rsid w:val="0056093A"/>
    <w:rsid w:val="00560E65"/>
    <w:rsid w:val="00563319"/>
    <w:rsid w:val="00563410"/>
    <w:rsid w:val="00564C11"/>
    <w:rsid w:val="005665A5"/>
    <w:rsid w:val="00571062"/>
    <w:rsid w:val="00573AE8"/>
    <w:rsid w:val="005741FC"/>
    <w:rsid w:val="0057492D"/>
    <w:rsid w:val="00575E3A"/>
    <w:rsid w:val="0057655B"/>
    <w:rsid w:val="005768B0"/>
    <w:rsid w:val="00580D0C"/>
    <w:rsid w:val="0058107E"/>
    <w:rsid w:val="00581B9A"/>
    <w:rsid w:val="00584155"/>
    <w:rsid w:val="0059079D"/>
    <w:rsid w:val="0059158B"/>
    <w:rsid w:val="00593946"/>
    <w:rsid w:val="005956D7"/>
    <w:rsid w:val="00596C40"/>
    <w:rsid w:val="005A019C"/>
    <w:rsid w:val="005A076D"/>
    <w:rsid w:val="005A40DA"/>
    <w:rsid w:val="005A5AB8"/>
    <w:rsid w:val="005A5BA5"/>
    <w:rsid w:val="005A737E"/>
    <w:rsid w:val="005B0452"/>
    <w:rsid w:val="005B057A"/>
    <w:rsid w:val="005B0753"/>
    <w:rsid w:val="005B4FF4"/>
    <w:rsid w:val="005B522F"/>
    <w:rsid w:val="005C024C"/>
    <w:rsid w:val="005C26CD"/>
    <w:rsid w:val="005C3AB0"/>
    <w:rsid w:val="005C48A9"/>
    <w:rsid w:val="005C4B0F"/>
    <w:rsid w:val="005C6D39"/>
    <w:rsid w:val="005C729F"/>
    <w:rsid w:val="005D082F"/>
    <w:rsid w:val="005D0EB6"/>
    <w:rsid w:val="005D228F"/>
    <w:rsid w:val="005D3D65"/>
    <w:rsid w:val="005D3F96"/>
    <w:rsid w:val="005D4041"/>
    <w:rsid w:val="005D4307"/>
    <w:rsid w:val="005D57AF"/>
    <w:rsid w:val="005D6E02"/>
    <w:rsid w:val="005E00CF"/>
    <w:rsid w:val="005E08AB"/>
    <w:rsid w:val="005E0F21"/>
    <w:rsid w:val="005E27C9"/>
    <w:rsid w:val="005E325C"/>
    <w:rsid w:val="005E39E6"/>
    <w:rsid w:val="005E3E6C"/>
    <w:rsid w:val="005E4198"/>
    <w:rsid w:val="005E428A"/>
    <w:rsid w:val="005E5286"/>
    <w:rsid w:val="005F013E"/>
    <w:rsid w:val="005F1F76"/>
    <w:rsid w:val="005F2BA2"/>
    <w:rsid w:val="005F3C6C"/>
    <w:rsid w:val="005F422B"/>
    <w:rsid w:val="005F50B8"/>
    <w:rsid w:val="006003DE"/>
    <w:rsid w:val="00600745"/>
    <w:rsid w:val="006017C3"/>
    <w:rsid w:val="00601C7C"/>
    <w:rsid w:val="00604CC0"/>
    <w:rsid w:val="00604E72"/>
    <w:rsid w:val="00606CF1"/>
    <w:rsid w:val="00611579"/>
    <w:rsid w:val="00611A7F"/>
    <w:rsid w:val="00612760"/>
    <w:rsid w:val="00613F22"/>
    <w:rsid w:val="00614503"/>
    <w:rsid w:val="00614C7B"/>
    <w:rsid w:val="00614DCA"/>
    <w:rsid w:val="00620764"/>
    <w:rsid w:val="00621D06"/>
    <w:rsid w:val="006259E3"/>
    <w:rsid w:val="00625F95"/>
    <w:rsid w:val="006279EF"/>
    <w:rsid w:val="00632D07"/>
    <w:rsid w:val="00641AA3"/>
    <w:rsid w:val="00641F1F"/>
    <w:rsid w:val="006439A0"/>
    <w:rsid w:val="006447F2"/>
    <w:rsid w:val="00650BFC"/>
    <w:rsid w:val="00652046"/>
    <w:rsid w:val="00655291"/>
    <w:rsid w:val="00655B58"/>
    <w:rsid w:val="00656134"/>
    <w:rsid w:val="0065697C"/>
    <w:rsid w:val="00660BB8"/>
    <w:rsid w:val="00667395"/>
    <w:rsid w:val="00667696"/>
    <w:rsid w:val="00667854"/>
    <w:rsid w:val="00667993"/>
    <w:rsid w:val="00667D63"/>
    <w:rsid w:val="0067104E"/>
    <w:rsid w:val="00674CBC"/>
    <w:rsid w:val="00677161"/>
    <w:rsid w:val="0068038B"/>
    <w:rsid w:val="00683841"/>
    <w:rsid w:val="00683D63"/>
    <w:rsid w:val="00692DE1"/>
    <w:rsid w:val="00697424"/>
    <w:rsid w:val="006977DB"/>
    <w:rsid w:val="00697FF9"/>
    <w:rsid w:val="006A2DF8"/>
    <w:rsid w:val="006A4CE2"/>
    <w:rsid w:val="006A7E09"/>
    <w:rsid w:val="006B151A"/>
    <w:rsid w:val="006B18D2"/>
    <w:rsid w:val="006B268D"/>
    <w:rsid w:val="006B29D6"/>
    <w:rsid w:val="006B3489"/>
    <w:rsid w:val="006B4825"/>
    <w:rsid w:val="006B4916"/>
    <w:rsid w:val="006B511C"/>
    <w:rsid w:val="006B5B5E"/>
    <w:rsid w:val="006B663F"/>
    <w:rsid w:val="006B6C44"/>
    <w:rsid w:val="006B7AF3"/>
    <w:rsid w:val="006B7EEE"/>
    <w:rsid w:val="006C2481"/>
    <w:rsid w:val="006C29EC"/>
    <w:rsid w:val="006C30F4"/>
    <w:rsid w:val="006C621C"/>
    <w:rsid w:val="006D4D9D"/>
    <w:rsid w:val="006D674A"/>
    <w:rsid w:val="006D6A0B"/>
    <w:rsid w:val="006D7A10"/>
    <w:rsid w:val="006E0400"/>
    <w:rsid w:val="006E2B2E"/>
    <w:rsid w:val="006F1ABA"/>
    <w:rsid w:val="006F1B5D"/>
    <w:rsid w:val="006F4EE8"/>
    <w:rsid w:val="006F5032"/>
    <w:rsid w:val="006F51C6"/>
    <w:rsid w:val="006F5F78"/>
    <w:rsid w:val="006F670E"/>
    <w:rsid w:val="00702242"/>
    <w:rsid w:val="007046AA"/>
    <w:rsid w:val="007046D9"/>
    <w:rsid w:val="00705A5B"/>
    <w:rsid w:val="0070640E"/>
    <w:rsid w:val="007068A2"/>
    <w:rsid w:val="00707DA6"/>
    <w:rsid w:val="00710C0F"/>
    <w:rsid w:val="00711E45"/>
    <w:rsid w:val="00714171"/>
    <w:rsid w:val="00715A89"/>
    <w:rsid w:val="0071637F"/>
    <w:rsid w:val="0071725A"/>
    <w:rsid w:val="00721253"/>
    <w:rsid w:val="007238DF"/>
    <w:rsid w:val="00724962"/>
    <w:rsid w:val="00733442"/>
    <w:rsid w:val="007366A9"/>
    <w:rsid w:val="00741103"/>
    <w:rsid w:val="00742BD0"/>
    <w:rsid w:val="00744B65"/>
    <w:rsid w:val="00746C49"/>
    <w:rsid w:val="00747B97"/>
    <w:rsid w:val="00747CF6"/>
    <w:rsid w:val="00747CF7"/>
    <w:rsid w:val="00751CBA"/>
    <w:rsid w:val="00752392"/>
    <w:rsid w:val="00753E33"/>
    <w:rsid w:val="007540FF"/>
    <w:rsid w:val="007579B6"/>
    <w:rsid w:val="007622D5"/>
    <w:rsid w:val="00763B1A"/>
    <w:rsid w:val="00763D65"/>
    <w:rsid w:val="0076778D"/>
    <w:rsid w:val="00770B61"/>
    <w:rsid w:val="00775194"/>
    <w:rsid w:val="0077722A"/>
    <w:rsid w:val="00782578"/>
    <w:rsid w:val="007845B4"/>
    <w:rsid w:val="00785B54"/>
    <w:rsid w:val="00785D72"/>
    <w:rsid w:val="00787D5F"/>
    <w:rsid w:val="00791E88"/>
    <w:rsid w:val="00795B0D"/>
    <w:rsid w:val="007A266B"/>
    <w:rsid w:val="007A3222"/>
    <w:rsid w:val="007A42BD"/>
    <w:rsid w:val="007A44DD"/>
    <w:rsid w:val="007A647D"/>
    <w:rsid w:val="007A6C0B"/>
    <w:rsid w:val="007A6FBC"/>
    <w:rsid w:val="007A7880"/>
    <w:rsid w:val="007B2548"/>
    <w:rsid w:val="007B3A2A"/>
    <w:rsid w:val="007B49A7"/>
    <w:rsid w:val="007B4C73"/>
    <w:rsid w:val="007B5D27"/>
    <w:rsid w:val="007B5E1B"/>
    <w:rsid w:val="007B79AB"/>
    <w:rsid w:val="007C024F"/>
    <w:rsid w:val="007C2E42"/>
    <w:rsid w:val="007C3584"/>
    <w:rsid w:val="007C4159"/>
    <w:rsid w:val="007C55C3"/>
    <w:rsid w:val="007C6721"/>
    <w:rsid w:val="007C692C"/>
    <w:rsid w:val="007C7ED2"/>
    <w:rsid w:val="007D1049"/>
    <w:rsid w:val="007D1F90"/>
    <w:rsid w:val="007D2011"/>
    <w:rsid w:val="007D34FE"/>
    <w:rsid w:val="007D6EE1"/>
    <w:rsid w:val="007D6FF9"/>
    <w:rsid w:val="007E1622"/>
    <w:rsid w:val="007E6204"/>
    <w:rsid w:val="007F0275"/>
    <w:rsid w:val="007F1AB3"/>
    <w:rsid w:val="007F7159"/>
    <w:rsid w:val="007F7593"/>
    <w:rsid w:val="00800B7F"/>
    <w:rsid w:val="00800D79"/>
    <w:rsid w:val="008023B8"/>
    <w:rsid w:val="00802A5C"/>
    <w:rsid w:val="008032FE"/>
    <w:rsid w:val="00804BB1"/>
    <w:rsid w:val="00805AFE"/>
    <w:rsid w:val="00806256"/>
    <w:rsid w:val="0081185F"/>
    <w:rsid w:val="00813628"/>
    <w:rsid w:val="00813C29"/>
    <w:rsid w:val="00814944"/>
    <w:rsid w:val="0082002C"/>
    <w:rsid w:val="00820E79"/>
    <w:rsid w:val="00820FCA"/>
    <w:rsid w:val="0082379D"/>
    <w:rsid w:val="00824A7F"/>
    <w:rsid w:val="008269FA"/>
    <w:rsid w:val="00827C6E"/>
    <w:rsid w:val="0083015C"/>
    <w:rsid w:val="00830B04"/>
    <w:rsid w:val="00834703"/>
    <w:rsid w:val="00841F01"/>
    <w:rsid w:val="00842896"/>
    <w:rsid w:val="0084496E"/>
    <w:rsid w:val="00844DBF"/>
    <w:rsid w:val="00846337"/>
    <w:rsid w:val="0085072B"/>
    <w:rsid w:val="00851DF7"/>
    <w:rsid w:val="00853BBA"/>
    <w:rsid w:val="00855418"/>
    <w:rsid w:val="00856079"/>
    <w:rsid w:val="00856D09"/>
    <w:rsid w:val="00857388"/>
    <w:rsid w:val="00857C06"/>
    <w:rsid w:val="00862DEB"/>
    <w:rsid w:val="008634D4"/>
    <w:rsid w:val="00866368"/>
    <w:rsid w:val="0086742C"/>
    <w:rsid w:val="008678E7"/>
    <w:rsid w:val="00870B66"/>
    <w:rsid w:val="0087144E"/>
    <w:rsid w:val="00871AA9"/>
    <w:rsid w:val="008723C7"/>
    <w:rsid w:val="008739F9"/>
    <w:rsid w:val="00874D7B"/>
    <w:rsid w:val="0087531D"/>
    <w:rsid w:val="00877D5E"/>
    <w:rsid w:val="0088235E"/>
    <w:rsid w:val="00884785"/>
    <w:rsid w:val="00885327"/>
    <w:rsid w:val="0088686A"/>
    <w:rsid w:val="008879BE"/>
    <w:rsid w:val="00887BF1"/>
    <w:rsid w:val="00892F95"/>
    <w:rsid w:val="00893674"/>
    <w:rsid w:val="00893DB2"/>
    <w:rsid w:val="00895CB1"/>
    <w:rsid w:val="008A0DC6"/>
    <w:rsid w:val="008A282D"/>
    <w:rsid w:val="008B141B"/>
    <w:rsid w:val="008B62EB"/>
    <w:rsid w:val="008C382B"/>
    <w:rsid w:val="008C5229"/>
    <w:rsid w:val="008C6B06"/>
    <w:rsid w:val="008D2304"/>
    <w:rsid w:val="008D2BCF"/>
    <w:rsid w:val="008D357E"/>
    <w:rsid w:val="008D447A"/>
    <w:rsid w:val="008D6BCA"/>
    <w:rsid w:val="008E0AA0"/>
    <w:rsid w:val="008E0C20"/>
    <w:rsid w:val="008E22FE"/>
    <w:rsid w:val="008E24F2"/>
    <w:rsid w:val="008E40A6"/>
    <w:rsid w:val="008E656C"/>
    <w:rsid w:val="008F12F5"/>
    <w:rsid w:val="008F43AA"/>
    <w:rsid w:val="008F6549"/>
    <w:rsid w:val="008F6640"/>
    <w:rsid w:val="008F6B6D"/>
    <w:rsid w:val="008F7348"/>
    <w:rsid w:val="009003ED"/>
    <w:rsid w:val="00901BA5"/>
    <w:rsid w:val="009040AD"/>
    <w:rsid w:val="00906C52"/>
    <w:rsid w:val="0091075E"/>
    <w:rsid w:val="00915EBB"/>
    <w:rsid w:val="00922AF2"/>
    <w:rsid w:val="00922E1C"/>
    <w:rsid w:val="0092366F"/>
    <w:rsid w:val="009243DB"/>
    <w:rsid w:val="00925382"/>
    <w:rsid w:val="00925B00"/>
    <w:rsid w:val="00927B37"/>
    <w:rsid w:val="0093057E"/>
    <w:rsid w:val="00931072"/>
    <w:rsid w:val="009314FF"/>
    <w:rsid w:val="00931C17"/>
    <w:rsid w:val="009325A1"/>
    <w:rsid w:val="0093678C"/>
    <w:rsid w:val="00940A6C"/>
    <w:rsid w:val="009420D0"/>
    <w:rsid w:val="009471C9"/>
    <w:rsid w:val="00947636"/>
    <w:rsid w:val="00947DB6"/>
    <w:rsid w:val="00954670"/>
    <w:rsid w:val="00955DAC"/>
    <w:rsid w:val="009570CC"/>
    <w:rsid w:val="009606B7"/>
    <w:rsid w:val="0096313A"/>
    <w:rsid w:val="00963E49"/>
    <w:rsid w:val="009641D0"/>
    <w:rsid w:val="009650DB"/>
    <w:rsid w:val="00965575"/>
    <w:rsid w:val="00966B23"/>
    <w:rsid w:val="00967565"/>
    <w:rsid w:val="00973B48"/>
    <w:rsid w:val="0097497E"/>
    <w:rsid w:val="00980CCB"/>
    <w:rsid w:val="009819AA"/>
    <w:rsid w:val="0099393C"/>
    <w:rsid w:val="00994EB3"/>
    <w:rsid w:val="00995DB3"/>
    <w:rsid w:val="00997FF0"/>
    <w:rsid w:val="009A048A"/>
    <w:rsid w:val="009A10E1"/>
    <w:rsid w:val="009A2A7B"/>
    <w:rsid w:val="009A2BB1"/>
    <w:rsid w:val="009A63F1"/>
    <w:rsid w:val="009A73E0"/>
    <w:rsid w:val="009B15E2"/>
    <w:rsid w:val="009B2C14"/>
    <w:rsid w:val="009B3797"/>
    <w:rsid w:val="009B3D36"/>
    <w:rsid w:val="009B68B8"/>
    <w:rsid w:val="009C1F6A"/>
    <w:rsid w:val="009C653A"/>
    <w:rsid w:val="009C6A53"/>
    <w:rsid w:val="009D0C4D"/>
    <w:rsid w:val="009D28DB"/>
    <w:rsid w:val="009D38CC"/>
    <w:rsid w:val="009D39FA"/>
    <w:rsid w:val="009D65C2"/>
    <w:rsid w:val="009D7E8F"/>
    <w:rsid w:val="009E23AE"/>
    <w:rsid w:val="009E3C9D"/>
    <w:rsid w:val="009E464E"/>
    <w:rsid w:val="009E4954"/>
    <w:rsid w:val="009E7115"/>
    <w:rsid w:val="009F08C6"/>
    <w:rsid w:val="009F0A12"/>
    <w:rsid w:val="009F1462"/>
    <w:rsid w:val="009F450C"/>
    <w:rsid w:val="00A007E5"/>
    <w:rsid w:val="00A01AB3"/>
    <w:rsid w:val="00A02532"/>
    <w:rsid w:val="00A05BC5"/>
    <w:rsid w:val="00A05FB1"/>
    <w:rsid w:val="00A07F7C"/>
    <w:rsid w:val="00A07FD8"/>
    <w:rsid w:val="00A107F6"/>
    <w:rsid w:val="00A11DA5"/>
    <w:rsid w:val="00A12F0B"/>
    <w:rsid w:val="00A1578D"/>
    <w:rsid w:val="00A21693"/>
    <w:rsid w:val="00A2435E"/>
    <w:rsid w:val="00A27A37"/>
    <w:rsid w:val="00A323F8"/>
    <w:rsid w:val="00A3564B"/>
    <w:rsid w:val="00A35FC6"/>
    <w:rsid w:val="00A376AF"/>
    <w:rsid w:val="00A43E36"/>
    <w:rsid w:val="00A508A3"/>
    <w:rsid w:val="00A50BCF"/>
    <w:rsid w:val="00A50DC4"/>
    <w:rsid w:val="00A64071"/>
    <w:rsid w:val="00A640B4"/>
    <w:rsid w:val="00A648F4"/>
    <w:rsid w:val="00A661D7"/>
    <w:rsid w:val="00A71FB7"/>
    <w:rsid w:val="00A72ACA"/>
    <w:rsid w:val="00A739C8"/>
    <w:rsid w:val="00A742AA"/>
    <w:rsid w:val="00A81314"/>
    <w:rsid w:val="00A8149F"/>
    <w:rsid w:val="00A830CD"/>
    <w:rsid w:val="00A83281"/>
    <w:rsid w:val="00A8366E"/>
    <w:rsid w:val="00A84A13"/>
    <w:rsid w:val="00A852DD"/>
    <w:rsid w:val="00A85FAC"/>
    <w:rsid w:val="00A8655A"/>
    <w:rsid w:val="00A908C4"/>
    <w:rsid w:val="00A909B0"/>
    <w:rsid w:val="00A90B0F"/>
    <w:rsid w:val="00A948FE"/>
    <w:rsid w:val="00A95D16"/>
    <w:rsid w:val="00A97904"/>
    <w:rsid w:val="00AA008E"/>
    <w:rsid w:val="00AA2AD2"/>
    <w:rsid w:val="00AA54E4"/>
    <w:rsid w:val="00AA5DFE"/>
    <w:rsid w:val="00AA6962"/>
    <w:rsid w:val="00AA76F9"/>
    <w:rsid w:val="00AB055B"/>
    <w:rsid w:val="00AB2BE0"/>
    <w:rsid w:val="00AB2EED"/>
    <w:rsid w:val="00AB5184"/>
    <w:rsid w:val="00AB62C5"/>
    <w:rsid w:val="00AB676B"/>
    <w:rsid w:val="00AC026C"/>
    <w:rsid w:val="00AC2B2E"/>
    <w:rsid w:val="00AC3469"/>
    <w:rsid w:val="00AC5600"/>
    <w:rsid w:val="00AC5B04"/>
    <w:rsid w:val="00AD0FA2"/>
    <w:rsid w:val="00AD3FF4"/>
    <w:rsid w:val="00AD47FA"/>
    <w:rsid w:val="00AE26C5"/>
    <w:rsid w:val="00AE4C7F"/>
    <w:rsid w:val="00AE6169"/>
    <w:rsid w:val="00AF02DB"/>
    <w:rsid w:val="00AF0C2D"/>
    <w:rsid w:val="00AF0DC9"/>
    <w:rsid w:val="00AF1B7F"/>
    <w:rsid w:val="00AF1CA4"/>
    <w:rsid w:val="00AF25A8"/>
    <w:rsid w:val="00AF3397"/>
    <w:rsid w:val="00AF5FF6"/>
    <w:rsid w:val="00AF6154"/>
    <w:rsid w:val="00B02414"/>
    <w:rsid w:val="00B0446C"/>
    <w:rsid w:val="00B05D8C"/>
    <w:rsid w:val="00B06A0B"/>
    <w:rsid w:val="00B11309"/>
    <w:rsid w:val="00B13343"/>
    <w:rsid w:val="00B13852"/>
    <w:rsid w:val="00B151E3"/>
    <w:rsid w:val="00B16448"/>
    <w:rsid w:val="00B217E7"/>
    <w:rsid w:val="00B236F8"/>
    <w:rsid w:val="00B23E3C"/>
    <w:rsid w:val="00B246F1"/>
    <w:rsid w:val="00B2588C"/>
    <w:rsid w:val="00B2686B"/>
    <w:rsid w:val="00B3035C"/>
    <w:rsid w:val="00B367BF"/>
    <w:rsid w:val="00B369C0"/>
    <w:rsid w:val="00B36AAD"/>
    <w:rsid w:val="00B408F1"/>
    <w:rsid w:val="00B40A9F"/>
    <w:rsid w:val="00B433A3"/>
    <w:rsid w:val="00B44636"/>
    <w:rsid w:val="00B44641"/>
    <w:rsid w:val="00B45F81"/>
    <w:rsid w:val="00B510E4"/>
    <w:rsid w:val="00B52DC1"/>
    <w:rsid w:val="00B53213"/>
    <w:rsid w:val="00B57F3A"/>
    <w:rsid w:val="00B62B97"/>
    <w:rsid w:val="00B63310"/>
    <w:rsid w:val="00B634EA"/>
    <w:rsid w:val="00B63BF6"/>
    <w:rsid w:val="00B64B13"/>
    <w:rsid w:val="00B64B70"/>
    <w:rsid w:val="00B65159"/>
    <w:rsid w:val="00B65438"/>
    <w:rsid w:val="00B6587C"/>
    <w:rsid w:val="00B659B1"/>
    <w:rsid w:val="00B71904"/>
    <w:rsid w:val="00B757BB"/>
    <w:rsid w:val="00B7643A"/>
    <w:rsid w:val="00B76E46"/>
    <w:rsid w:val="00B81572"/>
    <w:rsid w:val="00B82DBB"/>
    <w:rsid w:val="00B82F9F"/>
    <w:rsid w:val="00B86FD7"/>
    <w:rsid w:val="00B90FB6"/>
    <w:rsid w:val="00B95885"/>
    <w:rsid w:val="00BA01D6"/>
    <w:rsid w:val="00BA2700"/>
    <w:rsid w:val="00BA324B"/>
    <w:rsid w:val="00BA34F5"/>
    <w:rsid w:val="00BA42A6"/>
    <w:rsid w:val="00BA59FB"/>
    <w:rsid w:val="00BA65A4"/>
    <w:rsid w:val="00BB195C"/>
    <w:rsid w:val="00BB2513"/>
    <w:rsid w:val="00BB2804"/>
    <w:rsid w:val="00BB2CD0"/>
    <w:rsid w:val="00BB2E24"/>
    <w:rsid w:val="00BB6CC7"/>
    <w:rsid w:val="00BC0542"/>
    <w:rsid w:val="00BC13C8"/>
    <w:rsid w:val="00BC1A3D"/>
    <w:rsid w:val="00BC302C"/>
    <w:rsid w:val="00BD0669"/>
    <w:rsid w:val="00BD23C1"/>
    <w:rsid w:val="00BD27D3"/>
    <w:rsid w:val="00BD309A"/>
    <w:rsid w:val="00BD30A7"/>
    <w:rsid w:val="00BD579D"/>
    <w:rsid w:val="00BD630E"/>
    <w:rsid w:val="00BD6E5F"/>
    <w:rsid w:val="00BD71FE"/>
    <w:rsid w:val="00BD7AA0"/>
    <w:rsid w:val="00BE3574"/>
    <w:rsid w:val="00BE5F94"/>
    <w:rsid w:val="00BE6E4E"/>
    <w:rsid w:val="00BF1C5A"/>
    <w:rsid w:val="00BF200F"/>
    <w:rsid w:val="00BF51F9"/>
    <w:rsid w:val="00BF70C7"/>
    <w:rsid w:val="00C01049"/>
    <w:rsid w:val="00C01A16"/>
    <w:rsid w:val="00C021DA"/>
    <w:rsid w:val="00C02272"/>
    <w:rsid w:val="00C061A7"/>
    <w:rsid w:val="00C11555"/>
    <w:rsid w:val="00C11663"/>
    <w:rsid w:val="00C123B4"/>
    <w:rsid w:val="00C12941"/>
    <w:rsid w:val="00C15BBE"/>
    <w:rsid w:val="00C16B7E"/>
    <w:rsid w:val="00C16C29"/>
    <w:rsid w:val="00C16C33"/>
    <w:rsid w:val="00C17A18"/>
    <w:rsid w:val="00C20720"/>
    <w:rsid w:val="00C22BCB"/>
    <w:rsid w:val="00C23F76"/>
    <w:rsid w:val="00C24C9B"/>
    <w:rsid w:val="00C30876"/>
    <w:rsid w:val="00C3089A"/>
    <w:rsid w:val="00C422C9"/>
    <w:rsid w:val="00C4405B"/>
    <w:rsid w:val="00C44092"/>
    <w:rsid w:val="00C441E3"/>
    <w:rsid w:val="00C44820"/>
    <w:rsid w:val="00C46762"/>
    <w:rsid w:val="00C50136"/>
    <w:rsid w:val="00C517BF"/>
    <w:rsid w:val="00C57C89"/>
    <w:rsid w:val="00C65AC0"/>
    <w:rsid w:val="00C67BB4"/>
    <w:rsid w:val="00C67CBC"/>
    <w:rsid w:val="00C67EB8"/>
    <w:rsid w:val="00C71744"/>
    <w:rsid w:val="00C71F34"/>
    <w:rsid w:val="00C741F9"/>
    <w:rsid w:val="00C757C9"/>
    <w:rsid w:val="00C82728"/>
    <w:rsid w:val="00C829D2"/>
    <w:rsid w:val="00C82BD4"/>
    <w:rsid w:val="00C86057"/>
    <w:rsid w:val="00C90888"/>
    <w:rsid w:val="00C91C15"/>
    <w:rsid w:val="00C928C3"/>
    <w:rsid w:val="00C947A3"/>
    <w:rsid w:val="00CA13C7"/>
    <w:rsid w:val="00CA384B"/>
    <w:rsid w:val="00CA4A0C"/>
    <w:rsid w:val="00CA796B"/>
    <w:rsid w:val="00CA7A18"/>
    <w:rsid w:val="00CB1530"/>
    <w:rsid w:val="00CB2C8B"/>
    <w:rsid w:val="00CB3A50"/>
    <w:rsid w:val="00CB5792"/>
    <w:rsid w:val="00CB6D33"/>
    <w:rsid w:val="00CC09B7"/>
    <w:rsid w:val="00CC1CE1"/>
    <w:rsid w:val="00CC392E"/>
    <w:rsid w:val="00CC5D8E"/>
    <w:rsid w:val="00CC7421"/>
    <w:rsid w:val="00CC7A19"/>
    <w:rsid w:val="00CD11D5"/>
    <w:rsid w:val="00CD1A22"/>
    <w:rsid w:val="00CD1E52"/>
    <w:rsid w:val="00CD201A"/>
    <w:rsid w:val="00CD458C"/>
    <w:rsid w:val="00CD4CEB"/>
    <w:rsid w:val="00CD5634"/>
    <w:rsid w:val="00CE201C"/>
    <w:rsid w:val="00CE2945"/>
    <w:rsid w:val="00CE37E2"/>
    <w:rsid w:val="00CE59B2"/>
    <w:rsid w:val="00CE5D8F"/>
    <w:rsid w:val="00CE78CA"/>
    <w:rsid w:val="00CF59C0"/>
    <w:rsid w:val="00D00366"/>
    <w:rsid w:val="00D031DF"/>
    <w:rsid w:val="00D03236"/>
    <w:rsid w:val="00D0383B"/>
    <w:rsid w:val="00D043B6"/>
    <w:rsid w:val="00D0467F"/>
    <w:rsid w:val="00D05392"/>
    <w:rsid w:val="00D06667"/>
    <w:rsid w:val="00D0710B"/>
    <w:rsid w:val="00D07A8F"/>
    <w:rsid w:val="00D2243D"/>
    <w:rsid w:val="00D2267D"/>
    <w:rsid w:val="00D233AF"/>
    <w:rsid w:val="00D24D53"/>
    <w:rsid w:val="00D258A1"/>
    <w:rsid w:val="00D2673D"/>
    <w:rsid w:val="00D2687C"/>
    <w:rsid w:val="00D30C99"/>
    <w:rsid w:val="00D3150F"/>
    <w:rsid w:val="00D31A43"/>
    <w:rsid w:val="00D33058"/>
    <w:rsid w:val="00D33D78"/>
    <w:rsid w:val="00D357E4"/>
    <w:rsid w:val="00D35B5C"/>
    <w:rsid w:val="00D36D3F"/>
    <w:rsid w:val="00D41F87"/>
    <w:rsid w:val="00D451FD"/>
    <w:rsid w:val="00D4742D"/>
    <w:rsid w:val="00D5066F"/>
    <w:rsid w:val="00D6001A"/>
    <w:rsid w:val="00D63C85"/>
    <w:rsid w:val="00D650E8"/>
    <w:rsid w:val="00D65620"/>
    <w:rsid w:val="00D65DBA"/>
    <w:rsid w:val="00D666FF"/>
    <w:rsid w:val="00D66848"/>
    <w:rsid w:val="00D732D4"/>
    <w:rsid w:val="00D752C6"/>
    <w:rsid w:val="00D82A23"/>
    <w:rsid w:val="00D87D8E"/>
    <w:rsid w:val="00D918A6"/>
    <w:rsid w:val="00D91C61"/>
    <w:rsid w:val="00D92D3A"/>
    <w:rsid w:val="00D93144"/>
    <w:rsid w:val="00D93245"/>
    <w:rsid w:val="00D94ED2"/>
    <w:rsid w:val="00D9512C"/>
    <w:rsid w:val="00DA212E"/>
    <w:rsid w:val="00DA7C40"/>
    <w:rsid w:val="00DB34A2"/>
    <w:rsid w:val="00DB6493"/>
    <w:rsid w:val="00DB6A4C"/>
    <w:rsid w:val="00DC1D2D"/>
    <w:rsid w:val="00DC5C64"/>
    <w:rsid w:val="00DC729A"/>
    <w:rsid w:val="00DC7E87"/>
    <w:rsid w:val="00DD06FC"/>
    <w:rsid w:val="00DD2360"/>
    <w:rsid w:val="00DD3223"/>
    <w:rsid w:val="00DD3400"/>
    <w:rsid w:val="00DD3883"/>
    <w:rsid w:val="00DD48AE"/>
    <w:rsid w:val="00DD51D6"/>
    <w:rsid w:val="00DE1B3B"/>
    <w:rsid w:val="00DE1E0B"/>
    <w:rsid w:val="00DE6278"/>
    <w:rsid w:val="00DF4A9F"/>
    <w:rsid w:val="00DF5579"/>
    <w:rsid w:val="00E00371"/>
    <w:rsid w:val="00E00D56"/>
    <w:rsid w:val="00E0357F"/>
    <w:rsid w:val="00E038CD"/>
    <w:rsid w:val="00E0795C"/>
    <w:rsid w:val="00E14FAC"/>
    <w:rsid w:val="00E163AB"/>
    <w:rsid w:val="00E16B1D"/>
    <w:rsid w:val="00E16ED1"/>
    <w:rsid w:val="00E2129F"/>
    <w:rsid w:val="00E21342"/>
    <w:rsid w:val="00E23384"/>
    <w:rsid w:val="00E23CAE"/>
    <w:rsid w:val="00E23EB9"/>
    <w:rsid w:val="00E245E9"/>
    <w:rsid w:val="00E252CC"/>
    <w:rsid w:val="00E26CF3"/>
    <w:rsid w:val="00E27E05"/>
    <w:rsid w:val="00E32453"/>
    <w:rsid w:val="00E32C8A"/>
    <w:rsid w:val="00E32EC2"/>
    <w:rsid w:val="00E369E5"/>
    <w:rsid w:val="00E437A3"/>
    <w:rsid w:val="00E4477A"/>
    <w:rsid w:val="00E468D7"/>
    <w:rsid w:val="00E53F1F"/>
    <w:rsid w:val="00E544E2"/>
    <w:rsid w:val="00E57218"/>
    <w:rsid w:val="00E61C17"/>
    <w:rsid w:val="00E62E31"/>
    <w:rsid w:val="00E64D41"/>
    <w:rsid w:val="00E668D2"/>
    <w:rsid w:val="00E7017B"/>
    <w:rsid w:val="00E71AC2"/>
    <w:rsid w:val="00E758BC"/>
    <w:rsid w:val="00E75EA1"/>
    <w:rsid w:val="00E76577"/>
    <w:rsid w:val="00E77A4E"/>
    <w:rsid w:val="00E80837"/>
    <w:rsid w:val="00E822C2"/>
    <w:rsid w:val="00E83A1F"/>
    <w:rsid w:val="00E859C2"/>
    <w:rsid w:val="00E86228"/>
    <w:rsid w:val="00E905AA"/>
    <w:rsid w:val="00E908E1"/>
    <w:rsid w:val="00E96927"/>
    <w:rsid w:val="00E975A2"/>
    <w:rsid w:val="00EA0C74"/>
    <w:rsid w:val="00EA39EF"/>
    <w:rsid w:val="00EA417B"/>
    <w:rsid w:val="00EA491F"/>
    <w:rsid w:val="00EA4AE6"/>
    <w:rsid w:val="00EA67FA"/>
    <w:rsid w:val="00EB1FE6"/>
    <w:rsid w:val="00EB44C5"/>
    <w:rsid w:val="00EB47A0"/>
    <w:rsid w:val="00EB5234"/>
    <w:rsid w:val="00EB5468"/>
    <w:rsid w:val="00EB645D"/>
    <w:rsid w:val="00EC1FF6"/>
    <w:rsid w:val="00EC2936"/>
    <w:rsid w:val="00ED1D60"/>
    <w:rsid w:val="00ED21DB"/>
    <w:rsid w:val="00ED293D"/>
    <w:rsid w:val="00ED30B5"/>
    <w:rsid w:val="00ED341D"/>
    <w:rsid w:val="00ED428E"/>
    <w:rsid w:val="00ED4346"/>
    <w:rsid w:val="00ED644B"/>
    <w:rsid w:val="00ED69BD"/>
    <w:rsid w:val="00EE191F"/>
    <w:rsid w:val="00EE2C91"/>
    <w:rsid w:val="00EE3927"/>
    <w:rsid w:val="00EE4FFF"/>
    <w:rsid w:val="00EE75BA"/>
    <w:rsid w:val="00EF0B83"/>
    <w:rsid w:val="00EF0EF8"/>
    <w:rsid w:val="00EF101A"/>
    <w:rsid w:val="00EF3E87"/>
    <w:rsid w:val="00EF3F46"/>
    <w:rsid w:val="00EF48FE"/>
    <w:rsid w:val="00EF5368"/>
    <w:rsid w:val="00EF657B"/>
    <w:rsid w:val="00EF7711"/>
    <w:rsid w:val="00F012E2"/>
    <w:rsid w:val="00F025E1"/>
    <w:rsid w:val="00F033B8"/>
    <w:rsid w:val="00F07C98"/>
    <w:rsid w:val="00F11A09"/>
    <w:rsid w:val="00F12C7B"/>
    <w:rsid w:val="00F12EF3"/>
    <w:rsid w:val="00F147FF"/>
    <w:rsid w:val="00F20450"/>
    <w:rsid w:val="00F21406"/>
    <w:rsid w:val="00F229BB"/>
    <w:rsid w:val="00F24042"/>
    <w:rsid w:val="00F24F59"/>
    <w:rsid w:val="00F27688"/>
    <w:rsid w:val="00F27F12"/>
    <w:rsid w:val="00F30B36"/>
    <w:rsid w:val="00F32CF6"/>
    <w:rsid w:val="00F342AD"/>
    <w:rsid w:val="00F34FF7"/>
    <w:rsid w:val="00F3753A"/>
    <w:rsid w:val="00F40979"/>
    <w:rsid w:val="00F419EF"/>
    <w:rsid w:val="00F42D95"/>
    <w:rsid w:val="00F43080"/>
    <w:rsid w:val="00F4334D"/>
    <w:rsid w:val="00F44049"/>
    <w:rsid w:val="00F45F1D"/>
    <w:rsid w:val="00F461C4"/>
    <w:rsid w:val="00F523A0"/>
    <w:rsid w:val="00F52D4C"/>
    <w:rsid w:val="00F53C0B"/>
    <w:rsid w:val="00F56AC8"/>
    <w:rsid w:val="00F60636"/>
    <w:rsid w:val="00F6109D"/>
    <w:rsid w:val="00F61DFB"/>
    <w:rsid w:val="00F62937"/>
    <w:rsid w:val="00F674A2"/>
    <w:rsid w:val="00F6753B"/>
    <w:rsid w:val="00F67938"/>
    <w:rsid w:val="00F71A8F"/>
    <w:rsid w:val="00F71BB2"/>
    <w:rsid w:val="00F752FF"/>
    <w:rsid w:val="00F77071"/>
    <w:rsid w:val="00F85849"/>
    <w:rsid w:val="00F8761F"/>
    <w:rsid w:val="00F9096A"/>
    <w:rsid w:val="00F9441A"/>
    <w:rsid w:val="00F961E0"/>
    <w:rsid w:val="00F97A02"/>
    <w:rsid w:val="00F97BC1"/>
    <w:rsid w:val="00FA1B48"/>
    <w:rsid w:val="00FA282E"/>
    <w:rsid w:val="00FA3A0C"/>
    <w:rsid w:val="00FA5161"/>
    <w:rsid w:val="00FA7A1C"/>
    <w:rsid w:val="00FA7B24"/>
    <w:rsid w:val="00FA7D90"/>
    <w:rsid w:val="00FB0D0E"/>
    <w:rsid w:val="00FB3784"/>
    <w:rsid w:val="00FB47BC"/>
    <w:rsid w:val="00FB6966"/>
    <w:rsid w:val="00FB7421"/>
    <w:rsid w:val="00FB7EC7"/>
    <w:rsid w:val="00FC0611"/>
    <w:rsid w:val="00FC2391"/>
    <w:rsid w:val="00FC2FB9"/>
    <w:rsid w:val="00FC6EBB"/>
    <w:rsid w:val="00FD19F5"/>
    <w:rsid w:val="00FD1CA1"/>
    <w:rsid w:val="00FD4852"/>
    <w:rsid w:val="00FD6AAF"/>
    <w:rsid w:val="00FE0CF5"/>
    <w:rsid w:val="00FE1484"/>
    <w:rsid w:val="00FE4192"/>
    <w:rsid w:val="00FE4D3C"/>
    <w:rsid w:val="00FE7950"/>
    <w:rsid w:val="00FF01FE"/>
    <w:rsid w:val="00FF02FE"/>
    <w:rsid w:val="00FF096B"/>
    <w:rsid w:val="00FF2500"/>
    <w:rsid w:val="00FF4339"/>
    <w:rsid w:val="00FF53A7"/>
    <w:rsid w:val="00FF5427"/>
    <w:rsid w:val="00FF5891"/>
    <w:rsid w:val="00FF5F60"/>
    <w:rsid w:val="00FF6081"/>
    <w:rsid w:val="00FF64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2113E9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0371"/>
    <w:pPr>
      <w:widowControl w:val="0"/>
      <w:jc w:val="both"/>
    </w:pPr>
    <w:rPr>
      <w:rFonts w:ascii="BIZ UDPゴシック" w:eastAsia="BIZ UDPゴシック" w:hAnsi="HG丸ｺﾞｼｯｸM-PRO"/>
      <w:sz w:val="24"/>
    </w:rPr>
  </w:style>
  <w:style w:type="paragraph" w:styleId="1">
    <w:name w:val="heading 1"/>
    <w:basedOn w:val="a"/>
    <w:next w:val="a"/>
    <w:link w:val="10"/>
    <w:uiPriority w:val="9"/>
    <w:qFormat/>
    <w:rsid w:val="00E00371"/>
    <w:pPr>
      <w:keepNext/>
      <w:numPr>
        <w:numId w:val="1"/>
      </w:numPr>
      <w:spacing w:afterLines="50" w:after="180"/>
      <w:outlineLvl w:val="0"/>
    </w:pPr>
    <w:rPr>
      <w:rFonts w:cstheme="majorBidi"/>
      <w:b/>
      <w:sz w:val="32"/>
      <w:szCs w:val="24"/>
    </w:rPr>
  </w:style>
  <w:style w:type="paragraph" w:styleId="2">
    <w:name w:val="heading 2"/>
    <w:basedOn w:val="a"/>
    <w:next w:val="a"/>
    <w:link w:val="20"/>
    <w:uiPriority w:val="9"/>
    <w:unhideWhenUsed/>
    <w:qFormat/>
    <w:rsid w:val="00E00371"/>
    <w:pPr>
      <w:keepNext/>
      <w:numPr>
        <w:ilvl w:val="1"/>
        <w:numId w:val="1"/>
      </w:numPr>
      <w:spacing w:afterLines="50" w:after="50" w:line="480" w:lineRule="exact"/>
      <w:ind w:left="709" w:hanging="709"/>
      <w:outlineLvl w:val="1"/>
    </w:pPr>
    <w:rPr>
      <w:sz w:val="28"/>
    </w:rPr>
  </w:style>
  <w:style w:type="paragraph" w:styleId="3">
    <w:name w:val="heading 3"/>
    <w:basedOn w:val="a"/>
    <w:next w:val="a"/>
    <w:link w:val="30"/>
    <w:uiPriority w:val="9"/>
    <w:unhideWhenUsed/>
    <w:qFormat/>
    <w:rsid w:val="00E00371"/>
    <w:pPr>
      <w:keepNext/>
      <w:numPr>
        <w:ilvl w:val="2"/>
        <w:numId w:val="1"/>
      </w:numPr>
      <w:spacing w:afterLines="50" w:after="50"/>
      <w:ind w:left="0" w:firstLine="0"/>
      <w:outlineLvl w:val="2"/>
    </w:pPr>
    <w:rPr>
      <w:rFonts w:cstheme="majorBidi"/>
      <w:u w:color="0070C0"/>
    </w:rPr>
  </w:style>
  <w:style w:type="paragraph" w:styleId="4">
    <w:name w:val="heading 4"/>
    <w:basedOn w:val="a"/>
    <w:next w:val="a"/>
    <w:link w:val="40"/>
    <w:uiPriority w:val="9"/>
    <w:unhideWhenUsed/>
    <w:qFormat/>
    <w:rsid w:val="00E00371"/>
    <w:pPr>
      <w:numPr>
        <w:numId w:val="2"/>
      </w:numPr>
      <w:spacing w:afterLines="30" w:after="30"/>
      <w:outlineLvl w:val="3"/>
    </w:pPr>
  </w:style>
  <w:style w:type="paragraph" w:styleId="5">
    <w:name w:val="heading 5"/>
    <w:basedOn w:val="a"/>
    <w:next w:val="a"/>
    <w:link w:val="50"/>
    <w:uiPriority w:val="9"/>
    <w:unhideWhenUsed/>
    <w:qFormat/>
    <w:rsid w:val="00E00371"/>
    <w:pPr>
      <w:keepNext/>
      <w:numPr>
        <w:numId w:val="16"/>
      </w:numPr>
      <w:outlineLvl w:val="4"/>
    </w:pPr>
    <w:rPr>
      <w:rFonts w:hAnsi="Arial" w:cstheme="majorBidi"/>
    </w:rPr>
  </w:style>
  <w:style w:type="paragraph" w:styleId="6">
    <w:name w:val="heading 6"/>
    <w:basedOn w:val="a"/>
    <w:next w:val="a"/>
    <w:link w:val="60"/>
    <w:uiPriority w:val="9"/>
    <w:unhideWhenUsed/>
    <w:qFormat/>
    <w:rsid w:val="00214E74"/>
    <w:pPr>
      <w:keepNext/>
      <w:numPr>
        <w:numId w:val="3"/>
      </w:numPr>
      <w:spacing w:afterLines="50" w:after="50"/>
      <w:outlineLvl w:val="5"/>
    </w:pPr>
    <w:rPr>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00371"/>
    <w:rPr>
      <w:rFonts w:ascii="BIZ UDPゴシック" w:eastAsia="BIZ UDPゴシック" w:hAnsi="HG丸ｺﾞｼｯｸM-PRO" w:cstheme="majorBidi"/>
      <w:b/>
      <w:sz w:val="32"/>
      <w:szCs w:val="24"/>
    </w:rPr>
  </w:style>
  <w:style w:type="character" w:customStyle="1" w:styleId="20">
    <w:name w:val="見出し 2 (文字)"/>
    <w:basedOn w:val="a0"/>
    <w:link w:val="2"/>
    <w:uiPriority w:val="9"/>
    <w:rsid w:val="00E00371"/>
    <w:rPr>
      <w:rFonts w:ascii="BIZ UDPゴシック" w:eastAsia="BIZ UDPゴシック" w:hAnsi="HG丸ｺﾞｼｯｸM-PRO"/>
      <w:sz w:val="28"/>
    </w:rPr>
  </w:style>
  <w:style w:type="character" w:customStyle="1" w:styleId="30">
    <w:name w:val="見出し 3 (文字)"/>
    <w:basedOn w:val="a0"/>
    <w:link w:val="3"/>
    <w:uiPriority w:val="9"/>
    <w:rsid w:val="00E00371"/>
    <w:rPr>
      <w:rFonts w:ascii="BIZ UDPゴシック" w:eastAsia="BIZ UDPゴシック" w:hAnsi="HG丸ｺﾞｼｯｸM-PRO" w:cstheme="majorBidi"/>
      <w:sz w:val="24"/>
      <w:u w:color="0070C0"/>
    </w:rPr>
  </w:style>
  <w:style w:type="character" w:customStyle="1" w:styleId="40">
    <w:name w:val="見出し 4 (文字)"/>
    <w:basedOn w:val="a0"/>
    <w:link w:val="4"/>
    <w:uiPriority w:val="9"/>
    <w:rsid w:val="00E00371"/>
    <w:rPr>
      <w:rFonts w:ascii="BIZ UDPゴシック" w:eastAsia="BIZ UDPゴシック" w:hAnsi="HG丸ｺﾞｼｯｸM-PRO"/>
      <w:sz w:val="24"/>
    </w:rPr>
  </w:style>
  <w:style w:type="character" w:customStyle="1" w:styleId="50">
    <w:name w:val="見出し 5 (文字)"/>
    <w:basedOn w:val="a0"/>
    <w:link w:val="5"/>
    <w:uiPriority w:val="9"/>
    <w:rsid w:val="00E00371"/>
    <w:rPr>
      <w:rFonts w:ascii="BIZ UDPゴシック" w:eastAsia="BIZ UDPゴシック" w:hAnsi="Arial" w:cstheme="majorBidi"/>
      <w:sz w:val="24"/>
    </w:rPr>
  </w:style>
  <w:style w:type="paragraph" w:styleId="a3">
    <w:name w:val="footnote text"/>
    <w:basedOn w:val="a"/>
    <w:link w:val="a4"/>
    <w:uiPriority w:val="99"/>
    <w:unhideWhenUsed/>
    <w:rsid w:val="00147E11"/>
    <w:pPr>
      <w:snapToGrid w:val="0"/>
      <w:jc w:val="left"/>
    </w:pPr>
  </w:style>
  <w:style w:type="character" w:customStyle="1" w:styleId="a4">
    <w:name w:val="脚注文字列 (文字)"/>
    <w:basedOn w:val="a0"/>
    <w:link w:val="a3"/>
    <w:uiPriority w:val="99"/>
    <w:rsid w:val="00147E11"/>
  </w:style>
  <w:style w:type="character" w:styleId="a5">
    <w:name w:val="footnote reference"/>
    <w:basedOn w:val="a0"/>
    <w:uiPriority w:val="99"/>
    <w:semiHidden/>
    <w:unhideWhenUsed/>
    <w:rsid w:val="00147E11"/>
    <w:rPr>
      <w:vertAlign w:val="superscript"/>
    </w:rPr>
  </w:style>
  <w:style w:type="paragraph" w:styleId="a6">
    <w:name w:val="caption"/>
    <w:basedOn w:val="a"/>
    <w:next w:val="a"/>
    <w:uiPriority w:val="35"/>
    <w:unhideWhenUsed/>
    <w:qFormat/>
    <w:rsid w:val="00D357E4"/>
    <w:pPr>
      <w:jc w:val="center"/>
    </w:pPr>
    <w:rPr>
      <w:rFonts w:ascii="HG丸ｺﾞｼｯｸM-PRO"/>
      <w:bCs/>
      <w:sz w:val="21"/>
      <w:szCs w:val="21"/>
    </w:rPr>
  </w:style>
  <w:style w:type="paragraph" w:styleId="a7">
    <w:name w:val="header"/>
    <w:basedOn w:val="a"/>
    <w:link w:val="a8"/>
    <w:uiPriority w:val="99"/>
    <w:unhideWhenUsed/>
    <w:rsid w:val="004A6E2B"/>
    <w:pPr>
      <w:tabs>
        <w:tab w:val="center" w:pos="4252"/>
        <w:tab w:val="right" w:pos="8504"/>
      </w:tabs>
      <w:snapToGrid w:val="0"/>
    </w:pPr>
  </w:style>
  <w:style w:type="character" w:customStyle="1" w:styleId="a8">
    <w:name w:val="ヘッダー (文字)"/>
    <w:basedOn w:val="a0"/>
    <w:link w:val="a7"/>
    <w:uiPriority w:val="99"/>
    <w:rsid w:val="004A6E2B"/>
  </w:style>
  <w:style w:type="paragraph" w:styleId="a9">
    <w:name w:val="footer"/>
    <w:basedOn w:val="a"/>
    <w:link w:val="aa"/>
    <w:uiPriority w:val="99"/>
    <w:unhideWhenUsed/>
    <w:rsid w:val="004A6E2B"/>
    <w:pPr>
      <w:tabs>
        <w:tab w:val="center" w:pos="4252"/>
        <w:tab w:val="right" w:pos="8504"/>
      </w:tabs>
      <w:snapToGrid w:val="0"/>
    </w:pPr>
  </w:style>
  <w:style w:type="character" w:customStyle="1" w:styleId="aa">
    <w:name w:val="フッター (文字)"/>
    <w:basedOn w:val="a0"/>
    <w:link w:val="a9"/>
    <w:uiPriority w:val="99"/>
    <w:rsid w:val="004A6E2B"/>
  </w:style>
  <w:style w:type="table" w:styleId="ab">
    <w:name w:val="Table Grid"/>
    <w:basedOn w:val="a1"/>
    <w:uiPriority w:val="39"/>
    <w:rsid w:val="00512F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unhideWhenUsed/>
    <w:qFormat/>
    <w:rsid w:val="001B78E9"/>
    <w:pPr>
      <w:keepLines/>
      <w:widowControl/>
      <w:numPr>
        <w:numId w:val="0"/>
      </w:numPr>
      <w:spacing w:before="240" w:line="259" w:lineRule="auto"/>
      <w:jc w:val="left"/>
      <w:outlineLvl w:val="9"/>
    </w:pPr>
    <w:rPr>
      <w:rFonts w:asciiTheme="majorHAnsi" w:eastAsiaTheme="majorEastAsia" w:hAnsiTheme="majorHAnsi"/>
      <w:color w:val="2F5496" w:themeColor="accent1" w:themeShade="BF"/>
      <w:kern w:val="0"/>
      <w:szCs w:val="32"/>
    </w:rPr>
  </w:style>
  <w:style w:type="paragraph" w:styleId="11">
    <w:name w:val="toc 1"/>
    <w:basedOn w:val="a"/>
    <w:next w:val="a"/>
    <w:autoRedefine/>
    <w:uiPriority w:val="39"/>
    <w:unhideWhenUsed/>
    <w:rsid w:val="001B78E9"/>
  </w:style>
  <w:style w:type="paragraph" w:styleId="21">
    <w:name w:val="toc 2"/>
    <w:basedOn w:val="a"/>
    <w:next w:val="a"/>
    <w:autoRedefine/>
    <w:uiPriority w:val="39"/>
    <w:unhideWhenUsed/>
    <w:rsid w:val="002B34E8"/>
    <w:pPr>
      <w:tabs>
        <w:tab w:val="left" w:pos="840"/>
        <w:tab w:val="right" w:leader="dot" w:pos="8494"/>
      </w:tabs>
      <w:ind w:leftChars="100" w:left="210"/>
    </w:pPr>
    <w:rPr>
      <w:rFonts w:ascii="Times New Roman" w:hAnsi="Times New Roman" w:cs="Times New Roman"/>
      <w:noProof/>
    </w:rPr>
  </w:style>
  <w:style w:type="paragraph" w:styleId="31">
    <w:name w:val="toc 3"/>
    <w:basedOn w:val="a"/>
    <w:next w:val="a"/>
    <w:autoRedefine/>
    <w:uiPriority w:val="39"/>
    <w:unhideWhenUsed/>
    <w:rsid w:val="001B78E9"/>
    <w:pPr>
      <w:ind w:leftChars="200" w:left="420"/>
    </w:pPr>
  </w:style>
  <w:style w:type="character" w:styleId="ad">
    <w:name w:val="Hyperlink"/>
    <w:basedOn w:val="a0"/>
    <w:uiPriority w:val="99"/>
    <w:unhideWhenUsed/>
    <w:rsid w:val="001B78E9"/>
    <w:rPr>
      <w:color w:val="0563C1" w:themeColor="hyperlink"/>
      <w:u w:val="single"/>
    </w:rPr>
  </w:style>
  <w:style w:type="paragraph" w:styleId="ae">
    <w:name w:val="List Paragraph"/>
    <w:basedOn w:val="a"/>
    <w:uiPriority w:val="34"/>
    <w:qFormat/>
    <w:rsid w:val="00326E63"/>
    <w:pPr>
      <w:ind w:leftChars="400" w:left="840"/>
    </w:pPr>
  </w:style>
  <w:style w:type="character" w:customStyle="1" w:styleId="12">
    <w:name w:val="未解決のメンション1"/>
    <w:basedOn w:val="a0"/>
    <w:uiPriority w:val="99"/>
    <w:semiHidden/>
    <w:unhideWhenUsed/>
    <w:rsid w:val="005768B0"/>
    <w:rPr>
      <w:color w:val="605E5C"/>
      <w:shd w:val="clear" w:color="auto" w:fill="E1DFDD"/>
    </w:rPr>
  </w:style>
  <w:style w:type="paragraph" w:styleId="41">
    <w:name w:val="toc 4"/>
    <w:basedOn w:val="a"/>
    <w:next w:val="a"/>
    <w:autoRedefine/>
    <w:uiPriority w:val="39"/>
    <w:unhideWhenUsed/>
    <w:rsid w:val="002B34E8"/>
    <w:pPr>
      <w:tabs>
        <w:tab w:val="right" w:leader="dot" w:pos="8494"/>
      </w:tabs>
      <w:ind w:leftChars="300" w:left="630"/>
    </w:pPr>
    <w:rPr>
      <w:rFonts w:ascii="Times New Roman" w:hAnsi="Times New Roman" w:cs="Times New Roman"/>
      <w:noProof/>
    </w:rPr>
  </w:style>
  <w:style w:type="paragraph" w:styleId="af">
    <w:name w:val="Balloon Text"/>
    <w:basedOn w:val="a"/>
    <w:link w:val="af0"/>
    <w:uiPriority w:val="99"/>
    <w:semiHidden/>
    <w:unhideWhenUsed/>
    <w:rsid w:val="00E16ED1"/>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E16ED1"/>
    <w:rPr>
      <w:rFonts w:asciiTheme="majorHAnsi" w:eastAsiaTheme="majorEastAsia" w:hAnsiTheme="majorHAnsi" w:cstheme="majorBidi"/>
      <w:sz w:val="18"/>
      <w:szCs w:val="18"/>
    </w:rPr>
  </w:style>
  <w:style w:type="paragraph" w:styleId="Web">
    <w:name w:val="Normal (Web)"/>
    <w:basedOn w:val="a"/>
    <w:uiPriority w:val="99"/>
    <w:unhideWhenUsed/>
    <w:rsid w:val="00927B37"/>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styleId="af1">
    <w:name w:val="annotation reference"/>
    <w:basedOn w:val="a0"/>
    <w:uiPriority w:val="99"/>
    <w:semiHidden/>
    <w:unhideWhenUsed/>
    <w:rsid w:val="00313A79"/>
    <w:rPr>
      <w:sz w:val="18"/>
      <w:szCs w:val="18"/>
    </w:rPr>
  </w:style>
  <w:style w:type="paragraph" w:styleId="af2">
    <w:name w:val="annotation text"/>
    <w:basedOn w:val="a"/>
    <w:link w:val="af3"/>
    <w:uiPriority w:val="99"/>
    <w:unhideWhenUsed/>
    <w:rsid w:val="00313A79"/>
    <w:pPr>
      <w:jc w:val="left"/>
    </w:pPr>
  </w:style>
  <w:style w:type="character" w:customStyle="1" w:styleId="af3">
    <w:name w:val="コメント文字列 (文字)"/>
    <w:basedOn w:val="a0"/>
    <w:link w:val="af2"/>
    <w:uiPriority w:val="99"/>
    <w:rsid w:val="00313A79"/>
  </w:style>
  <w:style w:type="paragraph" w:styleId="af4">
    <w:name w:val="annotation subject"/>
    <w:basedOn w:val="af2"/>
    <w:next w:val="af2"/>
    <w:link w:val="af5"/>
    <w:uiPriority w:val="99"/>
    <w:semiHidden/>
    <w:unhideWhenUsed/>
    <w:rsid w:val="00313A79"/>
    <w:rPr>
      <w:b/>
      <w:bCs/>
    </w:rPr>
  </w:style>
  <w:style w:type="character" w:customStyle="1" w:styleId="af5">
    <w:name w:val="コメント内容 (文字)"/>
    <w:basedOn w:val="af3"/>
    <w:link w:val="af4"/>
    <w:uiPriority w:val="99"/>
    <w:semiHidden/>
    <w:rsid w:val="00313A79"/>
    <w:rPr>
      <w:b/>
      <w:bCs/>
    </w:rPr>
  </w:style>
  <w:style w:type="paragraph" w:styleId="51">
    <w:name w:val="toc 5"/>
    <w:basedOn w:val="a"/>
    <w:next w:val="a"/>
    <w:autoRedefine/>
    <w:uiPriority w:val="39"/>
    <w:unhideWhenUsed/>
    <w:rsid w:val="000C4A85"/>
    <w:pPr>
      <w:ind w:leftChars="400" w:left="840"/>
    </w:pPr>
  </w:style>
  <w:style w:type="paragraph" w:styleId="61">
    <w:name w:val="toc 6"/>
    <w:basedOn w:val="a"/>
    <w:next w:val="a"/>
    <w:autoRedefine/>
    <w:uiPriority w:val="39"/>
    <w:unhideWhenUsed/>
    <w:rsid w:val="000C4A85"/>
    <w:pPr>
      <w:ind w:leftChars="500" w:left="1050"/>
    </w:pPr>
  </w:style>
  <w:style w:type="paragraph" w:styleId="7">
    <w:name w:val="toc 7"/>
    <w:basedOn w:val="a"/>
    <w:next w:val="a"/>
    <w:autoRedefine/>
    <w:uiPriority w:val="39"/>
    <w:unhideWhenUsed/>
    <w:rsid w:val="000C4A85"/>
    <w:pPr>
      <w:ind w:leftChars="600" w:left="1260"/>
    </w:pPr>
  </w:style>
  <w:style w:type="paragraph" w:styleId="8">
    <w:name w:val="toc 8"/>
    <w:basedOn w:val="a"/>
    <w:next w:val="a"/>
    <w:autoRedefine/>
    <w:uiPriority w:val="39"/>
    <w:unhideWhenUsed/>
    <w:rsid w:val="000C4A85"/>
    <w:pPr>
      <w:ind w:leftChars="700" w:left="1470"/>
    </w:pPr>
  </w:style>
  <w:style w:type="paragraph" w:styleId="9">
    <w:name w:val="toc 9"/>
    <w:basedOn w:val="a"/>
    <w:next w:val="a"/>
    <w:autoRedefine/>
    <w:uiPriority w:val="39"/>
    <w:unhideWhenUsed/>
    <w:rsid w:val="000C4A85"/>
    <w:pPr>
      <w:ind w:leftChars="800" w:left="1680"/>
    </w:pPr>
  </w:style>
  <w:style w:type="paragraph" w:styleId="af6">
    <w:name w:val="No Spacing"/>
    <w:uiPriority w:val="1"/>
    <w:qFormat/>
    <w:rsid w:val="00EC2936"/>
    <w:pPr>
      <w:widowControl w:val="0"/>
      <w:jc w:val="both"/>
    </w:pPr>
    <w:rPr>
      <w:rFonts w:ascii="Century" w:eastAsia="ＭＳ 明朝" w:hAnsi="Century"/>
    </w:rPr>
  </w:style>
  <w:style w:type="paragraph" w:styleId="af7">
    <w:name w:val="Revision"/>
    <w:hidden/>
    <w:uiPriority w:val="99"/>
    <w:semiHidden/>
    <w:rsid w:val="00CD5634"/>
    <w:rPr>
      <w:rFonts w:ascii="Century" w:eastAsia="ＭＳ 明朝" w:hAnsi="Century"/>
    </w:rPr>
  </w:style>
  <w:style w:type="character" w:customStyle="1" w:styleId="60">
    <w:name w:val="見出し 6 (文字)"/>
    <w:basedOn w:val="a0"/>
    <w:link w:val="6"/>
    <w:uiPriority w:val="9"/>
    <w:rsid w:val="005C48A9"/>
    <w:rPr>
      <w:rFonts w:ascii="HG丸ｺﾞｼｯｸM-PRO" w:eastAsia="HG丸ｺﾞｼｯｸM-PRO" w:hAnsi="HG丸ｺﾞｼｯｸM-PRO"/>
      <w:bCs/>
      <w:sz w:val="24"/>
    </w:rPr>
  </w:style>
  <w:style w:type="paragraph" w:customStyle="1" w:styleId="af8">
    <w:name w:val="出典"/>
    <w:basedOn w:val="a"/>
    <w:qFormat/>
    <w:rsid w:val="00D357E4"/>
    <w:pPr>
      <w:ind w:firstLineChars="100" w:firstLine="100"/>
      <w:jc w:val="center"/>
    </w:pPr>
    <w:rPr>
      <w:color w:val="000000"/>
      <w:sz w:val="18"/>
      <w:szCs w:val="20"/>
    </w:rPr>
  </w:style>
  <w:style w:type="paragraph" w:styleId="af9">
    <w:name w:val="Date"/>
    <w:basedOn w:val="a"/>
    <w:next w:val="a"/>
    <w:link w:val="afa"/>
    <w:uiPriority w:val="99"/>
    <w:semiHidden/>
    <w:unhideWhenUsed/>
    <w:rsid w:val="00CE2945"/>
  </w:style>
  <w:style w:type="character" w:customStyle="1" w:styleId="afa">
    <w:name w:val="日付 (文字)"/>
    <w:basedOn w:val="a0"/>
    <w:link w:val="af9"/>
    <w:uiPriority w:val="99"/>
    <w:semiHidden/>
    <w:rsid w:val="00CE2945"/>
    <w:rPr>
      <w:rFonts w:ascii="BIZ UDPゴシック" w:eastAsia="BIZ UDPゴシック" w:hAnsi="HG丸ｺﾞｼｯｸM-PR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26062">
      <w:bodyDiv w:val="1"/>
      <w:marLeft w:val="0"/>
      <w:marRight w:val="0"/>
      <w:marTop w:val="0"/>
      <w:marBottom w:val="0"/>
      <w:divBdr>
        <w:top w:val="none" w:sz="0" w:space="0" w:color="auto"/>
        <w:left w:val="none" w:sz="0" w:space="0" w:color="auto"/>
        <w:bottom w:val="none" w:sz="0" w:space="0" w:color="auto"/>
        <w:right w:val="none" w:sz="0" w:space="0" w:color="auto"/>
      </w:divBdr>
    </w:div>
    <w:div w:id="107044443">
      <w:bodyDiv w:val="1"/>
      <w:marLeft w:val="0"/>
      <w:marRight w:val="0"/>
      <w:marTop w:val="0"/>
      <w:marBottom w:val="0"/>
      <w:divBdr>
        <w:top w:val="none" w:sz="0" w:space="0" w:color="auto"/>
        <w:left w:val="none" w:sz="0" w:space="0" w:color="auto"/>
        <w:bottom w:val="none" w:sz="0" w:space="0" w:color="auto"/>
        <w:right w:val="none" w:sz="0" w:space="0" w:color="auto"/>
      </w:divBdr>
      <w:divsChild>
        <w:div w:id="815803488">
          <w:marLeft w:val="446"/>
          <w:marRight w:val="0"/>
          <w:marTop w:val="0"/>
          <w:marBottom w:val="0"/>
          <w:divBdr>
            <w:top w:val="none" w:sz="0" w:space="0" w:color="auto"/>
            <w:left w:val="none" w:sz="0" w:space="0" w:color="auto"/>
            <w:bottom w:val="none" w:sz="0" w:space="0" w:color="auto"/>
            <w:right w:val="none" w:sz="0" w:space="0" w:color="auto"/>
          </w:divBdr>
        </w:div>
      </w:divsChild>
    </w:div>
    <w:div w:id="107631340">
      <w:bodyDiv w:val="1"/>
      <w:marLeft w:val="0"/>
      <w:marRight w:val="0"/>
      <w:marTop w:val="0"/>
      <w:marBottom w:val="0"/>
      <w:divBdr>
        <w:top w:val="none" w:sz="0" w:space="0" w:color="auto"/>
        <w:left w:val="none" w:sz="0" w:space="0" w:color="auto"/>
        <w:bottom w:val="none" w:sz="0" w:space="0" w:color="auto"/>
        <w:right w:val="none" w:sz="0" w:space="0" w:color="auto"/>
      </w:divBdr>
    </w:div>
    <w:div w:id="123353159">
      <w:bodyDiv w:val="1"/>
      <w:marLeft w:val="0"/>
      <w:marRight w:val="0"/>
      <w:marTop w:val="0"/>
      <w:marBottom w:val="0"/>
      <w:divBdr>
        <w:top w:val="none" w:sz="0" w:space="0" w:color="auto"/>
        <w:left w:val="none" w:sz="0" w:space="0" w:color="auto"/>
        <w:bottom w:val="none" w:sz="0" w:space="0" w:color="auto"/>
        <w:right w:val="none" w:sz="0" w:space="0" w:color="auto"/>
      </w:divBdr>
    </w:div>
    <w:div w:id="142240255">
      <w:bodyDiv w:val="1"/>
      <w:marLeft w:val="0"/>
      <w:marRight w:val="0"/>
      <w:marTop w:val="0"/>
      <w:marBottom w:val="0"/>
      <w:divBdr>
        <w:top w:val="none" w:sz="0" w:space="0" w:color="auto"/>
        <w:left w:val="none" w:sz="0" w:space="0" w:color="auto"/>
        <w:bottom w:val="none" w:sz="0" w:space="0" w:color="auto"/>
        <w:right w:val="none" w:sz="0" w:space="0" w:color="auto"/>
      </w:divBdr>
    </w:div>
    <w:div w:id="154732325">
      <w:bodyDiv w:val="1"/>
      <w:marLeft w:val="0"/>
      <w:marRight w:val="0"/>
      <w:marTop w:val="0"/>
      <w:marBottom w:val="0"/>
      <w:divBdr>
        <w:top w:val="none" w:sz="0" w:space="0" w:color="auto"/>
        <w:left w:val="none" w:sz="0" w:space="0" w:color="auto"/>
        <w:bottom w:val="none" w:sz="0" w:space="0" w:color="auto"/>
        <w:right w:val="none" w:sz="0" w:space="0" w:color="auto"/>
      </w:divBdr>
      <w:divsChild>
        <w:div w:id="1139611493">
          <w:marLeft w:val="547"/>
          <w:marRight w:val="0"/>
          <w:marTop w:val="0"/>
          <w:marBottom w:val="0"/>
          <w:divBdr>
            <w:top w:val="none" w:sz="0" w:space="0" w:color="auto"/>
            <w:left w:val="none" w:sz="0" w:space="0" w:color="auto"/>
            <w:bottom w:val="none" w:sz="0" w:space="0" w:color="auto"/>
            <w:right w:val="none" w:sz="0" w:space="0" w:color="auto"/>
          </w:divBdr>
        </w:div>
      </w:divsChild>
    </w:div>
    <w:div w:id="282152876">
      <w:bodyDiv w:val="1"/>
      <w:marLeft w:val="0"/>
      <w:marRight w:val="0"/>
      <w:marTop w:val="0"/>
      <w:marBottom w:val="0"/>
      <w:divBdr>
        <w:top w:val="none" w:sz="0" w:space="0" w:color="auto"/>
        <w:left w:val="none" w:sz="0" w:space="0" w:color="auto"/>
        <w:bottom w:val="none" w:sz="0" w:space="0" w:color="auto"/>
        <w:right w:val="none" w:sz="0" w:space="0" w:color="auto"/>
      </w:divBdr>
    </w:div>
    <w:div w:id="503710043">
      <w:bodyDiv w:val="1"/>
      <w:marLeft w:val="0"/>
      <w:marRight w:val="0"/>
      <w:marTop w:val="0"/>
      <w:marBottom w:val="0"/>
      <w:divBdr>
        <w:top w:val="none" w:sz="0" w:space="0" w:color="auto"/>
        <w:left w:val="none" w:sz="0" w:space="0" w:color="auto"/>
        <w:bottom w:val="none" w:sz="0" w:space="0" w:color="auto"/>
        <w:right w:val="none" w:sz="0" w:space="0" w:color="auto"/>
      </w:divBdr>
    </w:div>
    <w:div w:id="562717659">
      <w:bodyDiv w:val="1"/>
      <w:marLeft w:val="0"/>
      <w:marRight w:val="0"/>
      <w:marTop w:val="0"/>
      <w:marBottom w:val="0"/>
      <w:divBdr>
        <w:top w:val="none" w:sz="0" w:space="0" w:color="auto"/>
        <w:left w:val="none" w:sz="0" w:space="0" w:color="auto"/>
        <w:bottom w:val="none" w:sz="0" w:space="0" w:color="auto"/>
        <w:right w:val="none" w:sz="0" w:space="0" w:color="auto"/>
      </w:divBdr>
      <w:divsChild>
        <w:div w:id="1809125091">
          <w:marLeft w:val="0"/>
          <w:marRight w:val="0"/>
          <w:marTop w:val="0"/>
          <w:marBottom w:val="0"/>
          <w:divBdr>
            <w:top w:val="none" w:sz="0" w:space="0" w:color="auto"/>
            <w:left w:val="none" w:sz="0" w:space="0" w:color="auto"/>
            <w:bottom w:val="none" w:sz="0" w:space="0" w:color="auto"/>
            <w:right w:val="none" w:sz="0" w:space="0" w:color="auto"/>
          </w:divBdr>
          <w:divsChild>
            <w:div w:id="774791368">
              <w:marLeft w:val="0"/>
              <w:marRight w:val="0"/>
              <w:marTop w:val="0"/>
              <w:marBottom w:val="0"/>
              <w:divBdr>
                <w:top w:val="none" w:sz="0" w:space="0" w:color="auto"/>
                <w:left w:val="none" w:sz="0" w:space="0" w:color="auto"/>
                <w:bottom w:val="none" w:sz="0" w:space="0" w:color="auto"/>
                <w:right w:val="none" w:sz="0" w:space="0" w:color="auto"/>
              </w:divBdr>
              <w:divsChild>
                <w:div w:id="1219900354">
                  <w:marLeft w:val="-3000"/>
                  <w:marRight w:val="0"/>
                  <w:marTop w:val="0"/>
                  <w:marBottom w:val="0"/>
                  <w:divBdr>
                    <w:top w:val="none" w:sz="0" w:space="0" w:color="auto"/>
                    <w:left w:val="none" w:sz="0" w:space="0" w:color="auto"/>
                    <w:bottom w:val="none" w:sz="0" w:space="0" w:color="auto"/>
                    <w:right w:val="none" w:sz="0" w:space="0" w:color="auto"/>
                  </w:divBdr>
                  <w:divsChild>
                    <w:div w:id="296760229">
                      <w:marLeft w:val="3000"/>
                      <w:marRight w:val="0"/>
                      <w:marTop w:val="0"/>
                      <w:marBottom w:val="450"/>
                      <w:divBdr>
                        <w:top w:val="none" w:sz="0" w:space="0" w:color="auto"/>
                        <w:left w:val="single" w:sz="6" w:space="14" w:color="DDDDDD"/>
                        <w:bottom w:val="none" w:sz="0" w:space="0" w:color="auto"/>
                        <w:right w:val="none" w:sz="0" w:space="0" w:color="auto"/>
                      </w:divBdr>
                    </w:div>
                  </w:divsChild>
                </w:div>
              </w:divsChild>
            </w:div>
          </w:divsChild>
        </w:div>
      </w:divsChild>
    </w:div>
    <w:div w:id="615136544">
      <w:bodyDiv w:val="1"/>
      <w:marLeft w:val="0"/>
      <w:marRight w:val="0"/>
      <w:marTop w:val="0"/>
      <w:marBottom w:val="0"/>
      <w:divBdr>
        <w:top w:val="none" w:sz="0" w:space="0" w:color="auto"/>
        <w:left w:val="none" w:sz="0" w:space="0" w:color="auto"/>
        <w:bottom w:val="none" w:sz="0" w:space="0" w:color="auto"/>
        <w:right w:val="none" w:sz="0" w:space="0" w:color="auto"/>
      </w:divBdr>
      <w:divsChild>
        <w:div w:id="314722890">
          <w:marLeft w:val="446"/>
          <w:marRight w:val="0"/>
          <w:marTop w:val="0"/>
          <w:marBottom w:val="0"/>
          <w:divBdr>
            <w:top w:val="none" w:sz="0" w:space="0" w:color="auto"/>
            <w:left w:val="none" w:sz="0" w:space="0" w:color="auto"/>
            <w:bottom w:val="none" w:sz="0" w:space="0" w:color="auto"/>
            <w:right w:val="none" w:sz="0" w:space="0" w:color="auto"/>
          </w:divBdr>
        </w:div>
        <w:div w:id="1999336392">
          <w:marLeft w:val="446"/>
          <w:marRight w:val="0"/>
          <w:marTop w:val="0"/>
          <w:marBottom w:val="0"/>
          <w:divBdr>
            <w:top w:val="none" w:sz="0" w:space="0" w:color="auto"/>
            <w:left w:val="none" w:sz="0" w:space="0" w:color="auto"/>
            <w:bottom w:val="none" w:sz="0" w:space="0" w:color="auto"/>
            <w:right w:val="none" w:sz="0" w:space="0" w:color="auto"/>
          </w:divBdr>
        </w:div>
      </w:divsChild>
    </w:div>
    <w:div w:id="615448622">
      <w:bodyDiv w:val="1"/>
      <w:marLeft w:val="0"/>
      <w:marRight w:val="0"/>
      <w:marTop w:val="0"/>
      <w:marBottom w:val="0"/>
      <w:divBdr>
        <w:top w:val="none" w:sz="0" w:space="0" w:color="auto"/>
        <w:left w:val="none" w:sz="0" w:space="0" w:color="auto"/>
        <w:bottom w:val="none" w:sz="0" w:space="0" w:color="auto"/>
        <w:right w:val="none" w:sz="0" w:space="0" w:color="auto"/>
      </w:divBdr>
      <w:divsChild>
        <w:div w:id="1613171337">
          <w:marLeft w:val="0"/>
          <w:marRight w:val="0"/>
          <w:marTop w:val="0"/>
          <w:marBottom w:val="0"/>
          <w:divBdr>
            <w:top w:val="none" w:sz="0" w:space="0" w:color="auto"/>
            <w:left w:val="none" w:sz="0" w:space="0" w:color="auto"/>
            <w:bottom w:val="none" w:sz="0" w:space="0" w:color="auto"/>
            <w:right w:val="none" w:sz="0" w:space="0" w:color="auto"/>
          </w:divBdr>
          <w:divsChild>
            <w:div w:id="1549605812">
              <w:marLeft w:val="0"/>
              <w:marRight w:val="0"/>
              <w:marTop w:val="0"/>
              <w:marBottom w:val="0"/>
              <w:divBdr>
                <w:top w:val="none" w:sz="0" w:space="0" w:color="auto"/>
                <w:left w:val="none" w:sz="0" w:space="0" w:color="auto"/>
                <w:bottom w:val="none" w:sz="0" w:space="0" w:color="auto"/>
                <w:right w:val="none" w:sz="0" w:space="0" w:color="auto"/>
              </w:divBdr>
              <w:divsChild>
                <w:div w:id="1949389462">
                  <w:marLeft w:val="-3000"/>
                  <w:marRight w:val="0"/>
                  <w:marTop w:val="0"/>
                  <w:marBottom w:val="0"/>
                  <w:divBdr>
                    <w:top w:val="none" w:sz="0" w:space="0" w:color="auto"/>
                    <w:left w:val="none" w:sz="0" w:space="0" w:color="auto"/>
                    <w:bottom w:val="none" w:sz="0" w:space="0" w:color="auto"/>
                    <w:right w:val="none" w:sz="0" w:space="0" w:color="auto"/>
                  </w:divBdr>
                  <w:divsChild>
                    <w:div w:id="166022566">
                      <w:marLeft w:val="3000"/>
                      <w:marRight w:val="0"/>
                      <w:marTop w:val="0"/>
                      <w:marBottom w:val="450"/>
                      <w:divBdr>
                        <w:top w:val="none" w:sz="0" w:space="0" w:color="auto"/>
                        <w:left w:val="single" w:sz="6" w:space="14" w:color="DDDDDD"/>
                        <w:bottom w:val="none" w:sz="0" w:space="0" w:color="auto"/>
                        <w:right w:val="none" w:sz="0" w:space="0" w:color="auto"/>
                      </w:divBdr>
                    </w:div>
                  </w:divsChild>
                </w:div>
              </w:divsChild>
            </w:div>
          </w:divsChild>
        </w:div>
      </w:divsChild>
    </w:div>
    <w:div w:id="675113911">
      <w:bodyDiv w:val="1"/>
      <w:marLeft w:val="0"/>
      <w:marRight w:val="0"/>
      <w:marTop w:val="0"/>
      <w:marBottom w:val="0"/>
      <w:divBdr>
        <w:top w:val="none" w:sz="0" w:space="0" w:color="auto"/>
        <w:left w:val="none" w:sz="0" w:space="0" w:color="auto"/>
        <w:bottom w:val="none" w:sz="0" w:space="0" w:color="auto"/>
        <w:right w:val="none" w:sz="0" w:space="0" w:color="auto"/>
      </w:divBdr>
      <w:divsChild>
        <w:div w:id="1047877963">
          <w:marLeft w:val="547"/>
          <w:marRight w:val="0"/>
          <w:marTop w:val="0"/>
          <w:marBottom w:val="0"/>
          <w:divBdr>
            <w:top w:val="none" w:sz="0" w:space="0" w:color="auto"/>
            <w:left w:val="none" w:sz="0" w:space="0" w:color="auto"/>
            <w:bottom w:val="none" w:sz="0" w:space="0" w:color="auto"/>
            <w:right w:val="none" w:sz="0" w:space="0" w:color="auto"/>
          </w:divBdr>
        </w:div>
        <w:div w:id="1957254212">
          <w:marLeft w:val="547"/>
          <w:marRight w:val="0"/>
          <w:marTop w:val="0"/>
          <w:marBottom w:val="0"/>
          <w:divBdr>
            <w:top w:val="none" w:sz="0" w:space="0" w:color="auto"/>
            <w:left w:val="none" w:sz="0" w:space="0" w:color="auto"/>
            <w:bottom w:val="none" w:sz="0" w:space="0" w:color="auto"/>
            <w:right w:val="none" w:sz="0" w:space="0" w:color="auto"/>
          </w:divBdr>
        </w:div>
      </w:divsChild>
    </w:div>
    <w:div w:id="710036633">
      <w:bodyDiv w:val="1"/>
      <w:marLeft w:val="0"/>
      <w:marRight w:val="0"/>
      <w:marTop w:val="0"/>
      <w:marBottom w:val="0"/>
      <w:divBdr>
        <w:top w:val="none" w:sz="0" w:space="0" w:color="auto"/>
        <w:left w:val="none" w:sz="0" w:space="0" w:color="auto"/>
        <w:bottom w:val="none" w:sz="0" w:space="0" w:color="auto"/>
        <w:right w:val="none" w:sz="0" w:space="0" w:color="auto"/>
      </w:divBdr>
    </w:div>
    <w:div w:id="745035344">
      <w:bodyDiv w:val="1"/>
      <w:marLeft w:val="0"/>
      <w:marRight w:val="0"/>
      <w:marTop w:val="0"/>
      <w:marBottom w:val="0"/>
      <w:divBdr>
        <w:top w:val="none" w:sz="0" w:space="0" w:color="auto"/>
        <w:left w:val="none" w:sz="0" w:space="0" w:color="auto"/>
        <w:bottom w:val="none" w:sz="0" w:space="0" w:color="auto"/>
        <w:right w:val="none" w:sz="0" w:space="0" w:color="auto"/>
      </w:divBdr>
    </w:div>
    <w:div w:id="900286028">
      <w:bodyDiv w:val="1"/>
      <w:marLeft w:val="0"/>
      <w:marRight w:val="0"/>
      <w:marTop w:val="0"/>
      <w:marBottom w:val="0"/>
      <w:divBdr>
        <w:top w:val="none" w:sz="0" w:space="0" w:color="auto"/>
        <w:left w:val="none" w:sz="0" w:space="0" w:color="auto"/>
        <w:bottom w:val="none" w:sz="0" w:space="0" w:color="auto"/>
        <w:right w:val="none" w:sz="0" w:space="0" w:color="auto"/>
      </w:divBdr>
      <w:divsChild>
        <w:div w:id="1203665396">
          <w:marLeft w:val="360"/>
          <w:marRight w:val="0"/>
          <w:marTop w:val="200"/>
          <w:marBottom w:val="0"/>
          <w:divBdr>
            <w:top w:val="none" w:sz="0" w:space="0" w:color="auto"/>
            <w:left w:val="none" w:sz="0" w:space="0" w:color="auto"/>
            <w:bottom w:val="none" w:sz="0" w:space="0" w:color="auto"/>
            <w:right w:val="none" w:sz="0" w:space="0" w:color="auto"/>
          </w:divBdr>
        </w:div>
        <w:div w:id="1796672773">
          <w:marLeft w:val="360"/>
          <w:marRight w:val="0"/>
          <w:marTop w:val="200"/>
          <w:marBottom w:val="0"/>
          <w:divBdr>
            <w:top w:val="none" w:sz="0" w:space="0" w:color="auto"/>
            <w:left w:val="none" w:sz="0" w:space="0" w:color="auto"/>
            <w:bottom w:val="none" w:sz="0" w:space="0" w:color="auto"/>
            <w:right w:val="none" w:sz="0" w:space="0" w:color="auto"/>
          </w:divBdr>
        </w:div>
      </w:divsChild>
    </w:div>
    <w:div w:id="923031687">
      <w:bodyDiv w:val="1"/>
      <w:marLeft w:val="0"/>
      <w:marRight w:val="0"/>
      <w:marTop w:val="0"/>
      <w:marBottom w:val="0"/>
      <w:divBdr>
        <w:top w:val="none" w:sz="0" w:space="0" w:color="auto"/>
        <w:left w:val="none" w:sz="0" w:space="0" w:color="auto"/>
        <w:bottom w:val="none" w:sz="0" w:space="0" w:color="auto"/>
        <w:right w:val="none" w:sz="0" w:space="0" w:color="auto"/>
      </w:divBdr>
      <w:divsChild>
        <w:div w:id="413823052">
          <w:marLeft w:val="0"/>
          <w:marRight w:val="0"/>
          <w:marTop w:val="0"/>
          <w:marBottom w:val="0"/>
          <w:divBdr>
            <w:top w:val="none" w:sz="0" w:space="0" w:color="auto"/>
            <w:left w:val="none" w:sz="0" w:space="0" w:color="auto"/>
            <w:bottom w:val="none" w:sz="0" w:space="0" w:color="auto"/>
            <w:right w:val="none" w:sz="0" w:space="0" w:color="auto"/>
          </w:divBdr>
          <w:divsChild>
            <w:div w:id="947155726">
              <w:marLeft w:val="0"/>
              <w:marRight w:val="0"/>
              <w:marTop w:val="0"/>
              <w:marBottom w:val="0"/>
              <w:divBdr>
                <w:top w:val="none" w:sz="0" w:space="0" w:color="auto"/>
                <w:left w:val="none" w:sz="0" w:space="0" w:color="auto"/>
                <w:bottom w:val="none" w:sz="0" w:space="0" w:color="auto"/>
                <w:right w:val="none" w:sz="0" w:space="0" w:color="auto"/>
              </w:divBdr>
              <w:divsChild>
                <w:div w:id="225384368">
                  <w:marLeft w:val="-3000"/>
                  <w:marRight w:val="0"/>
                  <w:marTop w:val="0"/>
                  <w:marBottom w:val="0"/>
                  <w:divBdr>
                    <w:top w:val="none" w:sz="0" w:space="0" w:color="auto"/>
                    <w:left w:val="none" w:sz="0" w:space="0" w:color="auto"/>
                    <w:bottom w:val="none" w:sz="0" w:space="0" w:color="auto"/>
                    <w:right w:val="none" w:sz="0" w:space="0" w:color="auto"/>
                  </w:divBdr>
                  <w:divsChild>
                    <w:div w:id="841046743">
                      <w:marLeft w:val="3000"/>
                      <w:marRight w:val="0"/>
                      <w:marTop w:val="0"/>
                      <w:marBottom w:val="450"/>
                      <w:divBdr>
                        <w:top w:val="none" w:sz="0" w:space="0" w:color="auto"/>
                        <w:left w:val="single" w:sz="6" w:space="14" w:color="DDDDDD"/>
                        <w:bottom w:val="none" w:sz="0" w:space="0" w:color="auto"/>
                        <w:right w:val="none" w:sz="0" w:space="0" w:color="auto"/>
                      </w:divBdr>
                    </w:div>
                  </w:divsChild>
                </w:div>
              </w:divsChild>
            </w:div>
          </w:divsChild>
        </w:div>
      </w:divsChild>
    </w:div>
    <w:div w:id="1037848594">
      <w:bodyDiv w:val="1"/>
      <w:marLeft w:val="0"/>
      <w:marRight w:val="0"/>
      <w:marTop w:val="0"/>
      <w:marBottom w:val="0"/>
      <w:divBdr>
        <w:top w:val="none" w:sz="0" w:space="0" w:color="auto"/>
        <w:left w:val="none" w:sz="0" w:space="0" w:color="auto"/>
        <w:bottom w:val="none" w:sz="0" w:space="0" w:color="auto"/>
        <w:right w:val="none" w:sz="0" w:space="0" w:color="auto"/>
      </w:divBdr>
    </w:div>
    <w:div w:id="1068652712">
      <w:bodyDiv w:val="1"/>
      <w:marLeft w:val="0"/>
      <w:marRight w:val="0"/>
      <w:marTop w:val="0"/>
      <w:marBottom w:val="0"/>
      <w:divBdr>
        <w:top w:val="none" w:sz="0" w:space="0" w:color="auto"/>
        <w:left w:val="none" w:sz="0" w:space="0" w:color="auto"/>
        <w:bottom w:val="none" w:sz="0" w:space="0" w:color="auto"/>
        <w:right w:val="none" w:sz="0" w:space="0" w:color="auto"/>
      </w:divBdr>
      <w:divsChild>
        <w:div w:id="1963875826">
          <w:marLeft w:val="547"/>
          <w:marRight w:val="0"/>
          <w:marTop w:val="0"/>
          <w:marBottom w:val="0"/>
          <w:divBdr>
            <w:top w:val="none" w:sz="0" w:space="0" w:color="auto"/>
            <w:left w:val="none" w:sz="0" w:space="0" w:color="auto"/>
            <w:bottom w:val="none" w:sz="0" w:space="0" w:color="auto"/>
            <w:right w:val="none" w:sz="0" w:space="0" w:color="auto"/>
          </w:divBdr>
        </w:div>
        <w:div w:id="2092239314">
          <w:marLeft w:val="547"/>
          <w:marRight w:val="0"/>
          <w:marTop w:val="0"/>
          <w:marBottom w:val="0"/>
          <w:divBdr>
            <w:top w:val="none" w:sz="0" w:space="0" w:color="auto"/>
            <w:left w:val="none" w:sz="0" w:space="0" w:color="auto"/>
            <w:bottom w:val="none" w:sz="0" w:space="0" w:color="auto"/>
            <w:right w:val="none" w:sz="0" w:space="0" w:color="auto"/>
          </w:divBdr>
        </w:div>
      </w:divsChild>
    </w:div>
    <w:div w:id="1166169500">
      <w:bodyDiv w:val="1"/>
      <w:marLeft w:val="0"/>
      <w:marRight w:val="0"/>
      <w:marTop w:val="0"/>
      <w:marBottom w:val="0"/>
      <w:divBdr>
        <w:top w:val="none" w:sz="0" w:space="0" w:color="auto"/>
        <w:left w:val="none" w:sz="0" w:space="0" w:color="auto"/>
        <w:bottom w:val="none" w:sz="0" w:space="0" w:color="auto"/>
        <w:right w:val="none" w:sz="0" w:space="0" w:color="auto"/>
      </w:divBdr>
    </w:div>
    <w:div w:id="1188720003">
      <w:bodyDiv w:val="1"/>
      <w:marLeft w:val="0"/>
      <w:marRight w:val="0"/>
      <w:marTop w:val="0"/>
      <w:marBottom w:val="0"/>
      <w:divBdr>
        <w:top w:val="none" w:sz="0" w:space="0" w:color="auto"/>
        <w:left w:val="none" w:sz="0" w:space="0" w:color="auto"/>
        <w:bottom w:val="none" w:sz="0" w:space="0" w:color="auto"/>
        <w:right w:val="none" w:sz="0" w:space="0" w:color="auto"/>
      </w:divBdr>
      <w:divsChild>
        <w:div w:id="729353789">
          <w:marLeft w:val="446"/>
          <w:marRight w:val="0"/>
          <w:marTop w:val="0"/>
          <w:marBottom w:val="0"/>
          <w:divBdr>
            <w:top w:val="none" w:sz="0" w:space="0" w:color="auto"/>
            <w:left w:val="none" w:sz="0" w:space="0" w:color="auto"/>
            <w:bottom w:val="none" w:sz="0" w:space="0" w:color="auto"/>
            <w:right w:val="none" w:sz="0" w:space="0" w:color="auto"/>
          </w:divBdr>
        </w:div>
        <w:div w:id="1218668031">
          <w:marLeft w:val="446"/>
          <w:marRight w:val="0"/>
          <w:marTop w:val="0"/>
          <w:marBottom w:val="0"/>
          <w:divBdr>
            <w:top w:val="none" w:sz="0" w:space="0" w:color="auto"/>
            <w:left w:val="none" w:sz="0" w:space="0" w:color="auto"/>
            <w:bottom w:val="none" w:sz="0" w:space="0" w:color="auto"/>
            <w:right w:val="none" w:sz="0" w:space="0" w:color="auto"/>
          </w:divBdr>
        </w:div>
        <w:div w:id="1935892689">
          <w:marLeft w:val="446"/>
          <w:marRight w:val="0"/>
          <w:marTop w:val="0"/>
          <w:marBottom w:val="0"/>
          <w:divBdr>
            <w:top w:val="none" w:sz="0" w:space="0" w:color="auto"/>
            <w:left w:val="none" w:sz="0" w:space="0" w:color="auto"/>
            <w:bottom w:val="none" w:sz="0" w:space="0" w:color="auto"/>
            <w:right w:val="none" w:sz="0" w:space="0" w:color="auto"/>
          </w:divBdr>
        </w:div>
      </w:divsChild>
    </w:div>
    <w:div w:id="1205020357">
      <w:bodyDiv w:val="1"/>
      <w:marLeft w:val="0"/>
      <w:marRight w:val="0"/>
      <w:marTop w:val="0"/>
      <w:marBottom w:val="0"/>
      <w:divBdr>
        <w:top w:val="none" w:sz="0" w:space="0" w:color="auto"/>
        <w:left w:val="none" w:sz="0" w:space="0" w:color="auto"/>
        <w:bottom w:val="none" w:sz="0" w:space="0" w:color="auto"/>
        <w:right w:val="none" w:sz="0" w:space="0" w:color="auto"/>
      </w:divBdr>
      <w:divsChild>
        <w:div w:id="567032059">
          <w:marLeft w:val="446"/>
          <w:marRight w:val="0"/>
          <w:marTop w:val="0"/>
          <w:marBottom w:val="0"/>
          <w:divBdr>
            <w:top w:val="none" w:sz="0" w:space="0" w:color="auto"/>
            <w:left w:val="none" w:sz="0" w:space="0" w:color="auto"/>
            <w:bottom w:val="none" w:sz="0" w:space="0" w:color="auto"/>
            <w:right w:val="none" w:sz="0" w:space="0" w:color="auto"/>
          </w:divBdr>
        </w:div>
        <w:div w:id="2044864723">
          <w:marLeft w:val="446"/>
          <w:marRight w:val="0"/>
          <w:marTop w:val="0"/>
          <w:marBottom w:val="0"/>
          <w:divBdr>
            <w:top w:val="none" w:sz="0" w:space="0" w:color="auto"/>
            <w:left w:val="none" w:sz="0" w:space="0" w:color="auto"/>
            <w:bottom w:val="none" w:sz="0" w:space="0" w:color="auto"/>
            <w:right w:val="none" w:sz="0" w:space="0" w:color="auto"/>
          </w:divBdr>
        </w:div>
      </w:divsChild>
    </w:div>
    <w:div w:id="1265924279">
      <w:bodyDiv w:val="1"/>
      <w:marLeft w:val="0"/>
      <w:marRight w:val="0"/>
      <w:marTop w:val="0"/>
      <w:marBottom w:val="0"/>
      <w:divBdr>
        <w:top w:val="none" w:sz="0" w:space="0" w:color="auto"/>
        <w:left w:val="none" w:sz="0" w:space="0" w:color="auto"/>
        <w:bottom w:val="none" w:sz="0" w:space="0" w:color="auto"/>
        <w:right w:val="none" w:sz="0" w:space="0" w:color="auto"/>
      </w:divBdr>
      <w:divsChild>
        <w:div w:id="410661870">
          <w:marLeft w:val="446"/>
          <w:marRight w:val="0"/>
          <w:marTop w:val="0"/>
          <w:marBottom w:val="0"/>
          <w:divBdr>
            <w:top w:val="none" w:sz="0" w:space="0" w:color="auto"/>
            <w:left w:val="none" w:sz="0" w:space="0" w:color="auto"/>
            <w:bottom w:val="none" w:sz="0" w:space="0" w:color="auto"/>
            <w:right w:val="none" w:sz="0" w:space="0" w:color="auto"/>
          </w:divBdr>
        </w:div>
        <w:div w:id="1590651541">
          <w:marLeft w:val="446"/>
          <w:marRight w:val="0"/>
          <w:marTop w:val="0"/>
          <w:marBottom w:val="0"/>
          <w:divBdr>
            <w:top w:val="none" w:sz="0" w:space="0" w:color="auto"/>
            <w:left w:val="none" w:sz="0" w:space="0" w:color="auto"/>
            <w:bottom w:val="none" w:sz="0" w:space="0" w:color="auto"/>
            <w:right w:val="none" w:sz="0" w:space="0" w:color="auto"/>
          </w:divBdr>
        </w:div>
      </w:divsChild>
    </w:div>
    <w:div w:id="1292519835">
      <w:bodyDiv w:val="1"/>
      <w:marLeft w:val="0"/>
      <w:marRight w:val="0"/>
      <w:marTop w:val="0"/>
      <w:marBottom w:val="0"/>
      <w:divBdr>
        <w:top w:val="none" w:sz="0" w:space="0" w:color="auto"/>
        <w:left w:val="none" w:sz="0" w:space="0" w:color="auto"/>
        <w:bottom w:val="none" w:sz="0" w:space="0" w:color="auto"/>
        <w:right w:val="none" w:sz="0" w:space="0" w:color="auto"/>
      </w:divBdr>
    </w:div>
    <w:div w:id="1295253521">
      <w:bodyDiv w:val="1"/>
      <w:marLeft w:val="0"/>
      <w:marRight w:val="0"/>
      <w:marTop w:val="0"/>
      <w:marBottom w:val="0"/>
      <w:divBdr>
        <w:top w:val="none" w:sz="0" w:space="0" w:color="auto"/>
        <w:left w:val="none" w:sz="0" w:space="0" w:color="auto"/>
        <w:bottom w:val="none" w:sz="0" w:space="0" w:color="auto"/>
        <w:right w:val="none" w:sz="0" w:space="0" w:color="auto"/>
      </w:divBdr>
    </w:div>
    <w:div w:id="1373917950">
      <w:bodyDiv w:val="1"/>
      <w:marLeft w:val="0"/>
      <w:marRight w:val="0"/>
      <w:marTop w:val="0"/>
      <w:marBottom w:val="0"/>
      <w:divBdr>
        <w:top w:val="none" w:sz="0" w:space="0" w:color="auto"/>
        <w:left w:val="none" w:sz="0" w:space="0" w:color="auto"/>
        <w:bottom w:val="none" w:sz="0" w:space="0" w:color="auto"/>
        <w:right w:val="none" w:sz="0" w:space="0" w:color="auto"/>
      </w:divBdr>
      <w:divsChild>
        <w:div w:id="1363938183">
          <w:marLeft w:val="547"/>
          <w:marRight w:val="0"/>
          <w:marTop w:val="0"/>
          <w:marBottom w:val="0"/>
          <w:divBdr>
            <w:top w:val="none" w:sz="0" w:space="0" w:color="auto"/>
            <w:left w:val="none" w:sz="0" w:space="0" w:color="auto"/>
            <w:bottom w:val="none" w:sz="0" w:space="0" w:color="auto"/>
            <w:right w:val="none" w:sz="0" w:space="0" w:color="auto"/>
          </w:divBdr>
        </w:div>
      </w:divsChild>
    </w:div>
    <w:div w:id="1441101061">
      <w:bodyDiv w:val="1"/>
      <w:marLeft w:val="0"/>
      <w:marRight w:val="0"/>
      <w:marTop w:val="0"/>
      <w:marBottom w:val="0"/>
      <w:divBdr>
        <w:top w:val="none" w:sz="0" w:space="0" w:color="auto"/>
        <w:left w:val="none" w:sz="0" w:space="0" w:color="auto"/>
        <w:bottom w:val="none" w:sz="0" w:space="0" w:color="auto"/>
        <w:right w:val="none" w:sz="0" w:space="0" w:color="auto"/>
      </w:divBdr>
    </w:div>
    <w:div w:id="1504082710">
      <w:bodyDiv w:val="1"/>
      <w:marLeft w:val="0"/>
      <w:marRight w:val="0"/>
      <w:marTop w:val="0"/>
      <w:marBottom w:val="0"/>
      <w:divBdr>
        <w:top w:val="none" w:sz="0" w:space="0" w:color="auto"/>
        <w:left w:val="none" w:sz="0" w:space="0" w:color="auto"/>
        <w:bottom w:val="none" w:sz="0" w:space="0" w:color="auto"/>
        <w:right w:val="none" w:sz="0" w:space="0" w:color="auto"/>
      </w:divBdr>
    </w:div>
    <w:div w:id="1551112191">
      <w:bodyDiv w:val="1"/>
      <w:marLeft w:val="0"/>
      <w:marRight w:val="0"/>
      <w:marTop w:val="0"/>
      <w:marBottom w:val="0"/>
      <w:divBdr>
        <w:top w:val="none" w:sz="0" w:space="0" w:color="auto"/>
        <w:left w:val="none" w:sz="0" w:space="0" w:color="auto"/>
        <w:bottom w:val="none" w:sz="0" w:space="0" w:color="auto"/>
        <w:right w:val="none" w:sz="0" w:space="0" w:color="auto"/>
      </w:divBdr>
      <w:divsChild>
        <w:div w:id="444348264">
          <w:marLeft w:val="446"/>
          <w:marRight w:val="0"/>
          <w:marTop w:val="0"/>
          <w:marBottom w:val="0"/>
          <w:divBdr>
            <w:top w:val="none" w:sz="0" w:space="0" w:color="auto"/>
            <w:left w:val="none" w:sz="0" w:space="0" w:color="auto"/>
            <w:bottom w:val="none" w:sz="0" w:space="0" w:color="auto"/>
            <w:right w:val="none" w:sz="0" w:space="0" w:color="auto"/>
          </w:divBdr>
        </w:div>
        <w:div w:id="1723744626">
          <w:marLeft w:val="446"/>
          <w:marRight w:val="0"/>
          <w:marTop w:val="0"/>
          <w:marBottom w:val="0"/>
          <w:divBdr>
            <w:top w:val="none" w:sz="0" w:space="0" w:color="auto"/>
            <w:left w:val="none" w:sz="0" w:space="0" w:color="auto"/>
            <w:bottom w:val="none" w:sz="0" w:space="0" w:color="auto"/>
            <w:right w:val="none" w:sz="0" w:space="0" w:color="auto"/>
          </w:divBdr>
        </w:div>
      </w:divsChild>
    </w:div>
    <w:div w:id="1568681764">
      <w:bodyDiv w:val="1"/>
      <w:marLeft w:val="0"/>
      <w:marRight w:val="0"/>
      <w:marTop w:val="0"/>
      <w:marBottom w:val="0"/>
      <w:divBdr>
        <w:top w:val="none" w:sz="0" w:space="0" w:color="auto"/>
        <w:left w:val="none" w:sz="0" w:space="0" w:color="auto"/>
        <w:bottom w:val="none" w:sz="0" w:space="0" w:color="auto"/>
        <w:right w:val="none" w:sz="0" w:space="0" w:color="auto"/>
      </w:divBdr>
      <w:divsChild>
        <w:div w:id="987250645">
          <w:marLeft w:val="547"/>
          <w:marRight w:val="0"/>
          <w:marTop w:val="0"/>
          <w:marBottom w:val="0"/>
          <w:divBdr>
            <w:top w:val="none" w:sz="0" w:space="0" w:color="auto"/>
            <w:left w:val="none" w:sz="0" w:space="0" w:color="auto"/>
            <w:bottom w:val="none" w:sz="0" w:space="0" w:color="auto"/>
            <w:right w:val="none" w:sz="0" w:space="0" w:color="auto"/>
          </w:divBdr>
        </w:div>
      </w:divsChild>
    </w:div>
    <w:div w:id="1844317282">
      <w:bodyDiv w:val="1"/>
      <w:marLeft w:val="0"/>
      <w:marRight w:val="0"/>
      <w:marTop w:val="0"/>
      <w:marBottom w:val="0"/>
      <w:divBdr>
        <w:top w:val="none" w:sz="0" w:space="0" w:color="auto"/>
        <w:left w:val="none" w:sz="0" w:space="0" w:color="auto"/>
        <w:bottom w:val="none" w:sz="0" w:space="0" w:color="auto"/>
        <w:right w:val="none" w:sz="0" w:space="0" w:color="auto"/>
      </w:divBdr>
    </w:div>
    <w:div w:id="1933390602">
      <w:bodyDiv w:val="1"/>
      <w:marLeft w:val="0"/>
      <w:marRight w:val="0"/>
      <w:marTop w:val="0"/>
      <w:marBottom w:val="0"/>
      <w:divBdr>
        <w:top w:val="none" w:sz="0" w:space="0" w:color="auto"/>
        <w:left w:val="none" w:sz="0" w:space="0" w:color="auto"/>
        <w:bottom w:val="none" w:sz="0" w:space="0" w:color="auto"/>
        <w:right w:val="none" w:sz="0" w:space="0" w:color="auto"/>
      </w:divBdr>
      <w:divsChild>
        <w:div w:id="2146845253">
          <w:marLeft w:val="0"/>
          <w:marRight w:val="0"/>
          <w:marTop w:val="0"/>
          <w:marBottom w:val="0"/>
          <w:divBdr>
            <w:top w:val="none" w:sz="0" w:space="0" w:color="auto"/>
            <w:left w:val="none" w:sz="0" w:space="0" w:color="auto"/>
            <w:bottom w:val="none" w:sz="0" w:space="0" w:color="auto"/>
            <w:right w:val="none" w:sz="0" w:space="0" w:color="auto"/>
          </w:divBdr>
          <w:divsChild>
            <w:div w:id="110436905">
              <w:marLeft w:val="0"/>
              <w:marRight w:val="0"/>
              <w:marTop w:val="0"/>
              <w:marBottom w:val="0"/>
              <w:divBdr>
                <w:top w:val="none" w:sz="0" w:space="0" w:color="auto"/>
                <w:left w:val="none" w:sz="0" w:space="0" w:color="auto"/>
                <w:bottom w:val="none" w:sz="0" w:space="0" w:color="auto"/>
                <w:right w:val="none" w:sz="0" w:space="0" w:color="auto"/>
              </w:divBdr>
              <w:divsChild>
                <w:div w:id="2139764079">
                  <w:marLeft w:val="-3000"/>
                  <w:marRight w:val="0"/>
                  <w:marTop w:val="0"/>
                  <w:marBottom w:val="0"/>
                  <w:divBdr>
                    <w:top w:val="none" w:sz="0" w:space="0" w:color="auto"/>
                    <w:left w:val="none" w:sz="0" w:space="0" w:color="auto"/>
                    <w:bottom w:val="none" w:sz="0" w:space="0" w:color="auto"/>
                    <w:right w:val="none" w:sz="0" w:space="0" w:color="auto"/>
                  </w:divBdr>
                  <w:divsChild>
                    <w:div w:id="631324353">
                      <w:marLeft w:val="3000"/>
                      <w:marRight w:val="0"/>
                      <w:marTop w:val="0"/>
                      <w:marBottom w:val="450"/>
                      <w:divBdr>
                        <w:top w:val="none" w:sz="0" w:space="0" w:color="auto"/>
                        <w:left w:val="single" w:sz="6" w:space="14" w:color="DDDDDD"/>
                        <w:bottom w:val="none" w:sz="0" w:space="0" w:color="auto"/>
                        <w:right w:val="none" w:sz="0" w:space="0" w:color="auto"/>
                      </w:divBdr>
                    </w:div>
                  </w:divsChild>
                </w:div>
              </w:divsChild>
            </w:div>
          </w:divsChild>
        </w:div>
      </w:divsChild>
    </w:div>
    <w:div w:id="1942032118">
      <w:bodyDiv w:val="1"/>
      <w:marLeft w:val="0"/>
      <w:marRight w:val="0"/>
      <w:marTop w:val="0"/>
      <w:marBottom w:val="0"/>
      <w:divBdr>
        <w:top w:val="none" w:sz="0" w:space="0" w:color="auto"/>
        <w:left w:val="none" w:sz="0" w:space="0" w:color="auto"/>
        <w:bottom w:val="none" w:sz="0" w:space="0" w:color="auto"/>
        <w:right w:val="none" w:sz="0" w:space="0" w:color="auto"/>
      </w:divBdr>
    </w:div>
    <w:div w:id="1966542907">
      <w:bodyDiv w:val="1"/>
      <w:marLeft w:val="0"/>
      <w:marRight w:val="0"/>
      <w:marTop w:val="0"/>
      <w:marBottom w:val="0"/>
      <w:divBdr>
        <w:top w:val="none" w:sz="0" w:space="0" w:color="auto"/>
        <w:left w:val="none" w:sz="0" w:space="0" w:color="auto"/>
        <w:bottom w:val="none" w:sz="0" w:space="0" w:color="auto"/>
        <w:right w:val="none" w:sz="0" w:space="0" w:color="auto"/>
      </w:divBdr>
      <w:divsChild>
        <w:div w:id="163326118">
          <w:marLeft w:val="0"/>
          <w:marRight w:val="0"/>
          <w:marTop w:val="0"/>
          <w:marBottom w:val="0"/>
          <w:divBdr>
            <w:top w:val="none" w:sz="0" w:space="0" w:color="auto"/>
            <w:left w:val="none" w:sz="0" w:space="0" w:color="auto"/>
            <w:bottom w:val="none" w:sz="0" w:space="0" w:color="auto"/>
            <w:right w:val="none" w:sz="0" w:space="0" w:color="auto"/>
          </w:divBdr>
          <w:divsChild>
            <w:div w:id="1490906433">
              <w:marLeft w:val="0"/>
              <w:marRight w:val="0"/>
              <w:marTop w:val="0"/>
              <w:marBottom w:val="0"/>
              <w:divBdr>
                <w:top w:val="none" w:sz="0" w:space="0" w:color="auto"/>
                <w:left w:val="none" w:sz="0" w:space="0" w:color="auto"/>
                <w:bottom w:val="none" w:sz="0" w:space="0" w:color="auto"/>
                <w:right w:val="none" w:sz="0" w:space="0" w:color="auto"/>
              </w:divBdr>
              <w:divsChild>
                <w:div w:id="2036035060">
                  <w:marLeft w:val="0"/>
                  <w:marRight w:val="0"/>
                  <w:marTop w:val="0"/>
                  <w:marBottom w:val="1170"/>
                  <w:divBdr>
                    <w:top w:val="none" w:sz="0" w:space="0" w:color="auto"/>
                    <w:left w:val="none" w:sz="0" w:space="0" w:color="auto"/>
                    <w:bottom w:val="none" w:sz="0" w:space="0" w:color="auto"/>
                    <w:right w:val="none" w:sz="0" w:space="0" w:color="auto"/>
                  </w:divBdr>
                </w:div>
              </w:divsChild>
            </w:div>
          </w:divsChild>
        </w:div>
      </w:divsChild>
    </w:div>
    <w:div w:id="1972665229">
      <w:bodyDiv w:val="1"/>
      <w:marLeft w:val="0"/>
      <w:marRight w:val="0"/>
      <w:marTop w:val="0"/>
      <w:marBottom w:val="0"/>
      <w:divBdr>
        <w:top w:val="none" w:sz="0" w:space="0" w:color="auto"/>
        <w:left w:val="none" w:sz="0" w:space="0" w:color="auto"/>
        <w:bottom w:val="none" w:sz="0" w:space="0" w:color="auto"/>
        <w:right w:val="none" w:sz="0" w:space="0" w:color="auto"/>
      </w:divBdr>
    </w:div>
    <w:div w:id="1973636054">
      <w:bodyDiv w:val="1"/>
      <w:marLeft w:val="0"/>
      <w:marRight w:val="0"/>
      <w:marTop w:val="0"/>
      <w:marBottom w:val="0"/>
      <w:divBdr>
        <w:top w:val="none" w:sz="0" w:space="0" w:color="auto"/>
        <w:left w:val="none" w:sz="0" w:space="0" w:color="auto"/>
        <w:bottom w:val="none" w:sz="0" w:space="0" w:color="auto"/>
        <w:right w:val="none" w:sz="0" w:space="0" w:color="auto"/>
      </w:divBdr>
    </w:div>
    <w:div w:id="1986540717">
      <w:bodyDiv w:val="1"/>
      <w:marLeft w:val="0"/>
      <w:marRight w:val="0"/>
      <w:marTop w:val="0"/>
      <w:marBottom w:val="0"/>
      <w:divBdr>
        <w:top w:val="none" w:sz="0" w:space="0" w:color="auto"/>
        <w:left w:val="none" w:sz="0" w:space="0" w:color="auto"/>
        <w:bottom w:val="none" w:sz="0" w:space="0" w:color="auto"/>
        <w:right w:val="none" w:sz="0" w:space="0" w:color="auto"/>
      </w:divBdr>
      <w:divsChild>
        <w:div w:id="187648428">
          <w:marLeft w:val="446"/>
          <w:marRight w:val="0"/>
          <w:marTop w:val="0"/>
          <w:marBottom w:val="0"/>
          <w:divBdr>
            <w:top w:val="none" w:sz="0" w:space="0" w:color="auto"/>
            <w:left w:val="none" w:sz="0" w:space="0" w:color="auto"/>
            <w:bottom w:val="none" w:sz="0" w:space="0" w:color="auto"/>
            <w:right w:val="none" w:sz="0" w:space="0" w:color="auto"/>
          </w:divBdr>
        </w:div>
        <w:div w:id="1390030254">
          <w:marLeft w:val="446"/>
          <w:marRight w:val="0"/>
          <w:marTop w:val="0"/>
          <w:marBottom w:val="0"/>
          <w:divBdr>
            <w:top w:val="none" w:sz="0" w:space="0" w:color="auto"/>
            <w:left w:val="none" w:sz="0" w:space="0" w:color="auto"/>
            <w:bottom w:val="none" w:sz="0" w:space="0" w:color="auto"/>
            <w:right w:val="none" w:sz="0" w:space="0" w:color="auto"/>
          </w:divBdr>
        </w:div>
        <w:div w:id="1881552781">
          <w:marLeft w:val="446"/>
          <w:marRight w:val="0"/>
          <w:marTop w:val="0"/>
          <w:marBottom w:val="0"/>
          <w:divBdr>
            <w:top w:val="none" w:sz="0" w:space="0" w:color="auto"/>
            <w:left w:val="none" w:sz="0" w:space="0" w:color="auto"/>
            <w:bottom w:val="none" w:sz="0" w:space="0" w:color="auto"/>
            <w:right w:val="none" w:sz="0" w:space="0" w:color="auto"/>
          </w:divBdr>
        </w:div>
      </w:divsChild>
    </w:div>
    <w:div w:id="202035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eader1.xml" Type="http://schemas.openxmlformats.org/officeDocument/2006/relationships/header"/><Relationship Id="rId11" Target="footer1.xml" Type="http://schemas.openxmlformats.org/officeDocument/2006/relationships/footer"/><Relationship Id="rId12" Target="footer2.xml" Type="http://schemas.openxmlformats.org/officeDocument/2006/relationships/footer"/><Relationship Id="rId13" Target="media/image1.emf" Type="http://schemas.openxmlformats.org/officeDocument/2006/relationships/image"/><Relationship Id="rId14" Target="media/image2.emf" Type="http://schemas.openxmlformats.org/officeDocument/2006/relationships/image"/><Relationship Id="rId15" Target="footer3.xml" Type="http://schemas.openxmlformats.org/officeDocument/2006/relationships/footer"/><Relationship Id="rId16" Target="media/image3.png" Type="http://schemas.openxmlformats.org/officeDocument/2006/relationships/image"/><Relationship Id="rId17" Target="media/image4.png" Type="http://schemas.openxmlformats.org/officeDocument/2006/relationships/image"/><Relationship Id="rId18" Target="media/image5.emf" Type="http://schemas.openxmlformats.org/officeDocument/2006/relationships/image"/><Relationship Id="rId19" Target="media/image6.emf" Type="http://schemas.openxmlformats.org/officeDocument/2006/relationships/image"/><Relationship Id="rId2" Target="../customXml/item2.xml" Type="http://schemas.openxmlformats.org/officeDocument/2006/relationships/customXml"/><Relationship Id="rId20" Target="media/image7.emf" Type="http://schemas.openxmlformats.org/officeDocument/2006/relationships/image"/><Relationship Id="rId21" Target="media/image8.png" Type="http://schemas.openxmlformats.org/officeDocument/2006/relationships/image"/><Relationship Id="rId22" Target="media/image9.png" Type="http://schemas.openxmlformats.org/officeDocument/2006/relationships/image"/><Relationship Id="rId23" Target="header2.xml" Type="http://schemas.openxmlformats.org/officeDocument/2006/relationships/header"/><Relationship Id="rId24" Target="footer4.xml" Type="http://schemas.openxmlformats.org/officeDocument/2006/relationships/footer"/><Relationship Id="rId25" Target="media/image10.png" Type="http://schemas.openxmlformats.org/officeDocument/2006/relationships/image"/><Relationship Id="rId26" Target="diagrams/data1.xml" Type="http://schemas.openxmlformats.org/officeDocument/2006/relationships/diagramData"/><Relationship Id="rId27" Target="diagrams/layout1.xml" Type="http://schemas.openxmlformats.org/officeDocument/2006/relationships/diagramLayout"/><Relationship Id="rId28" Target="diagrams/quickStyle1.xml" Type="http://schemas.openxmlformats.org/officeDocument/2006/relationships/diagramQuickStyle"/><Relationship Id="rId29" Target="diagrams/colors1.xml" Type="http://schemas.openxmlformats.org/officeDocument/2006/relationships/diagramColors"/><Relationship Id="rId3" Target="../customXml/item3.xml" Type="http://schemas.openxmlformats.org/officeDocument/2006/relationships/customXml"/><Relationship Id="rId30" Target="diagrams/drawing1.xml" Type="http://schemas.microsoft.com/office/2007/relationships/diagramDrawing"/><Relationship Id="rId31" Target="diagrams/data2.xml" Type="http://schemas.openxmlformats.org/officeDocument/2006/relationships/diagramData"/><Relationship Id="rId32" Target="diagrams/layout2.xml" Type="http://schemas.openxmlformats.org/officeDocument/2006/relationships/diagramLayout"/><Relationship Id="rId33" Target="diagrams/quickStyle2.xml" Type="http://schemas.openxmlformats.org/officeDocument/2006/relationships/diagramQuickStyle"/><Relationship Id="rId34" Target="diagrams/colors2.xml" Type="http://schemas.openxmlformats.org/officeDocument/2006/relationships/diagramColors"/><Relationship Id="rId35" Target="diagrams/drawing2.xml" Type="http://schemas.microsoft.com/office/2007/relationships/diagramDrawing"/><Relationship Id="rId36" Target="media/image11.png" Type="http://schemas.openxmlformats.org/officeDocument/2006/relationships/image"/><Relationship Id="rId37" Target="fontTable.xml" Type="http://schemas.openxmlformats.org/officeDocument/2006/relationships/fontTable"/><Relationship Id="rId38" Target="theme/theme1.xml" Type="http://schemas.openxmlformats.org/officeDocument/2006/relationships/theme"/><Relationship Id="rId4" Target="numbering.xml" Type="http://schemas.openxmlformats.org/officeDocument/2006/relationships/numbering"/><Relationship Id="rId5" Target="styles.xml" Type="http://schemas.openxmlformats.org/officeDocument/2006/relationships/styles"/><Relationship Id="rId6" Target="settings.xml" Type="http://schemas.openxmlformats.org/officeDocument/2006/relationships/settings"/><Relationship Id="rId7" Target="webSettings.xml" Type="http://schemas.openxmlformats.org/officeDocument/2006/relationships/webSettings"/><Relationship Id="rId8" Target="footnotes.xml" Type="http://schemas.openxmlformats.org/officeDocument/2006/relationships/footnotes"/><Relationship Id="rId9" Target="endnotes.xml" Type="http://schemas.openxmlformats.org/officeDocument/2006/relationships/endnotes"/></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40C00A-EB60-4DBA-B542-ACE736CA9EA1}"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kumimoji="1" lang="ja-JP" altLang="en-US"/>
        </a:p>
      </dgm:t>
    </dgm:pt>
    <dgm:pt modelId="{1F95BC78-54B4-4B53-8DF9-F3888A12FFBA}">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○○市適応推進会議</a:t>
          </a:r>
        </a:p>
      </dgm:t>
    </dgm:pt>
    <dgm:pt modelId="{DB4B96CA-1144-4EF5-8FEE-7847ECBE6B81}" type="parTrans" cxnId="{59518B95-19A9-4132-807E-1E733BC9AA96}">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C110CF4A-8C19-463E-A8EA-F8B2E89BA10A}" type="sibTrans" cxnId="{59518B95-19A9-4132-807E-1E733BC9AA96}">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1CE7985C-2943-4591-B833-DEB565774646}">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環境部局（主幹部局、事務局）</a:t>
          </a:r>
        </a:p>
      </dgm:t>
    </dgm:pt>
    <dgm:pt modelId="{D0F1A5B2-3253-4A6C-9F48-C2FA91333AA5}" type="parTrans" cxnId="{A00F6A7D-EB8E-44EB-A977-D07400545B0E}">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09A7EE6A-9276-4B05-8456-484D012EB969}" type="sibTrans" cxnId="{A00F6A7D-EB8E-44EB-A977-D07400545B0E}">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8900FC87-B615-4668-8BB2-FCDB9AEF4319}">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農林水産部局</a:t>
          </a:r>
        </a:p>
      </dgm:t>
    </dgm:pt>
    <dgm:pt modelId="{6723C0F3-4491-414C-AD56-21A59876337D}" type="parTrans" cxnId="{37E4031D-FE6D-4568-9F4C-C5B66E8A84DD}">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03F0144F-DFA2-474B-9008-0BBA3F337779}" type="sibTrans" cxnId="{37E4031D-FE6D-4568-9F4C-C5B66E8A84DD}">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D54546FC-C843-4FC6-9266-4A251BAC95AB}">
      <dgm:prSet phldrT="[テキスト]" custT="1"/>
      <dgm:spPr/>
      <dgm:t>
        <a:bodyPr/>
        <a:lstStyle/>
        <a:p>
          <a:pPr algn="ctr">
            <a:lnSpc>
              <a:spcPct val="65000"/>
            </a:lnSpc>
          </a:pPr>
          <a:r>
            <a:rPr kumimoji="1" lang="ja-JP" altLang="en-US" sz="900">
              <a:latin typeface="HG丸ｺﾞｼｯｸM-PRO" panose="020F0600000000000000" pitchFamily="50" charset="-128"/>
              <a:ea typeface="HG丸ｺﾞｼｯｸM-PRO" panose="020F0600000000000000" pitchFamily="50" charset="-128"/>
            </a:rPr>
            <a:t>産業政策部局</a:t>
          </a:r>
        </a:p>
      </dgm:t>
    </dgm:pt>
    <dgm:pt modelId="{9BEEB833-3D58-4DA7-AACB-B6D36B3FCB51}" type="parTrans" cxnId="{FB658379-6839-4456-A957-95C736418542}">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CB5F6D78-81AF-4086-B1BC-2FC3A7B39A27}" type="sibTrans" cxnId="{FB658379-6839-4456-A957-95C736418542}">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4B97D2C9-4589-408A-AF60-A1833F248B2C}">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都市整備部局</a:t>
          </a:r>
        </a:p>
      </dgm:t>
    </dgm:pt>
    <dgm:pt modelId="{7A217141-BD3D-4EBB-B0D0-55460B746BFD}" type="parTrans" cxnId="{2C420C1C-578B-40B9-9B28-2C1940A1CC47}">
      <dgm:prSet/>
      <dgm:spPr/>
      <dgm:t>
        <a:bodyPr/>
        <a:lstStyle/>
        <a:p>
          <a:pPr algn="ctr"/>
          <a:endParaRPr kumimoji="1" lang="ja-JP" altLang="en-US" sz="900"/>
        </a:p>
      </dgm:t>
    </dgm:pt>
    <dgm:pt modelId="{B01D1615-522B-4291-A7D1-476CCD24317D}" type="sibTrans" cxnId="{2C420C1C-578B-40B9-9B28-2C1940A1CC47}">
      <dgm:prSet/>
      <dgm:spPr/>
      <dgm:t>
        <a:bodyPr/>
        <a:lstStyle/>
        <a:p>
          <a:pPr algn="ctr"/>
          <a:endParaRPr kumimoji="1" lang="ja-JP" altLang="en-US" sz="900"/>
        </a:p>
      </dgm:t>
    </dgm:pt>
    <dgm:pt modelId="{939625A9-0A60-4E74-8C29-7AFE36C5D9BA}">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港湾部局</a:t>
          </a:r>
        </a:p>
      </dgm:t>
    </dgm:pt>
    <dgm:pt modelId="{032774E5-D332-418D-A169-D1DDFB843B6A}" type="parTrans" cxnId="{509A1B91-F369-4F6F-B252-AB9EE84F8299}">
      <dgm:prSet/>
      <dgm:spPr/>
      <dgm:t>
        <a:bodyPr/>
        <a:lstStyle/>
        <a:p>
          <a:pPr algn="ctr"/>
          <a:endParaRPr kumimoji="1" lang="ja-JP" altLang="en-US" sz="900"/>
        </a:p>
      </dgm:t>
    </dgm:pt>
    <dgm:pt modelId="{F54813C4-A1CA-43DC-9200-5A96785CCD4F}" type="sibTrans" cxnId="{509A1B91-F369-4F6F-B252-AB9EE84F8299}">
      <dgm:prSet/>
      <dgm:spPr/>
      <dgm:t>
        <a:bodyPr/>
        <a:lstStyle/>
        <a:p>
          <a:pPr algn="ctr"/>
          <a:endParaRPr kumimoji="1" lang="ja-JP" altLang="en-US" sz="900"/>
        </a:p>
      </dgm:t>
    </dgm:pt>
    <dgm:pt modelId="{AD5422D7-B045-4EE0-BA81-CBB396FBA54A}">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企業庁企業部局</a:t>
          </a:r>
        </a:p>
      </dgm:t>
    </dgm:pt>
    <dgm:pt modelId="{E9197F41-9DDF-43FB-A29A-E587F64A8A56}" type="parTrans" cxnId="{CB8FD273-D0BB-447E-9D38-76AAE1C4E193}">
      <dgm:prSet/>
      <dgm:spPr/>
      <dgm:t>
        <a:bodyPr/>
        <a:lstStyle/>
        <a:p>
          <a:pPr algn="ctr"/>
          <a:endParaRPr kumimoji="1" lang="ja-JP" altLang="en-US" sz="900"/>
        </a:p>
      </dgm:t>
    </dgm:pt>
    <dgm:pt modelId="{B07C45E5-882F-459F-A8B4-2B5135104E8B}" type="sibTrans" cxnId="{CB8FD273-D0BB-447E-9D38-76AAE1C4E193}">
      <dgm:prSet/>
      <dgm:spPr/>
      <dgm:t>
        <a:bodyPr/>
        <a:lstStyle/>
        <a:p>
          <a:pPr algn="ctr"/>
          <a:endParaRPr kumimoji="1" lang="ja-JP" altLang="en-US" sz="900"/>
        </a:p>
      </dgm:t>
    </dgm:pt>
    <dgm:pt modelId="{1A9CC993-6B0D-40A8-A166-4349C3BF7354}">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保健福祉部局</a:t>
          </a:r>
        </a:p>
      </dgm:t>
    </dgm:pt>
    <dgm:pt modelId="{9B6DBE5C-46A1-401B-8AB4-518349EEC1C0}" type="parTrans" cxnId="{082E2D6F-E727-49C8-9EB3-5206F464C932}">
      <dgm:prSet/>
      <dgm:spPr/>
      <dgm:t>
        <a:bodyPr/>
        <a:lstStyle/>
        <a:p>
          <a:pPr algn="ctr"/>
          <a:endParaRPr kumimoji="1" lang="ja-JP" altLang="en-US" sz="900"/>
        </a:p>
      </dgm:t>
    </dgm:pt>
    <dgm:pt modelId="{DFC63FFC-7EC1-49E2-9EC6-CD7B707B630F}" type="sibTrans" cxnId="{082E2D6F-E727-49C8-9EB3-5206F464C932}">
      <dgm:prSet/>
      <dgm:spPr/>
      <dgm:t>
        <a:bodyPr/>
        <a:lstStyle/>
        <a:p>
          <a:pPr algn="ctr"/>
          <a:endParaRPr kumimoji="1" lang="ja-JP" altLang="en-US" sz="900"/>
        </a:p>
      </dgm:t>
    </dgm:pt>
    <dgm:pt modelId="{A291B5E5-F6D8-4E5A-8648-AFE57F0D1780}">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防災安全・市土整備部局</a:t>
          </a:r>
        </a:p>
      </dgm:t>
    </dgm:pt>
    <dgm:pt modelId="{66E5D0A7-BB13-4859-80E7-3CE40D7AD0FA}" type="sibTrans" cxnId="{ABE55F04-3E4E-453D-B28D-1FE7BA625915}">
      <dgm:prSet/>
      <dgm:spPr/>
      <dgm:t>
        <a:bodyPr/>
        <a:lstStyle/>
        <a:p>
          <a:pPr algn="ctr"/>
          <a:endParaRPr kumimoji="1" lang="ja-JP" altLang="en-US" sz="900"/>
        </a:p>
      </dgm:t>
    </dgm:pt>
    <dgm:pt modelId="{5068647F-AECC-4092-9CCE-75988A2C3CD8}" type="parTrans" cxnId="{ABE55F04-3E4E-453D-B28D-1FE7BA625915}">
      <dgm:prSet/>
      <dgm:spPr/>
      <dgm:t>
        <a:bodyPr/>
        <a:lstStyle/>
        <a:p>
          <a:pPr algn="ctr"/>
          <a:endParaRPr kumimoji="1" lang="ja-JP" altLang="en-US" sz="900"/>
        </a:p>
      </dgm:t>
    </dgm:pt>
    <dgm:pt modelId="{0BCE6A66-D39B-474F-95BD-2B1004B83766}" type="pres">
      <dgm:prSet presAssocID="{4A40C00A-EB60-4DBA-B542-ACE736CA9EA1}" presName="hierChild1" presStyleCnt="0">
        <dgm:presLayoutVars>
          <dgm:orgChart val="1"/>
          <dgm:chPref val="1"/>
          <dgm:dir/>
          <dgm:animOne val="branch"/>
          <dgm:animLvl val="lvl"/>
          <dgm:resizeHandles/>
        </dgm:presLayoutVars>
      </dgm:prSet>
      <dgm:spPr/>
    </dgm:pt>
    <dgm:pt modelId="{0F6B21C3-AEBB-4105-9106-0A980FA27A1B}" type="pres">
      <dgm:prSet presAssocID="{1F95BC78-54B4-4B53-8DF9-F3888A12FFBA}" presName="hierRoot1" presStyleCnt="0">
        <dgm:presLayoutVars>
          <dgm:hierBranch val="init"/>
        </dgm:presLayoutVars>
      </dgm:prSet>
      <dgm:spPr/>
    </dgm:pt>
    <dgm:pt modelId="{8420CABE-B29E-494B-B734-E3DBA76B87B1}" type="pres">
      <dgm:prSet presAssocID="{1F95BC78-54B4-4B53-8DF9-F3888A12FFBA}" presName="rootComposite1" presStyleCnt="0"/>
      <dgm:spPr/>
    </dgm:pt>
    <dgm:pt modelId="{3A5DEA8F-9887-4931-90F1-693B25D164B8}" type="pres">
      <dgm:prSet presAssocID="{1F95BC78-54B4-4B53-8DF9-F3888A12FFBA}" presName="rootText1" presStyleLbl="node0" presStyleIdx="0" presStyleCnt="1" custScaleX="153273" custLinFactNeighborX="-42639" custLinFactNeighborY="-2357">
        <dgm:presLayoutVars>
          <dgm:chPref val="3"/>
        </dgm:presLayoutVars>
      </dgm:prSet>
      <dgm:spPr/>
    </dgm:pt>
    <dgm:pt modelId="{1E8FDEDE-761F-43B6-890C-C104FDDEE7FD}" type="pres">
      <dgm:prSet presAssocID="{1F95BC78-54B4-4B53-8DF9-F3888A12FFBA}" presName="rootConnector1" presStyleLbl="node1" presStyleIdx="0" presStyleCnt="0"/>
      <dgm:spPr/>
    </dgm:pt>
    <dgm:pt modelId="{65CBE027-086A-448F-88FC-45282EF77E99}" type="pres">
      <dgm:prSet presAssocID="{1F95BC78-54B4-4B53-8DF9-F3888A12FFBA}" presName="hierChild2" presStyleCnt="0"/>
      <dgm:spPr/>
    </dgm:pt>
    <dgm:pt modelId="{86EF7B70-6ED7-463F-85A0-511D7E63EC01}" type="pres">
      <dgm:prSet presAssocID="{D0F1A5B2-3253-4A6C-9F48-C2FA91333AA5}" presName="Name64" presStyleLbl="parChTrans1D2" presStyleIdx="0" presStyleCnt="8"/>
      <dgm:spPr/>
    </dgm:pt>
    <dgm:pt modelId="{A7A5C430-5F32-46A1-97D5-FE75AAF7337D}" type="pres">
      <dgm:prSet presAssocID="{1CE7985C-2943-4591-B833-DEB565774646}" presName="hierRoot2" presStyleCnt="0">
        <dgm:presLayoutVars>
          <dgm:hierBranch val="init"/>
        </dgm:presLayoutVars>
      </dgm:prSet>
      <dgm:spPr/>
    </dgm:pt>
    <dgm:pt modelId="{A09F85F7-36C4-40F6-9C74-A587E5BB4221}" type="pres">
      <dgm:prSet presAssocID="{1CE7985C-2943-4591-B833-DEB565774646}" presName="rootComposite" presStyleCnt="0"/>
      <dgm:spPr/>
    </dgm:pt>
    <dgm:pt modelId="{980816E3-B9AF-4755-A29D-11714481F9CE}" type="pres">
      <dgm:prSet presAssocID="{1CE7985C-2943-4591-B833-DEB565774646}" presName="rootText" presStyleLbl="node2" presStyleIdx="0" presStyleCnt="8" custScaleX="200532" custScaleY="82807">
        <dgm:presLayoutVars>
          <dgm:chPref val="3"/>
        </dgm:presLayoutVars>
      </dgm:prSet>
      <dgm:spPr/>
    </dgm:pt>
    <dgm:pt modelId="{374BAFCB-4D9A-4625-8478-A93A8C7C51F7}" type="pres">
      <dgm:prSet presAssocID="{1CE7985C-2943-4591-B833-DEB565774646}" presName="rootConnector" presStyleLbl="node2" presStyleIdx="0" presStyleCnt="8"/>
      <dgm:spPr/>
    </dgm:pt>
    <dgm:pt modelId="{44BA5DCE-5F6F-44EC-AFD3-98AAC03FD14E}" type="pres">
      <dgm:prSet presAssocID="{1CE7985C-2943-4591-B833-DEB565774646}" presName="hierChild4" presStyleCnt="0"/>
      <dgm:spPr/>
    </dgm:pt>
    <dgm:pt modelId="{21A842B3-02F9-4B11-8BFB-730C945454B7}" type="pres">
      <dgm:prSet presAssocID="{1CE7985C-2943-4591-B833-DEB565774646}" presName="hierChild5" presStyleCnt="0"/>
      <dgm:spPr/>
    </dgm:pt>
    <dgm:pt modelId="{A30D2942-3269-4FD1-97B5-D21E61066928}" type="pres">
      <dgm:prSet presAssocID="{6723C0F3-4491-414C-AD56-21A59876337D}" presName="Name64" presStyleLbl="parChTrans1D2" presStyleIdx="1" presStyleCnt="8"/>
      <dgm:spPr/>
    </dgm:pt>
    <dgm:pt modelId="{2B631E87-3A80-4AF6-A06C-E946B3BC6119}" type="pres">
      <dgm:prSet presAssocID="{8900FC87-B615-4668-8BB2-FCDB9AEF4319}" presName="hierRoot2" presStyleCnt="0">
        <dgm:presLayoutVars>
          <dgm:hierBranch val="l"/>
        </dgm:presLayoutVars>
      </dgm:prSet>
      <dgm:spPr/>
    </dgm:pt>
    <dgm:pt modelId="{16A96915-F9C7-490A-8926-5E71DB42DA45}" type="pres">
      <dgm:prSet presAssocID="{8900FC87-B615-4668-8BB2-FCDB9AEF4319}" presName="rootComposite" presStyleCnt="0"/>
      <dgm:spPr/>
    </dgm:pt>
    <dgm:pt modelId="{2432C9E6-CC1E-4BF9-8527-9FC9E9BD5207}" type="pres">
      <dgm:prSet presAssocID="{8900FC87-B615-4668-8BB2-FCDB9AEF4319}" presName="rootText" presStyleLbl="node2" presStyleIdx="1" presStyleCnt="8" custScaleX="200532" custScaleY="82807">
        <dgm:presLayoutVars>
          <dgm:chPref val="3"/>
        </dgm:presLayoutVars>
      </dgm:prSet>
      <dgm:spPr/>
    </dgm:pt>
    <dgm:pt modelId="{63741A6E-9A68-4709-B5CA-7F20F65A4D04}" type="pres">
      <dgm:prSet presAssocID="{8900FC87-B615-4668-8BB2-FCDB9AEF4319}" presName="rootConnector" presStyleLbl="node2" presStyleIdx="1" presStyleCnt="8"/>
      <dgm:spPr/>
    </dgm:pt>
    <dgm:pt modelId="{1961B46E-015D-4B40-B9BB-795B5B41D52F}" type="pres">
      <dgm:prSet presAssocID="{8900FC87-B615-4668-8BB2-FCDB9AEF4319}" presName="hierChild4" presStyleCnt="0"/>
      <dgm:spPr/>
    </dgm:pt>
    <dgm:pt modelId="{2C2B3D01-7C80-45BB-9990-268F255D789C}" type="pres">
      <dgm:prSet presAssocID="{8900FC87-B615-4668-8BB2-FCDB9AEF4319}" presName="hierChild5" presStyleCnt="0"/>
      <dgm:spPr/>
    </dgm:pt>
    <dgm:pt modelId="{1C777F91-0F57-4CCE-B443-FCFEC1483CE6}" type="pres">
      <dgm:prSet presAssocID="{9BEEB833-3D58-4DA7-AACB-B6D36B3FCB51}" presName="Name64" presStyleLbl="parChTrans1D2" presStyleIdx="2" presStyleCnt="8"/>
      <dgm:spPr/>
    </dgm:pt>
    <dgm:pt modelId="{8EBED8E5-8409-4858-B9E6-44EF29BB142C}" type="pres">
      <dgm:prSet presAssocID="{D54546FC-C843-4FC6-9266-4A251BAC95AB}" presName="hierRoot2" presStyleCnt="0">
        <dgm:presLayoutVars>
          <dgm:hierBranch val="init"/>
        </dgm:presLayoutVars>
      </dgm:prSet>
      <dgm:spPr/>
    </dgm:pt>
    <dgm:pt modelId="{E9177529-26B1-491B-9045-5A3247852839}" type="pres">
      <dgm:prSet presAssocID="{D54546FC-C843-4FC6-9266-4A251BAC95AB}" presName="rootComposite" presStyleCnt="0"/>
      <dgm:spPr/>
    </dgm:pt>
    <dgm:pt modelId="{4A78CB37-E02A-49CB-BCEB-1638418F150C}" type="pres">
      <dgm:prSet presAssocID="{D54546FC-C843-4FC6-9266-4A251BAC95AB}" presName="rootText" presStyleLbl="node2" presStyleIdx="2" presStyleCnt="8" custScaleX="200532" custScaleY="83772">
        <dgm:presLayoutVars>
          <dgm:chPref val="3"/>
        </dgm:presLayoutVars>
      </dgm:prSet>
      <dgm:spPr/>
    </dgm:pt>
    <dgm:pt modelId="{4518ECCE-56F3-4DB3-9FFE-9EC0012003A5}" type="pres">
      <dgm:prSet presAssocID="{D54546FC-C843-4FC6-9266-4A251BAC95AB}" presName="rootConnector" presStyleLbl="node2" presStyleIdx="2" presStyleCnt="8"/>
      <dgm:spPr/>
    </dgm:pt>
    <dgm:pt modelId="{307C5709-6567-469B-AC76-BE59E49AEC69}" type="pres">
      <dgm:prSet presAssocID="{D54546FC-C843-4FC6-9266-4A251BAC95AB}" presName="hierChild4" presStyleCnt="0"/>
      <dgm:spPr/>
    </dgm:pt>
    <dgm:pt modelId="{0B15B007-0236-4D6C-ACAE-B79FBDB18B91}" type="pres">
      <dgm:prSet presAssocID="{D54546FC-C843-4FC6-9266-4A251BAC95AB}" presName="hierChild5" presStyleCnt="0"/>
      <dgm:spPr/>
    </dgm:pt>
    <dgm:pt modelId="{72695E82-C21F-4DE4-8D79-93BA4FA1568D}" type="pres">
      <dgm:prSet presAssocID="{5068647F-AECC-4092-9CCE-75988A2C3CD8}" presName="Name64" presStyleLbl="parChTrans1D2" presStyleIdx="3" presStyleCnt="8"/>
      <dgm:spPr/>
    </dgm:pt>
    <dgm:pt modelId="{F1515E08-3333-49AB-80CD-C1A899B42D6C}" type="pres">
      <dgm:prSet presAssocID="{A291B5E5-F6D8-4E5A-8648-AFE57F0D1780}" presName="hierRoot2" presStyleCnt="0">
        <dgm:presLayoutVars>
          <dgm:hierBranch val="init"/>
        </dgm:presLayoutVars>
      </dgm:prSet>
      <dgm:spPr/>
    </dgm:pt>
    <dgm:pt modelId="{CB35CB65-C4CB-441A-B4BA-DC54B6469802}" type="pres">
      <dgm:prSet presAssocID="{A291B5E5-F6D8-4E5A-8648-AFE57F0D1780}" presName="rootComposite" presStyleCnt="0"/>
      <dgm:spPr/>
    </dgm:pt>
    <dgm:pt modelId="{5372DAAC-B35F-4BA8-B59F-CACB33488193}" type="pres">
      <dgm:prSet presAssocID="{A291B5E5-F6D8-4E5A-8648-AFE57F0D1780}" presName="rootText" presStyleLbl="node2" presStyleIdx="3" presStyleCnt="8" custScaleX="200532" custScaleY="82807">
        <dgm:presLayoutVars>
          <dgm:chPref val="3"/>
        </dgm:presLayoutVars>
      </dgm:prSet>
      <dgm:spPr/>
    </dgm:pt>
    <dgm:pt modelId="{1770AE23-5151-4661-A4A2-2BCD187CCAE0}" type="pres">
      <dgm:prSet presAssocID="{A291B5E5-F6D8-4E5A-8648-AFE57F0D1780}" presName="rootConnector" presStyleLbl="node2" presStyleIdx="3" presStyleCnt="8"/>
      <dgm:spPr/>
    </dgm:pt>
    <dgm:pt modelId="{A9075DFE-54BD-4FBA-8189-91F41A53AF20}" type="pres">
      <dgm:prSet presAssocID="{A291B5E5-F6D8-4E5A-8648-AFE57F0D1780}" presName="hierChild4" presStyleCnt="0"/>
      <dgm:spPr/>
    </dgm:pt>
    <dgm:pt modelId="{C9834E5A-3B1C-4C9D-BC51-2931C47A258D}" type="pres">
      <dgm:prSet presAssocID="{A291B5E5-F6D8-4E5A-8648-AFE57F0D1780}" presName="hierChild5" presStyleCnt="0"/>
      <dgm:spPr/>
    </dgm:pt>
    <dgm:pt modelId="{579AD474-1F90-44D2-91E8-A86BEE4BEE4D}" type="pres">
      <dgm:prSet presAssocID="{7A217141-BD3D-4EBB-B0D0-55460B746BFD}" presName="Name64" presStyleLbl="parChTrans1D2" presStyleIdx="4" presStyleCnt="8"/>
      <dgm:spPr/>
    </dgm:pt>
    <dgm:pt modelId="{A29DBF3C-71C0-4AAF-94D1-51D5286F1BED}" type="pres">
      <dgm:prSet presAssocID="{4B97D2C9-4589-408A-AF60-A1833F248B2C}" presName="hierRoot2" presStyleCnt="0">
        <dgm:presLayoutVars>
          <dgm:hierBranch val="init"/>
        </dgm:presLayoutVars>
      </dgm:prSet>
      <dgm:spPr/>
    </dgm:pt>
    <dgm:pt modelId="{C2A094B5-74DD-4539-B129-661288F7D09F}" type="pres">
      <dgm:prSet presAssocID="{4B97D2C9-4589-408A-AF60-A1833F248B2C}" presName="rootComposite" presStyleCnt="0"/>
      <dgm:spPr/>
    </dgm:pt>
    <dgm:pt modelId="{64E0C470-6213-4215-BD69-C0188887D0FA}" type="pres">
      <dgm:prSet presAssocID="{4B97D2C9-4589-408A-AF60-A1833F248B2C}" presName="rootText" presStyleLbl="node2" presStyleIdx="4" presStyleCnt="8" custScaleX="200532" custScaleY="82807">
        <dgm:presLayoutVars>
          <dgm:chPref val="3"/>
        </dgm:presLayoutVars>
      </dgm:prSet>
      <dgm:spPr/>
    </dgm:pt>
    <dgm:pt modelId="{3F671363-0ADA-47CA-8620-604BBB2FFC18}" type="pres">
      <dgm:prSet presAssocID="{4B97D2C9-4589-408A-AF60-A1833F248B2C}" presName="rootConnector" presStyleLbl="node2" presStyleIdx="4" presStyleCnt="8"/>
      <dgm:spPr/>
    </dgm:pt>
    <dgm:pt modelId="{87E2CA4F-665A-4010-98AF-8270407C958C}" type="pres">
      <dgm:prSet presAssocID="{4B97D2C9-4589-408A-AF60-A1833F248B2C}" presName="hierChild4" presStyleCnt="0"/>
      <dgm:spPr/>
    </dgm:pt>
    <dgm:pt modelId="{7EA3DEC0-0941-40A5-BF14-1BD3122041B5}" type="pres">
      <dgm:prSet presAssocID="{4B97D2C9-4589-408A-AF60-A1833F248B2C}" presName="hierChild5" presStyleCnt="0"/>
      <dgm:spPr/>
    </dgm:pt>
    <dgm:pt modelId="{92CDAEC2-501E-4600-BB87-A18B6C700A5A}" type="pres">
      <dgm:prSet presAssocID="{032774E5-D332-418D-A169-D1DDFB843B6A}" presName="Name64" presStyleLbl="parChTrans1D2" presStyleIdx="5" presStyleCnt="8"/>
      <dgm:spPr/>
    </dgm:pt>
    <dgm:pt modelId="{B03BD5C9-F19C-47FF-952F-B565486C899C}" type="pres">
      <dgm:prSet presAssocID="{939625A9-0A60-4E74-8C29-7AFE36C5D9BA}" presName="hierRoot2" presStyleCnt="0">
        <dgm:presLayoutVars>
          <dgm:hierBranch val="init"/>
        </dgm:presLayoutVars>
      </dgm:prSet>
      <dgm:spPr/>
    </dgm:pt>
    <dgm:pt modelId="{7926BE62-1272-4309-9861-AA0123AF1789}" type="pres">
      <dgm:prSet presAssocID="{939625A9-0A60-4E74-8C29-7AFE36C5D9BA}" presName="rootComposite" presStyleCnt="0"/>
      <dgm:spPr/>
    </dgm:pt>
    <dgm:pt modelId="{E327CBEA-7C98-4DD6-AED5-143D16C24D54}" type="pres">
      <dgm:prSet presAssocID="{939625A9-0A60-4E74-8C29-7AFE36C5D9BA}" presName="rootText" presStyleLbl="node2" presStyleIdx="5" presStyleCnt="8" custScaleX="200532" custScaleY="82807">
        <dgm:presLayoutVars>
          <dgm:chPref val="3"/>
        </dgm:presLayoutVars>
      </dgm:prSet>
      <dgm:spPr/>
    </dgm:pt>
    <dgm:pt modelId="{DBBB2DA3-EF42-4416-B43D-56C17EF12239}" type="pres">
      <dgm:prSet presAssocID="{939625A9-0A60-4E74-8C29-7AFE36C5D9BA}" presName="rootConnector" presStyleLbl="node2" presStyleIdx="5" presStyleCnt="8"/>
      <dgm:spPr/>
    </dgm:pt>
    <dgm:pt modelId="{31CAF0F1-244B-48B6-9BE2-5A547D5C1A0F}" type="pres">
      <dgm:prSet presAssocID="{939625A9-0A60-4E74-8C29-7AFE36C5D9BA}" presName="hierChild4" presStyleCnt="0"/>
      <dgm:spPr/>
    </dgm:pt>
    <dgm:pt modelId="{1CC5872F-3ADE-4963-80D2-293EA3896454}" type="pres">
      <dgm:prSet presAssocID="{939625A9-0A60-4E74-8C29-7AFE36C5D9BA}" presName="hierChild5" presStyleCnt="0"/>
      <dgm:spPr/>
    </dgm:pt>
    <dgm:pt modelId="{B53E6EB7-972F-4DDD-BC0E-369BA0EFF12C}" type="pres">
      <dgm:prSet presAssocID="{E9197F41-9DDF-43FB-A29A-E587F64A8A56}" presName="Name64" presStyleLbl="parChTrans1D2" presStyleIdx="6" presStyleCnt="8"/>
      <dgm:spPr/>
    </dgm:pt>
    <dgm:pt modelId="{FBE54FBC-9D30-448B-B87E-D95A54955BC8}" type="pres">
      <dgm:prSet presAssocID="{AD5422D7-B045-4EE0-BA81-CBB396FBA54A}" presName="hierRoot2" presStyleCnt="0">
        <dgm:presLayoutVars>
          <dgm:hierBranch val="init"/>
        </dgm:presLayoutVars>
      </dgm:prSet>
      <dgm:spPr/>
    </dgm:pt>
    <dgm:pt modelId="{33DD16CC-B81A-4134-B4AE-14F9015AB31F}" type="pres">
      <dgm:prSet presAssocID="{AD5422D7-B045-4EE0-BA81-CBB396FBA54A}" presName="rootComposite" presStyleCnt="0"/>
      <dgm:spPr/>
    </dgm:pt>
    <dgm:pt modelId="{0E4CD9B5-93E6-4DE8-A5F0-7724CC767650}" type="pres">
      <dgm:prSet presAssocID="{AD5422D7-B045-4EE0-BA81-CBB396FBA54A}" presName="rootText" presStyleLbl="node2" presStyleIdx="6" presStyleCnt="8" custScaleX="200532" custScaleY="82807">
        <dgm:presLayoutVars>
          <dgm:chPref val="3"/>
        </dgm:presLayoutVars>
      </dgm:prSet>
      <dgm:spPr/>
    </dgm:pt>
    <dgm:pt modelId="{DD55FC5E-B16C-401F-A362-6F2CBBB837BA}" type="pres">
      <dgm:prSet presAssocID="{AD5422D7-B045-4EE0-BA81-CBB396FBA54A}" presName="rootConnector" presStyleLbl="node2" presStyleIdx="6" presStyleCnt="8"/>
      <dgm:spPr/>
    </dgm:pt>
    <dgm:pt modelId="{A67433D2-EB7C-4D2A-B557-5E48C7967D46}" type="pres">
      <dgm:prSet presAssocID="{AD5422D7-B045-4EE0-BA81-CBB396FBA54A}" presName="hierChild4" presStyleCnt="0"/>
      <dgm:spPr/>
    </dgm:pt>
    <dgm:pt modelId="{2E733B80-D721-4121-9B70-C7D2511244D7}" type="pres">
      <dgm:prSet presAssocID="{AD5422D7-B045-4EE0-BA81-CBB396FBA54A}" presName="hierChild5" presStyleCnt="0"/>
      <dgm:spPr/>
    </dgm:pt>
    <dgm:pt modelId="{ED61A1DF-9F30-43B2-B16F-06322C7823E0}" type="pres">
      <dgm:prSet presAssocID="{9B6DBE5C-46A1-401B-8AB4-518349EEC1C0}" presName="Name64" presStyleLbl="parChTrans1D2" presStyleIdx="7" presStyleCnt="8"/>
      <dgm:spPr/>
    </dgm:pt>
    <dgm:pt modelId="{644A092B-87B6-4865-97A5-6626DD17FB30}" type="pres">
      <dgm:prSet presAssocID="{1A9CC993-6B0D-40A8-A166-4349C3BF7354}" presName="hierRoot2" presStyleCnt="0">
        <dgm:presLayoutVars>
          <dgm:hierBranch val="init"/>
        </dgm:presLayoutVars>
      </dgm:prSet>
      <dgm:spPr/>
    </dgm:pt>
    <dgm:pt modelId="{0D433153-9829-42D5-AD50-E99BECA5BE82}" type="pres">
      <dgm:prSet presAssocID="{1A9CC993-6B0D-40A8-A166-4349C3BF7354}" presName="rootComposite" presStyleCnt="0"/>
      <dgm:spPr/>
    </dgm:pt>
    <dgm:pt modelId="{B4167003-A7AA-4E8E-BBFA-5107685E03AB}" type="pres">
      <dgm:prSet presAssocID="{1A9CC993-6B0D-40A8-A166-4349C3BF7354}" presName="rootText" presStyleLbl="node2" presStyleIdx="7" presStyleCnt="8" custScaleX="200532" custScaleY="82807">
        <dgm:presLayoutVars>
          <dgm:chPref val="3"/>
        </dgm:presLayoutVars>
      </dgm:prSet>
      <dgm:spPr/>
    </dgm:pt>
    <dgm:pt modelId="{6A5E60C2-98E2-4726-BFD8-1B152ABE16AE}" type="pres">
      <dgm:prSet presAssocID="{1A9CC993-6B0D-40A8-A166-4349C3BF7354}" presName="rootConnector" presStyleLbl="node2" presStyleIdx="7" presStyleCnt="8"/>
      <dgm:spPr/>
    </dgm:pt>
    <dgm:pt modelId="{4C1503E6-E0BA-4D24-A460-3FEE7AC5D6F2}" type="pres">
      <dgm:prSet presAssocID="{1A9CC993-6B0D-40A8-A166-4349C3BF7354}" presName="hierChild4" presStyleCnt="0"/>
      <dgm:spPr/>
    </dgm:pt>
    <dgm:pt modelId="{A9B1C5E6-2331-4117-90B7-DDFB4A06846F}" type="pres">
      <dgm:prSet presAssocID="{1A9CC993-6B0D-40A8-A166-4349C3BF7354}" presName="hierChild5" presStyleCnt="0"/>
      <dgm:spPr/>
    </dgm:pt>
    <dgm:pt modelId="{4B72E1BA-6393-454B-9A81-E6F1501581C4}" type="pres">
      <dgm:prSet presAssocID="{1F95BC78-54B4-4B53-8DF9-F3888A12FFBA}" presName="hierChild3" presStyleCnt="0"/>
      <dgm:spPr/>
    </dgm:pt>
  </dgm:ptLst>
  <dgm:cxnLst>
    <dgm:cxn modelId="{BB9D5F01-A78F-4573-A9A0-DB859CDB4688}" type="presOf" srcId="{AD5422D7-B045-4EE0-BA81-CBB396FBA54A}" destId="{DD55FC5E-B16C-401F-A362-6F2CBBB837BA}" srcOrd="1" destOrd="0" presId="urn:microsoft.com/office/officeart/2009/3/layout/HorizontalOrganizationChart"/>
    <dgm:cxn modelId="{ABE55F04-3E4E-453D-B28D-1FE7BA625915}" srcId="{1F95BC78-54B4-4B53-8DF9-F3888A12FFBA}" destId="{A291B5E5-F6D8-4E5A-8648-AFE57F0D1780}" srcOrd="3" destOrd="0" parTransId="{5068647F-AECC-4092-9CCE-75988A2C3CD8}" sibTransId="{66E5D0A7-BB13-4859-80E7-3CE40D7AD0FA}"/>
    <dgm:cxn modelId="{71F90706-A71A-4F43-B652-BCC53FC96858}" type="presOf" srcId="{032774E5-D332-418D-A169-D1DDFB843B6A}" destId="{92CDAEC2-501E-4600-BB87-A18B6C700A5A}" srcOrd="0" destOrd="0" presId="urn:microsoft.com/office/officeart/2009/3/layout/HorizontalOrganizationChart"/>
    <dgm:cxn modelId="{20A13113-37D1-4E5E-B537-EE635E0B4ED5}" type="presOf" srcId="{1A9CC993-6B0D-40A8-A166-4349C3BF7354}" destId="{6A5E60C2-98E2-4726-BFD8-1B152ABE16AE}" srcOrd="1" destOrd="0" presId="urn:microsoft.com/office/officeart/2009/3/layout/HorizontalOrganizationChart"/>
    <dgm:cxn modelId="{2C420C1C-578B-40B9-9B28-2C1940A1CC47}" srcId="{1F95BC78-54B4-4B53-8DF9-F3888A12FFBA}" destId="{4B97D2C9-4589-408A-AF60-A1833F248B2C}" srcOrd="4" destOrd="0" parTransId="{7A217141-BD3D-4EBB-B0D0-55460B746BFD}" sibTransId="{B01D1615-522B-4291-A7D1-476CCD24317D}"/>
    <dgm:cxn modelId="{37E4031D-FE6D-4568-9F4C-C5B66E8A84DD}" srcId="{1F95BC78-54B4-4B53-8DF9-F3888A12FFBA}" destId="{8900FC87-B615-4668-8BB2-FCDB9AEF4319}" srcOrd="1" destOrd="0" parTransId="{6723C0F3-4491-414C-AD56-21A59876337D}" sibTransId="{03F0144F-DFA2-474B-9008-0BBA3F337779}"/>
    <dgm:cxn modelId="{20312823-291D-4011-A52E-BE7AE26C6171}" type="presOf" srcId="{A291B5E5-F6D8-4E5A-8648-AFE57F0D1780}" destId="{1770AE23-5151-4661-A4A2-2BCD187CCAE0}" srcOrd="1" destOrd="0" presId="urn:microsoft.com/office/officeart/2009/3/layout/HorizontalOrganizationChart"/>
    <dgm:cxn modelId="{E639462F-52B4-44FD-93A6-B3868199A010}" type="presOf" srcId="{8900FC87-B615-4668-8BB2-FCDB9AEF4319}" destId="{63741A6E-9A68-4709-B5CA-7F20F65A4D04}" srcOrd="1" destOrd="0" presId="urn:microsoft.com/office/officeart/2009/3/layout/HorizontalOrganizationChart"/>
    <dgm:cxn modelId="{1090605D-6FDB-4E0D-B610-C48C5B65F311}" type="presOf" srcId="{1A9CC993-6B0D-40A8-A166-4349C3BF7354}" destId="{B4167003-A7AA-4E8E-BBFA-5107685E03AB}" srcOrd="0" destOrd="0" presId="urn:microsoft.com/office/officeart/2009/3/layout/HorizontalOrganizationChart"/>
    <dgm:cxn modelId="{D99B075F-2A58-443E-89A3-A70BCC6754B8}" type="presOf" srcId="{1CE7985C-2943-4591-B833-DEB565774646}" destId="{374BAFCB-4D9A-4625-8478-A93A8C7C51F7}" srcOrd="1" destOrd="0" presId="urn:microsoft.com/office/officeart/2009/3/layout/HorizontalOrganizationChart"/>
    <dgm:cxn modelId="{259B0B6A-CA9F-4589-A06A-CD42726A35DE}" type="presOf" srcId="{939625A9-0A60-4E74-8C29-7AFE36C5D9BA}" destId="{E327CBEA-7C98-4DD6-AED5-143D16C24D54}" srcOrd="0" destOrd="0" presId="urn:microsoft.com/office/officeart/2009/3/layout/HorizontalOrganizationChart"/>
    <dgm:cxn modelId="{F6A1156E-C98D-4108-B7E3-B7AFF5DFA226}" type="presOf" srcId="{9B6DBE5C-46A1-401B-8AB4-518349EEC1C0}" destId="{ED61A1DF-9F30-43B2-B16F-06322C7823E0}" srcOrd="0" destOrd="0" presId="urn:microsoft.com/office/officeart/2009/3/layout/HorizontalOrganizationChart"/>
    <dgm:cxn modelId="{082E2D6F-E727-49C8-9EB3-5206F464C932}" srcId="{1F95BC78-54B4-4B53-8DF9-F3888A12FFBA}" destId="{1A9CC993-6B0D-40A8-A166-4349C3BF7354}" srcOrd="7" destOrd="0" parTransId="{9B6DBE5C-46A1-401B-8AB4-518349EEC1C0}" sibTransId="{DFC63FFC-7EC1-49E2-9EC6-CD7B707B630F}"/>
    <dgm:cxn modelId="{EA97304F-573A-4E66-85DD-967C6EAEFBE2}" type="presOf" srcId="{8900FC87-B615-4668-8BB2-FCDB9AEF4319}" destId="{2432C9E6-CC1E-4BF9-8527-9FC9E9BD5207}" srcOrd="0" destOrd="0" presId="urn:microsoft.com/office/officeart/2009/3/layout/HorizontalOrganizationChart"/>
    <dgm:cxn modelId="{87537A70-DC10-43B8-ABD1-7F15F0461B2F}" type="presOf" srcId="{9BEEB833-3D58-4DA7-AACB-B6D36B3FCB51}" destId="{1C777F91-0F57-4CCE-B443-FCFEC1483CE6}" srcOrd="0" destOrd="0" presId="urn:microsoft.com/office/officeart/2009/3/layout/HorizontalOrganizationChart"/>
    <dgm:cxn modelId="{CB8FD273-D0BB-447E-9D38-76AAE1C4E193}" srcId="{1F95BC78-54B4-4B53-8DF9-F3888A12FFBA}" destId="{AD5422D7-B045-4EE0-BA81-CBB396FBA54A}" srcOrd="6" destOrd="0" parTransId="{E9197F41-9DDF-43FB-A29A-E587F64A8A56}" sibTransId="{B07C45E5-882F-459F-A8B4-2B5135104E8B}"/>
    <dgm:cxn modelId="{F5831858-FBD2-451A-B970-C1D6D745F0BE}" type="presOf" srcId="{AD5422D7-B045-4EE0-BA81-CBB396FBA54A}" destId="{0E4CD9B5-93E6-4DE8-A5F0-7724CC767650}" srcOrd="0" destOrd="0" presId="urn:microsoft.com/office/officeart/2009/3/layout/HorizontalOrganizationChart"/>
    <dgm:cxn modelId="{FB658379-6839-4456-A957-95C736418542}" srcId="{1F95BC78-54B4-4B53-8DF9-F3888A12FFBA}" destId="{D54546FC-C843-4FC6-9266-4A251BAC95AB}" srcOrd="2" destOrd="0" parTransId="{9BEEB833-3D58-4DA7-AACB-B6D36B3FCB51}" sibTransId="{CB5F6D78-81AF-4086-B1BC-2FC3A7B39A27}"/>
    <dgm:cxn modelId="{862E907A-0C8A-4497-9A8E-0F4F14D8931C}" type="presOf" srcId="{7A217141-BD3D-4EBB-B0D0-55460B746BFD}" destId="{579AD474-1F90-44D2-91E8-A86BEE4BEE4D}" srcOrd="0" destOrd="0" presId="urn:microsoft.com/office/officeart/2009/3/layout/HorizontalOrganizationChart"/>
    <dgm:cxn modelId="{A00F6A7D-EB8E-44EB-A977-D07400545B0E}" srcId="{1F95BC78-54B4-4B53-8DF9-F3888A12FFBA}" destId="{1CE7985C-2943-4591-B833-DEB565774646}" srcOrd="0" destOrd="0" parTransId="{D0F1A5B2-3253-4A6C-9F48-C2FA91333AA5}" sibTransId="{09A7EE6A-9276-4B05-8456-484D012EB969}"/>
    <dgm:cxn modelId="{509A1B91-F369-4F6F-B252-AB9EE84F8299}" srcId="{1F95BC78-54B4-4B53-8DF9-F3888A12FFBA}" destId="{939625A9-0A60-4E74-8C29-7AFE36C5D9BA}" srcOrd="5" destOrd="0" parTransId="{032774E5-D332-418D-A169-D1DDFB843B6A}" sibTransId="{F54813C4-A1CA-43DC-9200-5A96785CCD4F}"/>
    <dgm:cxn modelId="{61AC1E92-8C0A-46A5-B1F9-7D293FE01CF0}" type="presOf" srcId="{5068647F-AECC-4092-9CCE-75988A2C3CD8}" destId="{72695E82-C21F-4DE4-8D79-93BA4FA1568D}" srcOrd="0" destOrd="0" presId="urn:microsoft.com/office/officeart/2009/3/layout/HorizontalOrganizationChart"/>
    <dgm:cxn modelId="{59518B95-19A9-4132-807E-1E733BC9AA96}" srcId="{4A40C00A-EB60-4DBA-B542-ACE736CA9EA1}" destId="{1F95BC78-54B4-4B53-8DF9-F3888A12FFBA}" srcOrd="0" destOrd="0" parTransId="{DB4B96CA-1144-4EF5-8FEE-7847ECBE6B81}" sibTransId="{C110CF4A-8C19-463E-A8EA-F8B2E89BA10A}"/>
    <dgm:cxn modelId="{F1C01B99-1AD3-4681-B1A5-E937142662F8}" type="presOf" srcId="{6723C0F3-4491-414C-AD56-21A59876337D}" destId="{A30D2942-3269-4FD1-97B5-D21E61066928}" srcOrd="0" destOrd="0" presId="urn:microsoft.com/office/officeart/2009/3/layout/HorizontalOrganizationChart"/>
    <dgm:cxn modelId="{6415339C-6BC8-419F-A25A-553AD43DE3A4}" type="presOf" srcId="{D54546FC-C843-4FC6-9266-4A251BAC95AB}" destId="{4A78CB37-E02A-49CB-BCEB-1638418F150C}" srcOrd="0" destOrd="0" presId="urn:microsoft.com/office/officeart/2009/3/layout/HorizontalOrganizationChart"/>
    <dgm:cxn modelId="{530C6BA4-2EF2-4EFB-A4F8-1E37FFCD5B1E}" type="presOf" srcId="{1F95BC78-54B4-4B53-8DF9-F3888A12FFBA}" destId="{1E8FDEDE-761F-43B6-890C-C104FDDEE7FD}" srcOrd="1" destOrd="0" presId="urn:microsoft.com/office/officeart/2009/3/layout/HorizontalOrganizationChart"/>
    <dgm:cxn modelId="{0813CFB0-C1ED-4718-9B38-4FF8DDCA1D16}" type="presOf" srcId="{E9197F41-9DDF-43FB-A29A-E587F64A8A56}" destId="{B53E6EB7-972F-4DDD-BC0E-369BA0EFF12C}" srcOrd="0" destOrd="0" presId="urn:microsoft.com/office/officeart/2009/3/layout/HorizontalOrganizationChart"/>
    <dgm:cxn modelId="{246F84B6-B76A-4F65-B12B-5E0222926F81}" type="presOf" srcId="{4B97D2C9-4589-408A-AF60-A1833F248B2C}" destId="{64E0C470-6213-4215-BD69-C0188887D0FA}" srcOrd="0" destOrd="0" presId="urn:microsoft.com/office/officeart/2009/3/layout/HorizontalOrganizationChart"/>
    <dgm:cxn modelId="{AD7CF9C7-34A1-4E2B-A0DB-49EFB9EA9CA3}" type="presOf" srcId="{D54546FC-C843-4FC6-9266-4A251BAC95AB}" destId="{4518ECCE-56F3-4DB3-9FFE-9EC0012003A5}" srcOrd="1" destOrd="0" presId="urn:microsoft.com/office/officeart/2009/3/layout/HorizontalOrganizationChart"/>
    <dgm:cxn modelId="{24DCDDD4-46E6-43B7-86A5-AFE2649D7397}" type="presOf" srcId="{4A40C00A-EB60-4DBA-B542-ACE736CA9EA1}" destId="{0BCE6A66-D39B-474F-95BD-2B1004B83766}" srcOrd="0" destOrd="0" presId="urn:microsoft.com/office/officeart/2009/3/layout/HorizontalOrganizationChart"/>
    <dgm:cxn modelId="{AFD0DCDA-DBBC-4AF5-94EB-05524C3082D8}" type="presOf" srcId="{A291B5E5-F6D8-4E5A-8648-AFE57F0D1780}" destId="{5372DAAC-B35F-4BA8-B59F-CACB33488193}" srcOrd="0" destOrd="0" presId="urn:microsoft.com/office/officeart/2009/3/layout/HorizontalOrganizationChart"/>
    <dgm:cxn modelId="{78B825DC-8CE4-4867-A0AF-5ADEF64443DF}" type="presOf" srcId="{D0F1A5B2-3253-4A6C-9F48-C2FA91333AA5}" destId="{86EF7B70-6ED7-463F-85A0-511D7E63EC01}" srcOrd="0" destOrd="0" presId="urn:microsoft.com/office/officeart/2009/3/layout/HorizontalOrganizationChart"/>
    <dgm:cxn modelId="{2E2490E7-28E5-4D63-9D22-D16541FE159E}" type="presOf" srcId="{1CE7985C-2943-4591-B833-DEB565774646}" destId="{980816E3-B9AF-4755-A29D-11714481F9CE}" srcOrd="0" destOrd="0" presId="urn:microsoft.com/office/officeart/2009/3/layout/HorizontalOrganizationChart"/>
    <dgm:cxn modelId="{A6ADBCE8-057C-4AB0-BFDB-22CF39A17152}" type="presOf" srcId="{1F95BC78-54B4-4B53-8DF9-F3888A12FFBA}" destId="{3A5DEA8F-9887-4931-90F1-693B25D164B8}" srcOrd="0" destOrd="0" presId="urn:microsoft.com/office/officeart/2009/3/layout/HorizontalOrganizationChart"/>
    <dgm:cxn modelId="{616933EE-DCBB-426E-85C0-37090A1412BC}" type="presOf" srcId="{939625A9-0A60-4E74-8C29-7AFE36C5D9BA}" destId="{DBBB2DA3-EF42-4416-B43D-56C17EF12239}" srcOrd="1" destOrd="0" presId="urn:microsoft.com/office/officeart/2009/3/layout/HorizontalOrganizationChart"/>
    <dgm:cxn modelId="{CCCC45F3-78B0-4B96-A8E2-C58FB95B708C}" type="presOf" srcId="{4B97D2C9-4589-408A-AF60-A1833F248B2C}" destId="{3F671363-0ADA-47CA-8620-604BBB2FFC18}" srcOrd="1" destOrd="0" presId="urn:microsoft.com/office/officeart/2009/3/layout/HorizontalOrganizationChart"/>
    <dgm:cxn modelId="{5BDE0CD4-8173-49DC-90D6-CC1E1E5110E1}" type="presParOf" srcId="{0BCE6A66-D39B-474F-95BD-2B1004B83766}" destId="{0F6B21C3-AEBB-4105-9106-0A980FA27A1B}" srcOrd="0" destOrd="0" presId="urn:microsoft.com/office/officeart/2009/3/layout/HorizontalOrganizationChart"/>
    <dgm:cxn modelId="{B08151BF-576F-4756-BCC3-AA959576FC19}" type="presParOf" srcId="{0F6B21C3-AEBB-4105-9106-0A980FA27A1B}" destId="{8420CABE-B29E-494B-B734-E3DBA76B87B1}" srcOrd="0" destOrd="0" presId="urn:microsoft.com/office/officeart/2009/3/layout/HorizontalOrganizationChart"/>
    <dgm:cxn modelId="{78B61F20-E258-4CB0-8926-A143A0653197}" type="presParOf" srcId="{8420CABE-B29E-494B-B734-E3DBA76B87B1}" destId="{3A5DEA8F-9887-4931-90F1-693B25D164B8}" srcOrd="0" destOrd="0" presId="urn:microsoft.com/office/officeart/2009/3/layout/HorizontalOrganizationChart"/>
    <dgm:cxn modelId="{63047708-D6D6-46CD-9AEA-690DA47502ED}" type="presParOf" srcId="{8420CABE-B29E-494B-B734-E3DBA76B87B1}" destId="{1E8FDEDE-761F-43B6-890C-C104FDDEE7FD}" srcOrd="1" destOrd="0" presId="urn:microsoft.com/office/officeart/2009/3/layout/HorizontalOrganizationChart"/>
    <dgm:cxn modelId="{BB3A9F3D-9D37-488F-81C4-E70370B7F8F7}" type="presParOf" srcId="{0F6B21C3-AEBB-4105-9106-0A980FA27A1B}" destId="{65CBE027-086A-448F-88FC-45282EF77E99}" srcOrd="1" destOrd="0" presId="urn:microsoft.com/office/officeart/2009/3/layout/HorizontalOrganizationChart"/>
    <dgm:cxn modelId="{A45094BD-8F08-4996-82C8-A2E09F4B3C42}" type="presParOf" srcId="{65CBE027-086A-448F-88FC-45282EF77E99}" destId="{86EF7B70-6ED7-463F-85A0-511D7E63EC01}" srcOrd="0" destOrd="0" presId="urn:microsoft.com/office/officeart/2009/3/layout/HorizontalOrganizationChart"/>
    <dgm:cxn modelId="{C705FC6F-D6D7-402A-BDF0-5938FD456C2A}" type="presParOf" srcId="{65CBE027-086A-448F-88FC-45282EF77E99}" destId="{A7A5C430-5F32-46A1-97D5-FE75AAF7337D}" srcOrd="1" destOrd="0" presId="urn:microsoft.com/office/officeart/2009/3/layout/HorizontalOrganizationChart"/>
    <dgm:cxn modelId="{F7776EC8-3F13-400D-B8FE-5D04FC4F31EF}" type="presParOf" srcId="{A7A5C430-5F32-46A1-97D5-FE75AAF7337D}" destId="{A09F85F7-36C4-40F6-9C74-A587E5BB4221}" srcOrd="0" destOrd="0" presId="urn:microsoft.com/office/officeart/2009/3/layout/HorizontalOrganizationChart"/>
    <dgm:cxn modelId="{2CFC3FCB-9F49-425E-A739-D054599988EA}" type="presParOf" srcId="{A09F85F7-36C4-40F6-9C74-A587E5BB4221}" destId="{980816E3-B9AF-4755-A29D-11714481F9CE}" srcOrd="0" destOrd="0" presId="urn:microsoft.com/office/officeart/2009/3/layout/HorizontalOrganizationChart"/>
    <dgm:cxn modelId="{D9ECE607-356C-4F1F-B5EA-E78668A16DD9}" type="presParOf" srcId="{A09F85F7-36C4-40F6-9C74-A587E5BB4221}" destId="{374BAFCB-4D9A-4625-8478-A93A8C7C51F7}" srcOrd="1" destOrd="0" presId="urn:microsoft.com/office/officeart/2009/3/layout/HorizontalOrganizationChart"/>
    <dgm:cxn modelId="{8C086F5C-4393-4851-A27D-24750E116294}" type="presParOf" srcId="{A7A5C430-5F32-46A1-97D5-FE75AAF7337D}" destId="{44BA5DCE-5F6F-44EC-AFD3-98AAC03FD14E}" srcOrd="1" destOrd="0" presId="urn:microsoft.com/office/officeart/2009/3/layout/HorizontalOrganizationChart"/>
    <dgm:cxn modelId="{4E52CAF6-C48D-47F8-AD66-4235BFCDEA3C}" type="presParOf" srcId="{A7A5C430-5F32-46A1-97D5-FE75AAF7337D}" destId="{21A842B3-02F9-4B11-8BFB-730C945454B7}" srcOrd="2" destOrd="0" presId="urn:microsoft.com/office/officeart/2009/3/layout/HorizontalOrganizationChart"/>
    <dgm:cxn modelId="{6A656D52-B032-421E-9109-21C596BC1E03}" type="presParOf" srcId="{65CBE027-086A-448F-88FC-45282EF77E99}" destId="{A30D2942-3269-4FD1-97B5-D21E61066928}" srcOrd="2" destOrd="0" presId="urn:microsoft.com/office/officeart/2009/3/layout/HorizontalOrganizationChart"/>
    <dgm:cxn modelId="{0A852EF0-2266-4A36-905E-15C00E9AD2C6}" type="presParOf" srcId="{65CBE027-086A-448F-88FC-45282EF77E99}" destId="{2B631E87-3A80-4AF6-A06C-E946B3BC6119}" srcOrd="3" destOrd="0" presId="urn:microsoft.com/office/officeart/2009/3/layout/HorizontalOrganizationChart"/>
    <dgm:cxn modelId="{8E335D6B-8688-497B-9AA0-37BF8DB4E6BE}" type="presParOf" srcId="{2B631E87-3A80-4AF6-A06C-E946B3BC6119}" destId="{16A96915-F9C7-490A-8926-5E71DB42DA45}" srcOrd="0" destOrd="0" presId="urn:microsoft.com/office/officeart/2009/3/layout/HorizontalOrganizationChart"/>
    <dgm:cxn modelId="{E6A99F2D-6B42-42F1-809A-869267A374E3}" type="presParOf" srcId="{16A96915-F9C7-490A-8926-5E71DB42DA45}" destId="{2432C9E6-CC1E-4BF9-8527-9FC9E9BD5207}" srcOrd="0" destOrd="0" presId="urn:microsoft.com/office/officeart/2009/3/layout/HorizontalOrganizationChart"/>
    <dgm:cxn modelId="{C8337A4C-B5D2-453F-85EA-EC388314CF4A}" type="presParOf" srcId="{16A96915-F9C7-490A-8926-5E71DB42DA45}" destId="{63741A6E-9A68-4709-B5CA-7F20F65A4D04}" srcOrd="1" destOrd="0" presId="urn:microsoft.com/office/officeart/2009/3/layout/HorizontalOrganizationChart"/>
    <dgm:cxn modelId="{A9216223-06B9-4F36-959B-81D3DB8A257A}" type="presParOf" srcId="{2B631E87-3A80-4AF6-A06C-E946B3BC6119}" destId="{1961B46E-015D-4B40-B9BB-795B5B41D52F}" srcOrd="1" destOrd="0" presId="urn:microsoft.com/office/officeart/2009/3/layout/HorizontalOrganizationChart"/>
    <dgm:cxn modelId="{DE4AB61C-D525-4E09-A7B5-04E273F972E0}" type="presParOf" srcId="{2B631E87-3A80-4AF6-A06C-E946B3BC6119}" destId="{2C2B3D01-7C80-45BB-9990-268F255D789C}" srcOrd="2" destOrd="0" presId="urn:microsoft.com/office/officeart/2009/3/layout/HorizontalOrganizationChart"/>
    <dgm:cxn modelId="{D6F55843-E07D-44A1-BA7B-7B79A58BC73B}" type="presParOf" srcId="{65CBE027-086A-448F-88FC-45282EF77E99}" destId="{1C777F91-0F57-4CCE-B443-FCFEC1483CE6}" srcOrd="4" destOrd="0" presId="urn:microsoft.com/office/officeart/2009/3/layout/HorizontalOrganizationChart"/>
    <dgm:cxn modelId="{5F0B70CE-99CA-45DF-A98C-84E4573DF016}" type="presParOf" srcId="{65CBE027-086A-448F-88FC-45282EF77E99}" destId="{8EBED8E5-8409-4858-B9E6-44EF29BB142C}" srcOrd="5" destOrd="0" presId="urn:microsoft.com/office/officeart/2009/3/layout/HorizontalOrganizationChart"/>
    <dgm:cxn modelId="{7E9D7588-15D6-4EE6-9DBC-023C3010D15D}" type="presParOf" srcId="{8EBED8E5-8409-4858-B9E6-44EF29BB142C}" destId="{E9177529-26B1-491B-9045-5A3247852839}" srcOrd="0" destOrd="0" presId="urn:microsoft.com/office/officeart/2009/3/layout/HorizontalOrganizationChart"/>
    <dgm:cxn modelId="{7D51607A-DFA1-4BA0-9CDB-A6B6716F61AC}" type="presParOf" srcId="{E9177529-26B1-491B-9045-5A3247852839}" destId="{4A78CB37-E02A-49CB-BCEB-1638418F150C}" srcOrd="0" destOrd="0" presId="urn:microsoft.com/office/officeart/2009/3/layout/HorizontalOrganizationChart"/>
    <dgm:cxn modelId="{0286D31D-616A-4B1B-8338-1C269DCD172A}" type="presParOf" srcId="{E9177529-26B1-491B-9045-5A3247852839}" destId="{4518ECCE-56F3-4DB3-9FFE-9EC0012003A5}" srcOrd="1" destOrd="0" presId="urn:microsoft.com/office/officeart/2009/3/layout/HorizontalOrganizationChart"/>
    <dgm:cxn modelId="{BE203C75-7D62-44A9-A9DE-694B02A9BA14}" type="presParOf" srcId="{8EBED8E5-8409-4858-B9E6-44EF29BB142C}" destId="{307C5709-6567-469B-AC76-BE59E49AEC69}" srcOrd="1" destOrd="0" presId="urn:microsoft.com/office/officeart/2009/3/layout/HorizontalOrganizationChart"/>
    <dgm:cxn modelId="{BC3C6188-0E32-4941-8C8F-4C3A5740F864}" type="presParOf" srcId="{8EBED8E5-8409-4858-B9E6-44EF29BB142C}" destId="{0B15B007-0236-4D6C-ACAE-B79FBDB18B91}" srcOrd="2" destOrd="0" presId="urn:microsoft.com/office/officeart/2009/3/layout/HorizontalOrganizationChart"/>
    <dgm:cxn modelId="{8DDE7ED1-1ED8-45E5-91CB-5891A8287E81}" type="presParOf" srcId="{65CBE027-086A-448F-88FC-45282EF77E99}" destId="{72695E82-C21F-4DE4-8D79-93BA4FA1568D}" srcOrd="6" destOrd="0" presId="urn:microsoft.com/office/officeart/2009/3/layout/HorizontalOrganizationChart"/>
    <dgm:cxn modelId="{7DA4F985-F100-4A7D-B157-8F1BAF750962}" type="presParOf" srcId="{65CBE027-086A-448F-88FC-45282EF77E99}" destId="{F1515E08-3333-49AB-80CD-C1A899B42D6C}" srcOrd="7" destOrd="0" presId="urn:microsoft.com/office/officeart/2009/3/layout/HorizontalOrganizationChart"/>
    <dgm:cxn modelId="{1A7C5B58-E71F-4083-9AAF-F852BD085928}" type="presParOf" srcId="{F1515E08-3333-49AB-80CD-C1A899B42D6C}" destId="{CB35CB65-C4CB-441A-B4BA-DC54B6469802}" srcOrd="0" destOrd="0" presId="urn:microsoft.com/office/officeart/2009/3/layout/HorizontalOrganizationChart"/>
    <dgm:cxn modelId="{4279F437-2AA1-4427-B3F1-BA40E57ED227}" type="presParOf" srcId="{CB35CB65-C4CB-441A-B4BA-DC54B6469802}" destId="{5372DAAC-B35F-4BA8-B59F-CACB33488193}" srcOrd="0" destOrd="0" presId="urn:microsoft.com/office/officeart/2009/3/layout/HorizontalOrganizationChart"/>
    <dgm:cxn modelId="{ABECDFE2-C446-4D2A-9769-991025D3ABEE}" type="presParOf" srcId="{CB35CB65-C4CB-441A-B4BA-DC54B6469802}" destId="{1770AE23-5151-4661-A4A2-2BCD187CCAE0}" srcOrd="1" destOrd="0" presId="urn:microsoft.com/office/officeart/2009/3/layout/HorizontalOrganizationChart"/>
    <dgm:cxn modelId="{92A3219F-8E1A-4986-828B-7249E8A0B736}" type="presParOf" srcId="{F1515E08-3333-49AB-80CD-C1A899B42D6C}" destId="{A9075DFE-54BD-4FBA-8189-91F41A53AF20}" srcOrd="1" destOrd="0" presId="urn:microsoft.com/office/officeart/2009/3/layout/HorizontalOrganizationChart"/>
    <dgm:cxn modelId="{15B86C20-6D14-461B-8039-7168623C0148}" type="presParOf" srcId="{F1515E08-3333-49AB-80CD-C1A899B42D6C}" destId="{C9834E5A-3B1C-4C9D-BC51-2931C47A258D}" srcOrd="2" destOrd="0" presId="urn:microsoft.com/office/officeart/2009/3/layout/HorizontalOrganizationChart"/>
    <dgm:cxn modelId="{9AEF9A0F-691D-4983-9F1F-596423E9A530}" type="presParOf" srcId="{65CBE027-086A-448F-88FC-45282EF77E99}" destId="{579AD474-1F90-44D2-91E8-A86BEE4BEE4D}" srcOrd="8" destOrd="0" presId="urn:microsoft.com/office/officeart/2009/3/layout/HorizontalOrganizationChart"/>
    <dgm:cxn modelId="{2A09C7AE-AF8A-4E02-B570-ADE15BFEC4F4}" type="presParOf" srcId="{65CBE027-086A-448F-88FC-45282EF77E99}" destId="{A29DBF3C-71C0-4AAF-94D1-51D5286F1BED}" srcOrd="9" destOrd="0" presId="urn:microsoft.com/office/officeart/2009/3/layout/HorizontalOrganizationChart"/>
    <dgm:cxn modelId="{907E4C13-4C85-4DF7-9754-DD93429A9C46}" type="presParOf" srcId="{A29DBF3C-71C0-4AAF-94D1-51D5286F1BED}" destId="{C2A094B5-74DD-4539-B129-661288F7D09F}" srcOrd="0" destOrd="0" presId="urn:microsoft.com/office/officeart/2009/3/layout/HorizontalOrganizationChart"/>
    <dgm:cxn modelId="{D9141688-236E-43E7-A533-E8E31CE22077}" type="presParOf" srcId="{C2A094B5-74DD-4539-B129-661288F7D09F}" destId="{64E0C470-6213-4215-BD69-C0188887D0FA}" srcOrd="0" destOrd="0" presId="urn:microsoft.com/office/officeart/2009/3/layout/HorizontalOrganizationChart"/>
    <dgm:cxn modelId="{FAFB0D0C-B04C-4F1C-AD5E-A68497A39802}" type="presParOf" srcId="{C2A094B5-74DD-4539-B129-661288F7D09F}" destId="{3F671363-0ADA-47CA-8620-604BBB2FFC18}" srcOrd="1" destOrd="0" presId="urn:microsoft.com/office/officeart/2009/3/layout/HorizontalOrganizationChart"/>
    <dgm:cxn modelId="{76FCE43C-945B-46E5-8EDE-74BEA99AC841}" type="presParOf" srcId="{A29DBF3C-71C0-4AAF-94D1-51D5286F1BED}" destId="{87E2CA4F-665A-4010-98AF-8270407C958C}" srcOrd="1" destOrd="0" presId="urn:microsoft.com/office/officeart/2009/3/layout/HorizontalOrganizationChart"/>
    <dgm:cxn modelId="{35FD1643-3C95-41DF-927C-B91083298403}" type="presParOf" srcId="{A29DBF3C-71C0-4AAF-94D1-51D5286F1BED}" destId="{7EA3DEC0-0941-40A5-BF14-1BD3122041B5}" srcOrd="2" destOrd="0" presId="urn:microsoft.com/office/officeart/2009/3/layout/HorizontalOrganizationChart"/>
    <dgm:cxn modelId="{6A373987-D237-4AC3-B121-1E2B63C2D800}" type="presParOf" srcId="{65CBE027-086A-448F-88FC-45282EF77E99}" destId="{92CDAEC2-501E-4600-BB87-A18B6C700A5A}" srcOrd="10" destOrd="0" presId="urn:microsoft.com/office/officeart/2009/3/layout/HorizontalOrganizationChart"/>
    <dgm:cxn modelId="{4F921486-01D0-4494-A931-090473C105DC}" type="presParOf" srcId="{65CBE027-086A-448F-88FC-45282EF77E99}" destId="{B03BD5C9-F19C-47FF-952F-B565486C899C}" srcOrd="11" destOrd="0" presId="urn:microsoft.com/office/officeart/2009/3/layout/HorizontalOrganizationChart"/>
    <dgm:cxn modelId="{0F8598B7-0C33-4625-A5F1-C9D774CA963A}" type="presParOf" srcId="{B03BD5C9-F19C-47FF-952F-B565486C899C}" destId="{7926BE62-1272-4309-9861-AA0123AF1789}" srcOrd="0" destOrd="0" presId="urn:microsoft.com/office/officeart/2009/3/layout/HorizontalOrganizationChart"/>
    <dgm:cxn modelId="{7A3EAEC7-37CC-4B17-BD65-B93EBAB4C234}" type="presParOf" srcId="{7926BE62-1272-4309-9861-AA0123AF1789}" destId="{E327CBEA-7C98-4DD6-AED5-143D16C24D54}" srcOrd="0" destOrd="0" presId="urn:microsoft.com/office/officeart/2009/3/layout/HorizontalOrganizationChart"/>
    <dgm:cxn modelId="{793FA305-0705-4195-9179-16B6FD3C3698}" type="presParOf" srcId="{7926BE62-1272-4309-9861-AA0123AF1789}" destId="{DBBB2DA3-EF42-4416-B43D-56C17EF12239}" srcOrd="1" destOrd="0" presId="urn:microsoft.com/office/officeart/2009/3/layout/HorizontalOrganizationChart"/>
    <dgm:cxn modelId="{9A7F812F-1EC8-47F4-B819-EDDCC589F653}" type="presParOf" srcId="{B03BD5C9-F19C-47FF-952F-B565486C899C}" destId="{31CAF0F1-244B-48B6-9BE2-5A547D5C1A0F}" srcOrd="1" destOrd="0" presId="urn:microsoft.com/office/officeart/2009/3/layout/HorizontalOrganizationChart"/>
    <dgm:cxn modelId="{BA3FFD7D-D8E8-4066-990E-E8BA88DE4A32}" type="presParOf" srcId="{B03BD5C9-F19C-47FF-952F-B565486C899C}" destId="{1CC5872F-3ADE-4963-80D2-293EA3896454}" srcOrd="2" destOrd="0" presId="urn:microsoft.com/office/officeart/2009/3/layout/HorizontalOrganizationChart"/>
    <dgm:cxn modelId="{C90CA68B-2BDD-4D88-8B5C-3DB92A5B787C}" type="presParOf" srcId="{65CBE027-086A-448F-88FC-45282EF77E99}" destId="{B53E6EB7-972F-4DDD-BC0E-369BA0EFF12C}" srcOrd="12" destOrd="0" presId="urn:microsoft.com/office/officeart/2009/3/layout/HorizontalOrganizationChart"/>
    <dgm:cxn modelId="{193212DA-7B34-45E1-BBFF-C1608F17736D}" type="presParOf" srcId="{65CBE027-086A-448F-88FC-45282EF77E99}" destId="{FBE54FBC-9D30-448B-B87E-D95A54955BC8}" srcOrd="13" destOrd="0" presId="urn:microsoft.com/office/officeart/2009/3/layout/HorizontalOrganizationChart"/>
    <dgm:cxn modelId="{69149699-EEF2-4379-8BCF-4FD1EC7F0018}" type="presParOf" srcId="{FBE54FBC-9D30-448B-B87E-D95A54955BC8}" destId="{33DD16CC-B81A-4134-B4AE-14F9015AB31F}" srcOrd="0" destOrd="0" presId="urn:microsoft.com/office/officeart/2009/3/layout/HorizontalOrganizationChart"/>
    <dgm:cxn modelId="{D6E33436-AA88-4774-B3B3-CE44EDEED4BB}" type="presParOf" srcId="{33DD16CC-B81A-4134-B4AE-14F9015AB31F}" destId="{0E4CD9B5-93E6-4DE8-A5F0-7724CC767650}" srcOrd="0" destOrd="0" presId="urn:microsoft.com/office/officeart/2009/3/layout/HorizontalOrganizationChart"/>
    <dgm:cxn modelId="{9C84C359-577E-457C-AF38-AA84A7EB36EF}" type="presParOf" srcId="{33DD16CC-B81A-4134-B4AE-14F9015AB31F}" destId="{DD55FC5E-B16C-401F-A362-6F2CBBB837BA}" srcOrd="1" destOrd="0" presId="urn:microsoft.com/office/officeart/2009/3/layout/HorizontalOrganizationChart"/>
    <dgm:cxn modelId="{2447183C-3E68-44CF-AB39-26754F696124}" type="presParOf" srcId="{FBE54FBC-9D30-448B-B87E-D95A54955BC8}" destId="{A67433D2-EB7C-4D2A-B557-5E48C7967D46}" srcOrd="1" destOrd="0" presId="urn:microsoft.com/office/officeart/2009/3/layout/HorizontalOrganizationChart"/>
    <dgm:cxn modelId="{FDFA8A63-8FEA-44B4-95CE-164250728A27}" type="presParOf" srcId="{FBE54FBC-9D30-448B-B87E-D95A54955BC8}" destId="{2E733B80-D721-4121-9B70-C7D2511244D7}" srcOrd="2" destOrd="0" presId="urn:microsoft.com/office/officeart/2009/3/layout/HorizontalOrganizationChart"/>
    <dgm:cxn modelId="{88CE54FD-4B0D-4676-897B-6DFCC5F73F56}" type="presParOf" srcId="{65CBE027-086A-448F-88FC-45282EF77E99}" destId="{ED61A1DF-9F30-43B2-B16F-06322C7823E0}" srcOrd="14" destOrd="0" presId="urn:microsoft.com/office/officeart/2009/3/layout/HorizontalOrganizationChart"/>
    <dgm:cxn modelId="{6581E2E0-08BB-4137-835D-8C776F5437A2}" type="presParOf" srcId="{65CBE027-086A-448F-88FC-45282EF77E99}" destId="{644A092B-87B6-4865-97A5-6626DD17FB30}" srcOrd="15" destOrd="0" presId="urn:microsoft.com/office/officeart/2009/3/layout/HorizontalOrganizationChart"/>
    <dgm:cxn modelId="{23821C43-A110-4C75-A489-5FE26882817D}" type="presParOf" srcId="{644A092B-87B6-4865-97A5-6626DD17FB30}" destId="{0D433153-9829-42D5-AD50-E99BECA5BE82}" srcOrd="0" destOrd="0" presId="urn:microsoft.com/office/officeart/2009/3/layout/HorizontalOrganizationChart"/>
    <dgm:cxn modelId="{A2FCC8CD-3A1E-40C9-8C6A-6241512A81C0}" type="presParOf" srcId="{0D433153-9829-42D5-AD50-E99BECA5BE82}" destId="{B4167003-A7AA-4E8E-BBFA-5107685E03AB}" srcOrd="0" destOrd="0" presId="urn:microsoft.com/office/officeart/2009/3/layout/HorizontalOrganizationChart"/>
    <dgm:cxn modelId="{CFCECF60-8F0C-4107-AB86-681F1A787C35}" type="presParOf" srcId="{0D433153-9829-42D5-AD50-E99BECA5BE82}" destId="{6A5E60C2-98E2-4726-BFD8-1B152ABE16AE}" srcOrd="1" destOrd="0" presId="urn:microsoft.com/office/officeart/2009/3/layout/HorizontalOrganizationChart"/>
    <dgm:cxn modelId="{197F4EC2-19CF-48EB-BE89-6BC888D6945D}" type="presParOf" srcId="{644A092B-87B6-4865-97A5-6626DD17FB30}" destId="{4C1503E6-E0BA-4D24-A460-3FEE7AC5D6F2}" srcOrd="1" destOrd="0" presId="urn:microsoft.com/office/officeart/2009/3/layout/HorizontalOrganizationChart"/>
    <dgm:cxn modelId="{2CC77904-F8F2-49AB-B81E-F293B719DDCE}" type="presParOf" srcId="{644A092B-87B6-4865-97A5-6626DD17FB30}" destId="{A9B1C5E6-2331-4117-90B7-DDFB4A06846F}" srcOrd="2" destOrd="0" presId="urn:microsoft.com/office/officeart/2009/3/layout/HorizontalOrganizationChart"/>
    <dgm:cxn modelId="{5BF0110E-B549-484C-8267-3A30B372AA39}" type="presParOf" srcId="{0F6B21C3-AEBB-4105-9106-0A980FA27A1B}" destId="{4B72E1BA-6393-454B-9A81-E6F1501581C4}" srcOrd="2" destOrd="0" presId="urn:microsoft.com/office/officeart/2009/3/layout/HorizontalOrganizationChar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F99D9E8-601C-4104-BAE0-8B9EC8A1B6B5}"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kumimoji="1" lang="ja-JP" altLang="en-US"/>
        </a:p>
      </dgm:t>
    </dgm:pt>
    <dgm:pt modelId="{82249102-6FAC-418C-99AD-1D971690F7E0}">
      <dgm:prSet phldrT="[テキスト]" custT="1"/>
      <dgm:spPr/>
      <dgm:t>
        <a:bodyPr/>
        <a:lstStyle/>
        <a:p>
          <a:r>
            <a:rPr kumimoji="1" lang="ja-JP" altLang="en-US" sz="900">
              <a:latin typeface="HG丸ｺﾞｼｯｸM-PRO" panose="020F0600000000000000" pitchFamily="50" charset="-128"/>
              <a:ea typeface="HG丸ｺﾞｼｯｸM-PRO" panose="020F0600000000000000" pitchFamily="50" charset="-128"/>
            </a:rPr>
            <a:t>○○市環境研究所</a:t>
          </a:r>
        </a:p>
      </dgm:t>
    </dgm:pt>
    <dgm:pt modelId="{DF41B1CB-434B-4091-84F6-880EA7B703D5}" type="parTrans" cxnId="{B565D50E-766B-4447-AD13-9F8C5257A03A}">
      <dgm:prSet/>
      <dgm:spPr/>
      <dgm:t>
        <a:bodyPr/>
        <a:lstStyle/>
        <a:p>
          <a:endParaRPr kumimoji="1" lang="ja-JP" altLang="en-US" sz="900">
            <a:latin typeface="HG丸ｺﾞｼｯｸM-PRO" panose="020F0600000000000000" pitchFamily="50" charset="-128"/>
            <a:ea typeface="HG丸ｺﾞｼｯｸM-PRO" panose="020F0600000000000000" pitchFamily="50" charset="-128"/>
          </a:endParaRPr>
        </a:p>
      </dgm:t>
    </dgm:pt>
    <dgm:pt modelId="{91AABE64-B849-41C5-9E7B-9A194AD6672B}" type="sibTrans" cxnId="{B565D50E-766B-4447-AD13-9F8C5257A03A}">
      <dgm:prSet custT="1"/>
      <dgm:spPr/>
      <dgm:t>
        <a:bodyPr/>
        <a:lstStyle/>
        <a:p>
          <a:pPr algn="ctr"/>
          <a:r>
            <a:rPr kumimoji="1" lang="ja-JP" altLang="en-US" sz="800">
              <a:latin typeface="HG丸ｺﾞｼｯｸM-PRO" panose="020F0600000000000000" pitchFamily="50" charset="-128"/>
              <a:ea typeface="HG丸ｺﾞｼｯｸM-PRO" panose="020F0600000000000000" pitchFamily="50" charset="-128"/>
            </a:rPr>
            <a:t>統括（窓口）</a:t>
          </a:r>
          <a:r>
            <a:rPr kumimoji="1" lang="en-US" altLang="ja-JP" sz="800">
              <a:latin typeface="HG丸ｺﾞｼｯｸM-PRO" panose="020F0600000000000000" pitchFamily="50" charset="-128"/>
              <a:ea typeface="HG丸ｺﾞｼｯｸM-PRO" panose="020F0600000000000000" pitchFamily="50" charset="-128"/>
            </a:rPr>
            <a:t>/</a:t>
          </a:r>
          <a:r>
            <a:rPr kumimoji="1" lang="ja-JP" altLang="en-US" sz="800">
              <a:latin typeface="HG丸ｺﾞｼｯｸM-PRO" panose="020F0600000000000000" pitchFamily="50" charset="-128"/>
              <a:ea typeface="HG丸ｺﾞｼｯｸM-PRO" panose="020F0600000000000000" pitchFamily="50" charset="-128"/>
            </a:rPr>
            <a:t>健康分野</a:t>
          </a:r>
        </a:p>
      </dgm:t>
    </dgm:pt>
    <dgm:pt modelId="{0B2DAE2A-3E73-40CF-9799-4826EAE948B4}">
      <dgm:prSet phldrT="[テキスト]" custT="1"/>
      <dgm:spPr/>
      <dgm:t>
        <a:bodyPr/>
        <a:lstStyle/>
        <a:p>
          <a:r>
            <a:rPr kumimoji="1" lang="ja-JP" altLang="en-US" sz="900">
              <a:latin typeface="HG丸ｺﾞｼｯｸM-PRO" panose="020F0600000000000000" pitchFamily="50" charset="-128"/>
              <a:ea typeface="HG丸ｺﾞｼｯｸM-PRO" panose="020F0600000000000000" pitchFamily="50" charset="-128"/>
            </a:rPr>
            <a:t>○○市農業試験場</a:t>
          </a:r>
        </a:p>
      </dgm:t>
    </dgm:pt>
    <dgm:pt modelId="{4542B165-176A-4BC6-A921-A8AE9FD6B884}" type="parTrans" cxnId="{B1A07115-3789-4FEE-AAAD-10838E683865}">
      <dgm:prSet/>
      <dgm:spPr/>
      <dgm:t>
        <a:bodyPr/>
        <a:lstStyle/>
        <a:p>
          <a:endParaRPr kumimoji="1" lang="ja-JP" altLang="en-US" sz="900">
            <a:latin typeface="HG丸ｺﾞｼｯｸM-PRO" panose="020F0600000000000000" pitchFamily="50" charset="-128"/>
            <a:ea typeface="HG丸ｺﾞｼｯｸM-PRO" panose="020F0600000000000000" pitchFamily="50" charset="-128"/>
          </a:endParaRPr>
        </a:p>
      </dgm:t>
    </dgm:pt>
    <dgm:pt modelId="{FC29F0D3-CE24-45EE-BABF-EEAAAD04CA48}" type="sibTrans" cxnId="{B1A07115-3789-4FEE-AAAD-10838E683865}">
      <dgm:prSet custT="1"/>
      <dgm:spPr/>
      <dgm:t>
        <a:bodyPr/>
        <a:lstStyle/>
        <a:p>
          <a:pPr algn="ctr"/>
          <a:r>
            <a:rPr kumimoji="1" lang="ja-JP" altLang="en-US" sz="800">
              <a:latin typeface="HG丸ｺﾞｼｯｸM-PRO" panose="020F0600000000000000" pitchFamily="50" charset="-128"/>
              <a:ea typeface="HG丸ｺﾞｼｯｸM-PRO" panose="020F0600000000000000" pitchFamily="50" charset="-128"/>
            </a:rPr>
            <a:t>農林水産分野（農業）</a:t>
          </a:r>
        </a:p>
      </dgm:t>
    </dgm:pt>
    <dgm:pt modelId="{E22A86AA-21DF-4D00-955A-C7EB904C6D40}">
      <dgm:prSet phldrT="[テキスト]" custT="1"/>
      <dgm:spPr/>
      <dgm:t>
        <a:bodyPr/>
        <a:lstStyle/>
        <a:p>
          <a:r>
            <a:rPr kumimoji="1" lang="ja-JP" altLang="en-US" sz="900">
              <a:latin typeface="HG丸ｺﾞｼｯｸM-PRO" panose="020F0600000000000000" pitchFamily="50" charset="-128"/>
              <a:ea typeface="HG丸ｺﾞｼｯｸM-PRO" panose="020F0600000000000000" pitchFamily="50" charset="-128"/>
            </a:rPr>
            <a:t>○○市水産試験場</a:t>
          </a:r>
        </a:p>
      </dgm:t>
    </dgm:pt>
    <dgm:pt modelId="{E515B2F9-15D8-4821-9FE7-E3363852223D}" type="parTrans" cxnId="{331BD413-76D3-478D-9A4C-433AA1A7F469}">
      <dgm:prSet/>
      <dgm:spPr/>
      <dgm:t>
        <a:bodyPr/>
        <a:lstStyle/>
        <a:p>
          <a:endParaRPr kumimoji="1" lang="ja-JP" altLang="en-US" sz="900">
            <a:latin typeface="HG丸ｺﾞｼｯｸM-PRO" panose="020F0600000000000000" pitchFamily="50" charset="-128"/>
            <a:ea typeface="HG丸ｺﾞｼｯｸM-PRO" panose="020F0600000000000000" pitchFamily="50" charset="-128"/>
          </a:endParaRPr>
        </a:p>
      </dgm:t>
    </dgm:pt>
    <dgm:pt modelId="{62154C80-097D-449A-AA14-3AA94E20C000}" type="sibTrans" cxnId="{331BD413-76D3-478D-9A4C-433AA1A7F469}">
      <dgm:prSet custT="1"/>
      <dgm:spPr/>
      <dgm:t>
        <a:bodyPr/>
        <a:lstStyle/>
        <a:p>
          <a:r>
            <a:rPr kumimoji="1" lang="ja-JP" altLang="en-US" sz="800">
              <a:latin typeface="HG丸ｺﾞｼｯｸM-PRO" panose="020F0600000000000000" pitchFamily="50" charset="-128"/>
              <a:ea typeface="HG丸ｺﾞｼｯｸM-PRO" panose="020F0600000000000000" pitchFamily="50" charset="-128"/>
            </a:rPr>
            <a:t>農林水産分野（水産業）</a:t>
          </a:r>
        </a:p>
      </dgm:t>
    </dgm:pt>
    <dgm:pt modelId="{1F27682A-2491-4686-A784-1CB8CA88641C}">
      <dgm:prSet phldrT="[テキスト]" custT="1"/>
      <dgm:spPr/>
      <dgm:t>
        <a:bodyPr/>
        <a:lstStyle/>
        <a:p>
          <a:r>
            <a:rPr kumimoji="1" lang="ja-JP" altLang="en-US" sz="900">
              <a:latin typeface="HG丸ｺﾞｼｯｸM-PRO" panose="020F0600000000000000" pitchFamily="50" charset="-128"/>
              <a:ea typeface="HG丸ｺﾞｼｯｸM-PRO" panose="020F0600000000000000" pitchFamily="50" charset="-128"/>
            </a:rPr>
            <a:t>○○市立大学</a:t>
          </a:r>
        </a:p>
      </dgm:t>
    </dgm:pt>
    <dgm:pt modelId="{91213B7D-94E4-4D9E-8C9E-5D8232607E9C}" type="parTrans" cxnId="{1600E78E-F456-4CBD-9121-064B3BE66BD8}">
      <dgm:prSet/>
      <dgm:spPr/>
      <dgm:t>
        <a:bodyPr/>
        <a:lstStyle/>
        <a:p>
          <a:endParaRPr kumimoji="1" lang="ja-JP" altLang="en-US" sz="900">
            <a:latin typeface="HG丸ｺﾞｼｯｸM-PRO" panose="020F0600000000000000" pitchFamily="50" charset="-128"/>
            <a:ea typeface="HG丸ｺﾞｼｯｸM-PRO" panose="020F0600000000000000" pitchFamily="50" charset="-128"/>
          </a:endParaRPr>
        </a:p>
      </dgm:t>
    </dgm:pt>
    <dgm:pt modelId="{0662707C-89E4-43DD-BEF6-6CC6720F04A6}" type="sibTrans" cxnId="{1600E78E-F456-4CBD-9121-064B3BE66BD8}">
      <dgm:prSet custT="1"/>
      <dgm:spPr/>
      <dgm:t>
        <a:bodyPr/>
        <a:lstStyle/>
        <a:p>
          <a:pPr algn="ctr"/>
          <a:r>
            <a:rPr kumimoji="1" lang="ja-JP" altLang="en-US" sz="800">
              <a:latin typeface="HG丸ｺﾞｼｯｸM-PRO" panose="020F0600000000000000" pitchFamily="50" charset="-128"/>
              <a:ea typeface="HG丸ｺﾞｼｯｸM-PRO" panose="020F0600000000000000" pitchFamily="50" charset="-128"/>
            </a:rPr>
            <a:t>自然災害・沿岸域分野</a:t>
          </a:r>
        </a:p>
      </dgm:t>
    </dgm:pt>
    <dgm:pt modelId="{AB4A6D87-715A-4047-932A-996BFE6E02E6}">
      <dgm:prSet phldrT="[テキスト]" custT="1"/>
      <dgm:spPr/>
      <dgm:t>
        <a:bodyPr/>
        <a:lstStyle/>
        <a:p>
          <a:r>
            <a:rPr kumimoji="1" lang="en-US" altLang="ja-JP" sz="900">
              <a:latin typeface="HG丸ｺﾞｼｯｸM-PRO" panose="020F0600000000000000" pitchFamily="50" charset="-128"/>
              <a:ea typeface="HG丸ｺﾞｼｯｸM-PRO" panose="020F0600000000000000" pitchFamily="50" charset="-128"/>
            </a:rPr>
            <a:t>××</a:t>
          </a:r>
          <a:r>
            <a:rPr kumimoji="1" lang="ja-JP" altLang="en-US" sz="900">
              <a:latin typeface="HG丸ｺﾞｼｯｸM-PRO" panose="020F0600000000000000" pitchFamily="50" charset="-128"/>
              <a:ea typeface="HG丸ｺﾞｼｯｸM-PRO" panose="020F0600000000000000" pitchFamily="50" charset="-128"/>
            </a:rPr>
            <a:t>大学</a:t>
          </a:r>
        </a:p>
      </dgm:t>
    </dgm:pt>
    <dgm:pt modelId="{49A41B01-F500-483C-A2F8-C75B67F71CD3}" type="parTrans" cxnId="{30D5E448-D82F-4C56-B462-91F37461176A}">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0CCE44D4-855E-4626-A5FA-D36B4D678485}" type="sibTrans" cxnId="{30D5E448-D82F-4C56-B462-91F37461176A}">
      <dgm:prSet custT="1"/>
      <dgm:spPr/>
      <dgm:t>
        <a:bodyPr/>
        <a:lstStyle/>
        <a:p>
          <a:pPr algn="ctr"/>
          <a:r>
            <a:rPr kumimoji="1" lang="ja-JP" altLang="en-US" sz="800">
              <a:latin typeface="HG丸ｺﾞｼｯｸM-PRO" panose="020F0600000000000000" pitchFamily="50" charset="-128"/>
              <a:ea typeface="HG丸ｺﾞｼｯｸM-PRO" panose="020F0600000000000000" pitchFamily="50" charset="-128"/>
            </a:rPr>
            <a:t>自然生態系分野</a:t>
          </a:r>
        </a:p>
      </dgm:t>
    </dgm:pt>
    <dgm:pt modelId="{D9E124A1-10F2-4EAC-8A6B-8215236D0789}" type="pres">
      <dgm:prSet presAssocID="{9F99D9E8-601C-4104-BAE0-8B9EC8A1B6B5}" presName="hierChild1" presStyleCnt="0">
        <dgm:presLayoutVars>
          <dgm:orgChart val="1"/>
          <dgm:chPref val="1"/>
          <dgm:dir/>
          <dgm:animOne val="branch"/>
          <dgm:animLvl val="lvl"/>
          <dgm:resizeHandles/>
        </dgm:presLayoutVars>
      </dgm:prSet>
      <dgm:spPr/>
    </dgm:pt>
    <dgm:pt modelId="{D7FC8880-183C-4F07-A08B-7910AA93B154}" type="pres">
      <dgm:prSet presAssocID="{82249102-6FAC-418C-99AD-1D971690F7E0}" presName="hierRoot1" presStyleCnt="0">
        <dgm:presLayoutVars>
          <dgm:hierBranch val="init"/>
        </dgm:presLayoutVars>
      </dgm:prSet>
      <dgm:spPr/>
    </dgm:pt>
    <dgm:pt modelId="{D86E7DC0-4ACA-459C-840E-904FD7351597}" type="pres">
      <dgm:prSet presAssocID="{82249102-6FAC-418C-99AD-1D971690F7E0}" presName="rootComposite1" presStyleCnt="0"/>
      <dgm:spPr/>
    </dgm:pt>
    <dgm:pt modelId="{72130BDC-43B6-460F-9EB5-948BE272331D}" type="pres">
      <dgm:prSet presAssocID="{82249102-6FAC-418C-99AD-1D971690F7E0}" presName="rootText1" presStyleLbl="node0" presStyleIdx="0" presStyleCnt="1">
        <dgm:presLayoutVars>
          <dgm:chMax/>
          <dgm:chPref val="3"/>
        </dgm:presLayoutVars>
      </dgm:prSet>
      <dgm:spPr/>
    </dgm:pt>
    <dgm:pt modelId="{A0DB8197-4422-437C-9F3C-63101BB4DF57}" type="pres">
      <dgm:prSet presAssocID="{82249102-6FAC-418C-99AD-1D971690F7E0}" presName="titleText1" presStyleLbl="fgAcc0" presStyleIdx="0" presStyleCnt="1" custScaleX="140660" custLinFactNeighborX="-1147">
        <dgm:presLayoutVars>
          <dgm:chMax val="0"/>
          <dgm:chPref val="0"/>
        </dgm:presLayoutVars>
      </dgm:prSet>
      <dgm:spPr/>
    </dgm:pt>
    <dgm:pt modelId="{B59E9C3F-B84D-49B7-8D8F-AC924F1639D9}" type="pres">
      <dgm:prSet presAssocID="{82249102-6FAC-418C-99AD-1D971690F7E0}" presName="rootConnector1" presStyleLbl="node1" presStyleIdx="0" presStyleCnt="4"/>
      <dgm:spPr/>
    </dgm:pt>
    <dgm:pt modelId="{13AADC08-6606-4D26-A58E-5B2CA5BD7A46}" type="pres">
      <dgm:prSet presAssocID="{82249102-6FAC-418C-99AD-1D971690F7E0}" presName="hierChild2" presStyleCnt="0"/>
      <dgm:spPr/>
    </dgm:pt>
    <dgm:pt modelId="{B677D994-AF17-489D-B95E-353D773A364B}" type="pres">
      <dgm:prSet presAssocID="{4542B165-176A-4BC6-A921-A8AE9FD6B884}" presName="Name37" presStyleLbl="parChTrans1D2" presStyleIdx="0" presStyleCnt="4"/>
      <dgm:spPr/>
    </dgm:pt>
    <dgm:pt modelId="{6A5BD65B-62E2-48AC-B050-A728DEF9EF5A}" type="pres">
      <dgm:prSet presAssocID="{0B2DAE2A-3E73-40CF-9799-4826EAE948B4}" presName="hierRoot2" presStyleCnt="0">
        <dgm:presLayoutVars>
          <dgm:hierBranch val="init"/>
        </dgm:presLayoutVars>
      </dgm:prSet>
      <dgm:spPr/>
    </dgm:pt>
    <dgm:pt modelId="{FEE59EC0-8C20-4DF7-836A-E2364AEDD5A5}" type="pres">
      <dgm:prSet presAssocID="{0B2DAE2A-3E73-40CF-9799-4826EAE948B4}" presName="rootComposite" presStyleCnt="0"/>
      <dgm:spPr/>
    </dgm:pt>
    <dgm:pt modelId="{5A6E4332-23B3-4D8D-B881-ECF2F40254A0}" type="pres">
      <dgm:prSet presAssocID="{0B2DAE2A-3E73-40CF-9799-4826EAE948B4}" presName="rootText" presStyleLbl="node1" presStyleIdx="0" presStyleCnt="4">
        <dgm:presLayoutVars>
          <dgm:chMax/>
          <dgm:chPref val="3"/>
        </dgm:presLayoutVars>
      </dgm:prSet>
      <dgm:spPr/>
    </dgm:pt>
    <dgm:pt modelId="{8FA3A48E-0A3F-4F05-8273-E809055B50C4}" type="pres">
      <dgm:prSet presAssocID="{0B2DAE2A-3E73-40CF-9799-4826EAE948B4}" presName="titleText2" presStyleLbl="fgAcc1" presStyleIdx="0" presStyleCnt="4" custScaleX="135424" custLinFactNeighborX="-2252">
        <dgm:presLayoutVars>
          <dgm:chMax val="0"/>
          <dgm:chPref val="0"/>
        </dgm:presLayoutVars>
      </dgm:prSet>
      <dgm:spPr/>
    </dgm:pt>
    <dgm:pt modelId="{E3F0D856-CAD6-4E5C-87D4-1589B78B07EA}" type="pres">
      <dgm:prSet presAssocID="{0B2DAE2A-3E73-40CF-9799-4826EAE948B4}" presName="rootConnector" presStyleLbl="node2" presStyleIdx="0" presStyleCnt="0"/>
      <dgm:spPr/>
    </dgm:pt>
    <dgm:pt modelId="{764C6931-1438-4095-A8B9-760AB0073939}" type="pres">
      <dgm:prSet presAssocID="{0B2DAE2A-3E73-40CF-9799-4826EAE948B4}" presName="hierChild4" presStyleCnt="0"/>
      <dgm:spPr/>
    </dgm:pt>
    <dgm:pt modelId="{A215EF42-993D-40B2-9B21-42A64AFCB2FC}" type="pres">
      <dgm:prSet presAssocID="{0B2DAE2A-3E73-40CF-9799-4826EAE948B4}" presName="hierChild5" presStyleCnt="0"/>
      <dgm:spPr/>
    </dgm:pt>
    <dgm:pt modelId="{B59629AA-6C84-4C98-8663-3BE33E1BD748}" type="pres">
      <dgm:prSet presAssocID="{E515B2F9-15D8-4821-9FE7-E3363852223D}" presName="Name37" presStyleLbl="parChTrans1D2" presStyleIdx="1" presStyleCnt="4"/>
      <dgm:spPr/>
    </dgm:pt>
    <dgm:pt modelId="{96AF763A-1871-437E-BBDF-87524BE28273}" type="pres">
      <dgm:prSet presAssocID="{E22A86AA-21DF-4D00-955A-C7EB904C6D40}" presName="hierRoot2" presStyleCnt="0">
        <dgm:presLayoutVars>
          <dgm:hierBranch val="init"/>
        </dgm:presLayoutVars>
      </dgm:prSet>
      <dgm:spPr/>
    </dgm:pt>
    <dgm:pt modelId="{5FEC6284-E249-405C-9DF7-8BC4201DA889}" type="pres">
      <dgm:prSet presAssocID="{E22A86AA-21DF-4D00-955A-C7EB904C6D40}" presName="rootComposite" presStyleCnt="0"/>
      <dgm:spPr/>
    </dgm:pt>
    <dgm:pt modelId="{8F4841F3-F344-49BC-8BA8-9EFA54CF0D39}" type="pres">
      <dgm:prSet presAssocID="{E22A86AA-21DF-4D00-955A-C7EB904C6D40}" presName="rootText" presStyleLbl="node1" presStyleIdx="1" presStyleCnt="4">
        <dgm:presLayoutVars>
          <dgm:chMax/>
          <dgm:chPref val="3"/>
        </dgm:presLayoutVars>
      </dgm:prSet>
      <dgm:spPr/>
    </dgm:pt>
    <dgm:pt modelId="{9C64948D-364C-4C90-A16C-BBC20EE9B536}" type="pres">
      <dgm:prSet presAssocID="{E22A86AA-21DF-4D00-955A-C7EB904C6D40}" presName="titleText2" presStyleLbl="fgAcc1" presStyleIdx="1" presStyleCnt="4" custScaleX="143214">
        <dgm:presLayoutVars>
          <dgm:chMax val="0"/>
          <dgm:chPref val="0"/>
        </dgm:presLayoutVars>
      </dgm:prSet>
      <dgm:spPr/>
    </dgm:pt>
    <dgm:pt modelId="{9F191F5D-8DAD-4F12-8884-78ED3F93751B}" type="pres">
      <dgm:prSet presAssocID="{E22A86AA-21DF-4D00-955A-C7EB904C6D40}" presName="rootConnector" presStyleLbl="node2" presStyleIdx="0" presStyleCnt="0"/>
      <dgm:spPr/>
    </dgm:pt>
    <dgm:pt modelId="{A1A4BC9D-541C-48D6-9A2E-FCFE7E906343}" type="pres">
      <dgm:prSet presAssocID="{E22A86AA-21DF-4D00-955A-C7EB904C6D40}" presName="hierChild4" presStyleCnt="0"/>
      <dgm:spPr/>
    </dgm:pt>
    <dgm:pt modelId="{9285F6B5-E001-4DC3-90A6-66A8E9322EF3}" type="pres">
      <dgm:prSet presAssocID="{E22A86AA-21DF-4D00-955A-C7EB904C6D40}" presName="hierChild5" presStyleCnt="0"/>
      <dgm:spPr/>
    </dgm:pt>
    <dgm:pt modelId="{81021A26-B305-4B34-B198-A359578B3252}" type="pres">
      <dgm:prSet presAssocID="{91213B7D-94E4-4D9E-8C9E-5D8232607E9C}" presName="Name37" presStyleLbl="parChTrans1D2" presStyleIdx="2" presStyleCnt="4"/>
      <dgm:spPr/>
    </dgm:pt>
    <dgm:pt modelId="{0CCABBD5-AE1D-4D1A-837C-FB36FCD223E4}" type="pres">
      <dgm:prSet presAssocID="{1F27682A-2491-4686-A784-1CB8CA88641C}" presName="hierRoot2" presStyleCnt="0">
        <dgm:presLayoutVars>
          <dgm:hierBranch val="init"/>
        </dgm:presLayoutVars>
      </dgm:prSet>
      <dgm:spPr/>
    </dgm:pt>
    <dgm:pt modelId="{5AE924A8-D97A-4B65-8C15-77F3F711080E}" type="pres">
      <dgm:prSet presAssocID="{1F27682A-2491-4686-A784-1CB8CA88641C}" presName="rootComposite" presStyleCnt="0"/>
      <dgm:spPr/>
    </dgm:pt>
    <dgm:pt modelId="{21F7C618-3C8F-43B7-A096-171C7DF89863}" type="pres">
      <dgm:prSet presAssocID="{1F27682A-2491-4686-A784-1CB8CA88641C}" presName="rootText" presStyleLbl="node1" presStyleIdx="2" presStyleCnt="4">
        <dgm:presLayoutVars>
          <dgm:chMax/>
          <dgm:chPref val="3"/>
        </dgm:presLayoutVars>
      </dgm:prSet>
      <dgm:spPr/>
    </dgm:pt>
    <dgm:pt modelId="{AED03AE0-936D-4EBF-9355-9030CDD6DA70}" type="pres">
      <dgm:prSet presAssocID="{1F27682A-2491-4686-A784-1CB8CA88641C}" presName="titleText2" presStyleLbl="fgAcc1" presStyleIdx="2" presStyleCnt="4" custScaleX="134176" custScaleY="82036" custLinFactNeighborX="-4504">
        <dgm:presLayoutVars>
          <dgm:chMax val="0"/>
          <dgm:chPref val="0"/>
        </dgm:presLayoutVars>
      </dgm:prSet>
      <dgm:spPr/>
    </dgm:pt>
    <dgm:pt modelId="{B9F45848-40A2-4369-AD7F-F120F600DF51}" type="pres">
      <dgm:prSet presAssocID="{1F27682A-2491-4686-A784-1CB8CA88641C}" presName="rootConnector" presStyleLbl="node2" presStyleIdx="0" presStyleCnt="0"/>
      <dgm:spPr/>
    </dgm:pt>
    <dgm:pt modelId="{2DC7D2A5-0051-4A86-948D-8D8249812B5B}" type="pres">
      <dgm:prSet presAssocID="{1F27682A-2491-4686-A784-1CB8CA88641C}" presName="hierChild4" presStyleCnt="0"/>
      <dgm:spPr/>
    </dgm:pt>
    <dgm:pt modelId="{8DDB1339-FC71-4995-AB9E-448657AFEB20}" type="pres">
      <dgm:prSet presAssocID="{1F27682A-2491-4686-A784-1CB8CA88641C}" presName="hierChild5" presStyleCnt="0"/>
      <dgm:spPr/>
    </dgm:pt>
    <dgm:pt modelId="{039802B7-EF33-49A2-B2A7-DD960B5BCCD6}" type="pres">
      <dgm:prSet presAssocID="{49A41B01-F500-483C-A2F8-C75B67F71CD3}" presName="Name37" presStyleLbl="parChTrans1D2" presStyleIdx="3" presStyleCnt="4"/>
      <dgm:spPr/>
    </dgm:pt>
    <dgm:pt modelId="{6B982909-BCBA-4E41-9D62-2E0F9E6B88DD}" type="pres">
      <dgm:prSet presAssocID="{AB4A6D87-715A-4047-932A-996BFE6E02E6}" presName="hierRoot2" presStyleCnt="0">
        <dgm:presLayoutVars>
          <dgm:hierBranch val="init"/>
        </dgm:presLayoutVars>
      </dgm:prSet>
      <dgm:spPr/>
    </dgm:pt>
    <dgm:pt modelId="{BD5FA34E-AEFE-49D7-80E3-6C953694083D}" type="pres">
      <dgm:prSet presAssocID="{AB4A6D87-715A-4047-932A-996BFE6E02E6}" presName="rootComposite" presStyleCnt="0"/>
      <dgm:spPr/>
    </dgm:pt>
    <dgm:pt modelId="{0572B8C7-16AD-4BC8-B2E5-6988411B53C0}" type="pres">
      <dgm:prSet presAssocID="{AB4A6D87-715A-4047-932A-996BFE6E02E6}" presName="rootText" presStyleLbl="node1" presStyleIdx="3" presStyleCnt="4">
        <dgm:presLayoutVars>
          <dgm:chMax/>
          <dgm:chPref val="3"/>
        </dgm:presLayoutVars>
      </dgm:prSet>
      <dgm:spPr/>
    </dgm:pt>
    <dgm:pt modelId="{891C8970-9152-4502-835A-34E2BC5A5419}" type="pres">
      <dgm:prSet presAssocID="{AB4A6D87-715A-4047-932A-996BFE6E02E6}" presName="titleText2" presStyleLbl="fgAcc1" presStyleIdx="3" presStyleCnt="4" custScaleX="122122" custScaleY="110734" custLinFactNeighborX="-9945">
        <dgm:presLayoutVars>
          <dgm:chMax val="0"/>
          <dgm:chPref val="0"/>
        </dgm:presLayoutVars>
      </dgm:prSet>
      <dgm:spPr/>
    </dgm:pt>
    <dgm:pt modelId="{D57C20A6-B103-4430-980F-8CD544C8C610}" type="pres">
      <dgm:prSet presAssocID="{AB4A6D87-715A-4047-932A-996BFE6E02E6}" presName="rootConnector" presStyleLbl="node2" presStyleIdx="0" presStyleCnt="0"/>
      <dgm:spPr/>
    </dgm:pt>
    <dgm:pt modelId="{9A337E6F-4F3B-4907-9561-2943177712B4}" type="pres">
      <dgm:prSet presAssocID="{AB4A6D87-715A-4047-932A-996BFE6E02E6}" presName="hierChild4" presStyleCnt="0"/>
      <dgm:spPr/>
    </dgm:pt>
    <dgm:pt modelId="{F54EE8B5-3959-4749-9D32-AAF1EEA9BA3E}" type="pres">
      <dgm:prSet presAssocID="{AB4A6D87-715A-4047-932A-996BFE6E02E6}" presName="hierChild5" presStyleCnt="0"/>
      <dgm:spPr/>
    </dgm:pt>
    <dgm:pt modelId="{73E04D20-E227-4D02-B0C8-F30EA348E4DF}" type="pres">
      <dgm:prSet presAssocID="{82249102-6FAC-418C-99AD-1D971690F7E0}" presName="hierChild3" presStyleCnt="0"/>
      <dgm:spPr/>
    </dgm:pt>
  </dgm:ptLst>
  <dgm:cxnLst>
    <dgm:cxn modelId="{BB2FC40C-86ED-4D05-9044-A7DD3BD0856E}" type="presOf" srcId="{0CCE44D4-855E-4626-A5FA-D36B4D678485}" destId="{891C8970-9152-4502-835A-34E2BC5A5419}" srcOrd="0" destOrd="0" presId="urn:microsoft.com/office/officeart/2008/layout/NameandTitleOrganizationalChart"/>
    <dgm:cxn modelId="{B565D50E-766B-4447-AD13-9F8C5257A03A}" srcId="{9F99D9E8-601C-4104-BAE0-8B9EC8A1B6B5}" destId="{82249102-6FAC-418C-99AD-1D971690F7E0}" srcOrd="0" destOrd="0" parTransId="{DF41B1CB-434B-4091-84F6-880EA7B703D5}" sibTransId="{91AABE64-B849-41C5-9E7B-9A194AD6672B}"/>
    <dgm:cxn modelId="{2D23420F-7703-412D-B4B8-B0CB7375CE7E}" type="presOf" srcId="{9F99D9E8-601C-4104-BAE0-8B9EC8A1B6B5}" destId="{D9E124A1-10F2-4EAC-8A6B-8215236D0789}" srcOrd="0" destOrd="0" presId="urn:microsoft.com/office/officeart/2008/layout/NameandTitleOrganizationalChart"/>
    <dgm:cxn modelId="{331BD413-76D3-478D-9A4C-433AA1A7F469}" srcId="{82249102-6FAC-418C-99AD-1D971690F7E0}" destId="{E22A86AA-21DF-4D00-955A-C7EB904C6D40}" srcOrd="1" destOrd="0" parTransId="{E515B2F9-15D8-4821-9FE7-E3363852223D}" sibTransId="{62154C80-097D-449A-AA14-3AA94E20C000}"/>
    <dgm:cxn modelId="{BC0C4E14-346F-4658-B7F3-BDA895A344E7}" type="presOf" srcId="{62154C80-097D-449A-AA14-3AA94E20C000}" destId="{9C64948D-364C-4C90-A16C-BBC20EE9B536}" srcOrd="0" destOrd="0" presId="urn:microsoft.com/office/officeart/2008/layout/NameandTitleOrganizationalChart"/>
    <dgm:cxn modelId="{B1A07115-3789-4FEE-AAAD-10838E683865}" srcId="{82249102-6FAC-418C-99AD-1D971690F7E0}" destId="{0B2DAE2A-3E73-40CF-9799-4826EAE948B4}" srcOrd="0" destOrd="0" parTransId="{4542B165-176A-4BC6-A921-A8AE9FD6B884}" sibTransId="{FC29F0D3-CE24-45EE-BABF-EEAAAD04CA48}"/>
    <dgm:cxn modelId="{EA3C2B20-C013-49C8-8D20-E565369302D3}" type="presOf" srcId="{4542B165-176A-4BC6-A921-A8AE9FD6B884}" destId="{B677D994-AF17-489D-B95E-353D773A364B}" srcOrd="0" destOrd="0" presId="urn:microsoft.com/office/officeart/2008/layout/NameandTitleOrganizationalChart"/>
    <dgm:cxn modelId="{B54B4420-55E6-4D90-A0B3-CE33839C03E1}" type="presOf" srcId="{91213B7D-94E4-4D9E-8C9E-5D8232607E9C}" destId="{81021A26-B305-4B34-B198-A359578B3252}" srcOrd="0" destOrd="0" presId="urn:microsoft.com/office/officeart/2008/layout/NameandTitleOrganizationalChart"/>
    <dgm:cxn modelId="{CCF5CF2A-BFA6-43D6-AF61-473149DD0418}" type="presOf" srcId="{1F27682A-2491-4686-A784-1CB8CA88641C}" destId="{B9F45848-40A2-4369-AD7F-F120F600DF51}" srcOrd="1" destOrd="0" presId="urn:microsoft.com/office/officeart/2008/layout/NameandTitleOrganizationalChart"/>
    <dgm:cxn modelId="{B1ED992B-E89D-42BE-9307-62CE4A770357}" type="presOf" srcId="{49A41B01-F500-483C-A2F8-C75B67F71CD3}" destId="{039802B7-EF33-49A2-B2A7-DD960B5BCCD6}" srcOrd="0" destOrd="0" presId="urn:microsoft.com/office/officeart/2008/layout/NameandTitleOrganizationalChart"/>
    <dgm:cxn modelId="{30D5E448-D82F-4C56-B462-91F37461176A}" srcId="{82249102-6FAC-418C-99AD-1D971690F7E0}" destId="{AB4A6D87-715A-4047-932A-996BFE6E02E6}" srcOrd="3" destOrd="0" parTransId="{49A41B01-F500-483C-A2F8-C75B67F71CD3}" sibTransId="{0CCE44D4-855E-4626-A5FA-D36B4D678485}"/>
    <dgm:cxn modelId="{9820A34B-ECBC-4CC3-953C-279D7E54CCC8}" type="presOf" srcId="{FC29F0D3-CE24-45EE-BABF-EEAAAD04CA48}" destId="{8FA3A48E-0A3F-4F05-8273-E809055B50C4}" srcOrd="0" destOrd="0" presId="urn:microsoft.com/office/officeart/2008/layout/NameandTitleOrganizationalChart"/>
    <dgm:cxn modelId="{D87CDB6C-A71E-4570-9C29-9371AA20F307}" type="presOf" srcId="{AB4A6D87-715A-4047-932A-996BFE6E02E6}" destId="{0572B8C7-16AD-4BC8-B2E5-6988411B53C0}" srcOrd="0" destOrd="0" presId="urn:microsoft.com/office/officeart/2008/layout/NameandTitleOrganizationalChart"/>
    <dgm:cxn modelId="{575BEE4D-035D-4814-85DD-92016F4DD453}" type="presOf" srcId="{0662707C-89E4-43DD-BEF6-6CC6720F04A6}" destId="{AED03AE0-936D-4EBF-9355-9030CDD6DA70}" srcOrd="0" destOrd="0" presId="urn:microsoft.com/office/officeart/2008/layout/NameandTitleOrganizationalChart"/>
    <dgm:cxn modelId="{68870B50-F80D-4613-81A2-B7103C1B0416}" type="presOf" srcId="{0B2DAE2A-3E73-40CF-9799-4826EAE948B4}" destId="{E3F0D856-CAD6-4E5C-87D4-1589B78B07EA}" srcOrd="1" destOrd="0" presId="urn:microsoft.com/office/officeart/2008/layout/NameandTitleOrganizationalChart"/>
    <dgm:cxn modelId="{D5162451-C3E5-497A-8B4D-C0BE249527BD}" type="presOf" srcId="{91AABE64-B849-41C5-9E7B-9A194AD6672B}" destId="{A0DB8197-4422-437C-9F3C-63101BB4DF57}" srcOrd="0" destOrd="0" presId="urn:microsoft.com/office/officeart/2008/layout/NameandTitleOrganizationalChart"/>
    <dgm:cxn modelId="{EE62E358-268D-43D0-8628-9A4BB5107ECC}" type="presOf" srcId="{E22A86AA-21DF-4D00-955A-C7EB904C6D40}" destId="{8F4841F3-F344-49BC-8BA8-9EFA54CF0D39}" srcOrd="0" destOrd="0" presId="urn:microsoft.com/office/officeart/2008/layout/NameandTitleOrganizationalChart"/>
    <dgm:cxn modelId="{00726380-05CB-4819-9F10-B908B26A29DB}" type="presOf" srcId="{E22A86AA-21DF-4D00-955A-C7EB904C6D40}" destId="{9F191F5D-8DAD-4F12-8884-78ED3F93751B}" srcOrd="1" destOrd="0" presId="urn:microsoft.com/office/officeart/2008/layout/NameandTitleOrganizationalChart"/>
    <dgm:cxn modelId="{2B0B7D8B-DA76-4575-AD4B-32E4A11F3BD4}" type="presOf" srcId="{1F27682A-2491-4686-A784-1CB8CA88641C}" destId="{21F7C618-3C8F-43B7-A096-171C7DF89863}" srcOrd="0" destOrd="0" presId="urn:microsoft.com/office/officeart/2008/layout/NameandTitleOrganizationalChart"/>
    <dgm:cxn modelId="{1600E78E-F456-4CBD-9121-064B3BE66BD8}" srcId="{82249102-6FAC-418C-99AD-1D971690F7E0}" destId="{1F27682A-2491-4686-A784-1CB8CA88641C}" srcOrd="2" destOrd="0" parTransId="{91213B7D-94E4-4D9E-8C9E-5D8232607E9C}" sibTransId="{0662707C-89E4-43DD-BEF6-6CC6720F04A6}"/>
    <dgm:cxn modelId="{8EA1FCB6-0773-48D9-BAE4-D6364297461F}" type="presOf" srcId="{AB4A6D87-715A-4047-932A-996BFE6E02E6}" destId="{D57C20A6-B103-4430-980F-8CD544C8C610}" srcOrd="1" destOrd="0" presId="urn:microsoft.com/office/officeart/2008/layout/NameandTitleOrganizationalChart"/>
    <dgm:cxn modelId="{3593B7BD-2163-446D-ACB0-26C9BC77BBDE}" type="presOf" srcId="{82249102-6FAC-418C-99AD-1D971690F7E0}" destId="{72130BDC-43B6-460F-9EB5-948BE272331D}" srcOrd="0" destOrd="0" presId="urn:microsoft.com/office/officeart/2008/layout/NameandTitleOrganizationalChart"/>
    <dgm:cxn modelId="{2DEC54E4-6A65-48F4-8D84-05388A818695}" type="presOf" srcId="{82249102-6FAC-418C-99AD-1D971690F7E0}" destId="{B59E9C3F-B84D-49B7-8D8F-AC924F1639D9}" srcOrd="1" destOrd="0" presId="urn:microsoft.com/office/officeart/2008/layout/NameandTitleOrganizationalChart"/>
    <dgm:cxn modelId="{3EA478ED-9B74-4C41-B4DD-0934CA4092BE}" type="presOf" srcId="{E515B2F9-15D8-4821-9FE7-E3363852223D}" destId="{B59629AA-6C84-4C98-8663-3BE33E1BD748}" srcOrd="0" destOrd="0" presId="urn:microsoft.com/office/officeart/2008/layout/NameandTitleOrganizationalChart"/>
    <dgm:cxn modelId="{29AF7CED-3783-4DF5-9FC8-19581FA52429}" type="presOf" srcId="{0B2DAE2A-3E73-40CF-9799-4826EAE948B4}" destId="{5A6E4332-23B3-4D8D-B881-ECF2F40254A0}" srcOrd="0" destOrd="0" presId="urn:microsoft.com/office/officeart/2008/layout/NameandTitleOrganizationalChart"/>
    <dgm:cxn modelId="{12C0C9EB-E432-4B04-850A-F93C15C139BC}" type="presParOf" srcId="{D9E124A1-10F2-4EAC-8A6B-8215236D0789}" destId="{D7FC8880-183C-4F07-A08B-7910AA93B154}" srcOrd="0" destOrd="0" presId="urn:microsoft.com/office/officeart/2008/layout/NameandTitleOrganizationalChart"/>
    <dgm:cxn modelId="{93BEFB1C-2EBB-485B-B4BE-7D635CAEC4BC}" type="presParOf" srcId="{D7FC8880-183C-4F07-A08B-7910AA93B154}" destId="{D86E7DC0-4ACA-459C-840E-904FD7351597}" srcOrd="0" destOrd="0" presId="urn:microsoft.com/office/officeart/2008/layout/NameandTitleOrganizationalChart"/>
    <dgm:cxn modelId="{7058E7B3-1788-42FF-8C7D-16BD5DA2AF23}" type="presParOf" srcId="{D86E7DC0-4ACA-459C-840E-904FD7351597}" destId="{72130BDC-43B6-460F-9EB5-948BE272331D}" srcOrd="0" destOrd="0" presId="urn:microsoft.com/office/officeart/2008/layout/NameandTitleOrganizationalChart"/>
    <dgm:cxn modelId="{EFFC22B2-329B-4EB3-97B6-B6644CA2F4BA}" type="presParOf" srcId="{D86E7DC0-4ACA-459C-840E-904FD7351597}" destId="{A0DB8197-4422-437C-9F3C-63101BB4DF57}" srcOrd="1" destOrd="0" presId="urn:microsoft.com/office/officeart/2008/layout/NameandTitleOrganizationalChart"/>
    <dgm:cxn modelId="{79CEBD8A-A03D-4BA8-B8E1-E722487B92ED}" type="presParOf" srcId="{D86E7DC0-4ACA-459C-840E-904FD7351597}" destId="{B59E9C3F-B84D-49B7-8D8F-AC924F1639D9}" srcOrd="2" destOrd="0" presId="urn:microsoft.com/office/officeart/2008/layout/NameandTitleOrganizationalChart"/>
    <dgm:cxn modelId="{2C75BC15-4BF8-4C42-AE44-D05EAF84B842}" type="presParOf" srcId="{D7FC8880-183C-4F07-A08B-7910AA93B154}" destId="{13AADC08-6606-4D26-A58E-5B2CA5BD7A46}" srcOrd="1" destOrd="0" presId="urn:microsoft.com/office/officeart/2008/layout/NameandTitleOrganizationalChart"/>
    <dgm:cxn modelId="{7BD06EFF-5EAC-4472-A1AD-5AAC5BB759EB}" type="presParOf" srcId="{13AADC08-6606-4D26-A58E-5B2CA5BD7A46}" destId="{B677D994-AF17-489D-B95E-353D773A364B}" srcOrd="0" destOrd="0" presId="urn:microsoft.com/office/officeart/2008/layout/NameandTitleOrganizationalChart"/>
    <dgm:cxn modelId="{9C200F48-17FF-49D5-B4D5-E22E1F704AEB}" type="presParOf" srcId="{13AADC08-6606-4D26-A58E-5B2CA5BD7A46}" destId="{6A5BD65B-62E2-48AC-B050-A728DEF9EF5A}" srcOrd="1" destOrd="0" presId="urn:microsoft.com/office/officeart/2008/layout/NameandTitleOrganizationalChart"/>
    <dgm:cxn modelId="{D6AC8884-7787-4722-B1B7-C6954538D032}" type="presParOf" srcId="{6A5BD65B-62E2-48AC-B050-A728DEF9EF5A}" destId="{FEE59EC0-8C20-4DF7-836A-E2364AEDD5A5}" srcOrd="0" destOrd="0" presId="urn:microsoft.com/office/officeart/2008/layout/NameandTitleOrganizationalChart"/>
    <dgm:cxn modelId="{36290193-E642-411D-AB48-CE8F6BEB6554}" type="presParOf" srcId="{FEE59EC0-8C20-4DF7-836A-E2364AEDD5A5}" destId="{5A6E4332-23B3-4D8D-B881-ECF2F40254A0}" srcOrd="0" destOrd="0" presId="urn:microsoft.com/office/officeart/2008/layout/NameandTitleOrganizationalChart"/>
    <dgm:cxn modelId="{916E10E1-240D-4BD0-8093-8C6C80B63CDC}" type="presParOf" srcId="{FEE59EC0-8C20-4DF7-836A-E2364AEDD5A5}" destId="{8FA3A48E-0A3F-4F05-8273-E809055B50C4}" srcOrd="1" destOrd="0" presId="urn:microsoft.com/office/officeart/2008/layout/NameandTitleOrganizationalChart"/>
    <dgm:cxn modelId="{22A47CCC-48E6-4919-80FA-D476E558FC42}" type="presParOf" srcId="{FEE59EC0-8C20-4DF7-836A-E2364AEDD5A5}" destId="{E3F0D856-CAD6-4E5C-87D4-1589B78B07EA}" srcOrd="2" destOrd="0" presId="urn:microsoft.com/office/officeart/2008/layout/NameandTitleOrganizationalChart"/>
    <dgm:cxn modelId="{97619C52-FCDA-44E8-BC40-8A41ED32DE4D}" type="presParOf" srcId="{6A5BD65B-62E2-48AC-B050-A728DEF9EF5A}" destId="{764C6931-1438-4095-A8B9-760AB0073939}" srcOrd="1" destOrd="0" presId="urn:microsoft.com/office/officeart/2008/layout/NameandTitleOrganizationalChart"/>
    <dgm:cxn modelId="{F792DFEF-2A86-4BA1-811E-1B1ECFB7E3EF}" type="presParOf" srcId="{6A5BD65B-62E2-48AC-B050-A728DEF9EF5A}" destId="{A215EF42-993D-40B2-9B21-42A64AFCB2FC}" srcOrd="2" destOrd="0" presId="urn:microsoft.com/office/officeart/2008/layout/NameandTitleOrganizationalChart"/>
    <dgm:cxn modelId="{5B76ABAF-56DB-4557-93DA-8A58C0928A80}" type="presParOf" srcId="{13AADC08-6606-4D26-A58E-5B2CA5BD7A46}" destId="{B59629AA-6C84-4C98-8663-3BE33E1BD748}" srcOrd="2" destOrd="0" presId="urn:microsoft.com/office/officeart/2008/layout/NameandTitleOrganizationalChart"/>
    <dgm:cxn modelId="{3FD4322B-719A-4571-86EE-FE092B904AF1}" type="presParOf" srcId="{13AADC08-6606-4D26-A58E-5B2CA5BD7A46}" destId="{96AF763A-1871-437E-BBDF-87524BE28273}" srcOrd="3" destOrd="0" presId="urn:microsoft.com/office/officeart/2008/layout/NameandTitleOrganizationalChart"/>
    <dgm:cxn modelId="{32308FFE-779A-4945-AEEB-A53775539698}" type="presParOf" srcId="{96AF763A-1871-437E-BBDF-87524BE28273}" destId="{5FEC6284-E249-405C-9DF7-8BC4201DA889}" srcOrd="0" destOrd="0" presId="urn:microsoft.com/office/officeart/2008/layout/NameandTitleOrganizationalChart"/>
    <dgm:cxn modelId="{82CD72C1-E57A-4C00-9D6D-05BC68238C73}" type="presParOf" srcId="{5FEC6284-E249-405C-9DF7-8BC4201DA889}" destId="{8F4841F3-F344-49BC-8BA8-9EFA54CF0D39}" srcOrd="0" destOrd="0" presId="urn:microsoft.com/office/officeart/2008/layout/NameandTitleOrganizationalChart"/>
    <dgm:cxn modelId="{DB59E2BE-B1E2-4594-9484-FEC2A4A80803}" type="presParOf" srcId="{5FEC6284-E249-405C-9DF7-8BC4201DA889}" destId="{9C64948D-364C-4C90-A16C-BBC20EE9B536}" srcOrd="1" destOrd="0" presId="urn:microsoft.com/office/officeart/2008/layout/NameandTitleOrganizationalChart"/>
    <dgm:cxn modelId="{5CEDCEF3-1061-444F-BD38-222FFD4FF68A}" type="presParOf" srcId="{5FEC6284-E249-405C-9DF7-8BC4201DA889}" destId="{9F191F5D-8DAD-4F12-8884-78ED3F93751B}" srcOrd="2" destOrd="0" presId="urn:microsoft.com/office/officeart/2008/layout/NameandTitleOrganizationalChart"/>
    <dgm:cxn modelId="{6553DE11-1BB3-40EE-9666-33BDCC2A0F68}" type="presParOf" srcId="{96AF763A-1871-437E-BBDF-87524BE28273}" destId="{A1A4BC9D-541C-48D6-9A2E-FCFE7E906343}" srcOrd="1" destOrd="0" presId="urn:microsoft.com/office/officeart/2008/layout/NameandTitleOrganizationalChart"/>
    <dgm:cxn modelId="{63F093B3-F9F6-48A2-A655-7686FCA94D4A}" type="presParOf" srcId="{96AF763A-1871-437E-BBDF-87524BE28273}" destId="{9285F6B5-E001-4DC3-90A6-66A8E9322EF3}" srcOrd="2" destOrd="0" presId="urn:microsoft.com/office/officeart/2008/layout/NameandTitleOrganizationalChart"/>
    <dgm:cxn modelId="{336E65F8-C0FE-452C-92C4-F6070AFEA3BE}" type="presParOf" srcId="{13AADC08-6606-4D26-A58E-5B2CA5BD7A46}" destId="{81021A26-B305-4B34-B198-A359578B3252}" srcOrd="4" destOrd="0" presId="urn:microsoft.com/office/officeart/2008/layout/NameandTitleOrganizationalChart"/>
    <dgm:cxn modelId="{D3D09D85-A269-4E20-9494-ACC8626A0F6C}" type="presParOf" srcId="{13AADC08-6606-4D26-A58E-5B2CA5BD7A46}" destId="{0CCABBD5-AE1D-4D1A-837C-FB36FCD223E4}" srcOrd="5" destOrd="0" presId="urn:microsoft.com/office/officeart/2008/layout/NameandTitleOrganizationalChart"/>
    <dgm:cxn modelId="{7B9AF9D6-EFA6-4B78-B078-26998FF991FC}" type="presParOf" srcId="{0CCABBD5-AE1D-4D1A-837C-FB36FCD223E4}" destId="{5AE924A8-D97A-4B65-8C15-77F3F711080E}" srcOrd="0" destOrd="0" presId="urn:microsoft.com/office/officeart/2008/layout/NameandTitleOrganizationalChart"/>
    <dgm:cxn modelId="{66F27D7A-6D5C-4C64-940D-106B5B44B7F4}" type="presParOf" srcId="{5AE924A8-D97A-4B65-8C15-77F3F711080E}" destId="{21F7C618-3C8F-43B7-A096-171C7DF89863}" srcOrd="0" destOrd="0" presId="urn:microsoft.com/office/officeart/2008/layout/NameandTitleOrganizationalChart"/>
    <dgm:cxn modelId="{6E25E2D9-D12E-4B21-B162-C0588AAD1FE0}" type="presParOf" srcId="{5AE924A8-D97A-4B65-8C15-77F3F711080E}" destId="{AED03AE0-936D-4EBF-9355-9030CDD6DA70}" srcOrd="1" destOrd="0" presId="urn:microsoft.com/office/officeart/2008/layout/NameandTitleOrganizationalChart"/>
    <dgm:cxn modelId="{E58BDF36-6795-4012-98B5-A507E4CC1B65}" type="presParOf" srcId="{5AE924A8-D97A-4B65-8C15-77F3F711080E}" destId="{B9F45848-40A2-4369-AD7F-F120F600DF51}" srcOrd="2" destOrd="0" presId="urn:microsoft.com/office/officeart/2008/layout/NameandTitleOrganizationalChart"/>
    <dgm:cxn modelId="{FFAD618E-B8B9-4AD2-AA91-F63D2C18E82E}" type="presParOf" srcId="{0CCABBD5-AE1D-4D1A-837C-FB36FCD223E4}" destId="{2DC7D2A5-0051-4A86-948D-8D8249812B5B}" srcOrd="1" destOrd="0" presId="urn:microsoft.com/office/officeart/2008/layout/NameandTitleOrganizationalChart"/>
    <dgm:cxn modelId="{5B7368D1-30DC-4C23-A45F-1A3FE7CE43FD}" type="presParOf" srcId="{0CCABBD5-AE1D-4D1A-837C-FB36FCD223E4}" destId="{8DDB1339-FC71-4995-AB9E-448657AFEB20}" srcOrd="2" destOrd="0" presId="urn:microsoft.com/office/officeart/2008/layout/NameandTitleOrganizationalChart"/>
    <dgm:cxn modelId="{9C1CC0BD-6482-4C3B-B079-7CA57C6364AD}" type="presParOf" srcId="{13AADC08-6606-4D26-A58E-5B2CA5BD7A46}" destId="{039802B7-EF33-49A2-B2A7-DD960B5BCCD6}" srcOrd="6" destOrd="0" presId="urn:microsoft.com/office/officeart/2008/layout/NameandTitleOrganizationalChart"/>
    <dgm:cxn modelId="{B6F1CEB3-7E23-44EF-AC02-5153AEE71BF9}" type="presParOf" srcId="{13AADC08-6606-4D26-A58E-5B2CA5BD7A46}" destId="{6B982909-BCBA-4E41-9D62-2E0F9E6B88DD}" srcOrd="7" destOrd="0" presId="urn:microsoft.com/office/officeart/2008/layout/NameandTitleOrganizationalChart"/>
    <dgm:cxn modelId="{478A7861-0D98-49F4-8B4D-9ED613D089D1}" type="presParOf" srcId="{6B982909-BCBA-4E41-9D62-2E0F9E6B88DD}" destId="{BD5FA34E-AEFE-49D7-80E3-6C953694083D}" srcOrd="0" destOrd="0" presId="urn:microsoft.com/office/officeart/2008/layout/NameandTitleOrganizationalChart"/>
    <dgm:cxn modelId="{DA5552F1-1FA6-46C8-83F8-0FAC2D715FD8}" type="presParOf" srcId="{BD5FA34E-AEFE-49D7-80E3-6C953694083D}" destId="{0572B8C7-16AD-4BC8-B2E5-6988411B53C0}" srcOrd="0" destOrd="0" presId="urn:microsoft.com/office/officeart/2008/layout/NameandTitleOrganizationalChart"/>
    <dgm:cxn modelId="{0360767F-07E7-42C3-86A2-D7B17EC071E6}" type="presParOf" srcId="{BD5FA34E-AEFE-49D7-80E3-6C953694083D}" destId="{891C8970-9152-4502-835A-34E2BC5A5419}" srcOrd="1" destOrd="0" presId="urn:microsoft.com/office/officeart/2008/layout/NameandTitleOrganizationalChart"/>
    <dgm:cxn modelId="{0151C47C-9422-4752-94A6-BEEB423880CB}" type="presParOf" srcId="{BD5FA34E-AEFE-49D7-80E3-6C953694083D}" destId="{D57C20A6-B103-4430-980F-8CD544C8C610}" srcOrd="2" destOrd="0" presId="urn:microsoft.com/office/officeart/2008/layout/NameandTitleOrganizationalChart"/>
    <dgm:cxn modelId="{106F7E29-CE4D-48BC-BD4C-EC22CC5DFBB2}" type="presParOf" srcId="{6B982909-BCBA-4E41-9D62-2E0F9E6B88DD}" destId="{9A337E6F-4F3B-4907-9561-2943177712B4}" srcOrd="1" destOrd="0" presId="urn:microsoft.com/office/officeart/2008/layout/NameandTitleOrganizationalChart"/>
    <dgm:cxn modelId="{F78C5749-10B1-4C21-8B9D-DA99482AB7CA}" type="presParOf" srcId="{6B982909-BCBA-4E41-9D62-2E0F9E6B88DD}" destId="{F54EE8B5-3959-4749-9D32-AAF1EEA9BA3E}" srcOrd="2" destOrd="0" presId="urn:microsoft.com/office/officeart/2008/layout/NameandTitleOrganizationalChart"/>
    <dgm:cxn modelId="{10408050-9BAC-4BE6-AFF9-676495D755AA}" type="presParOf" srcId="{D7FC8880-183C-4F07-A08B-7910AA93B154}" destId="{73E04D20-E227-4D02-B0C8-F30EA348E4DF}" srcOrd="2" destOrd="0" presId="urn:microsoft.com/office/officeart/2008/layout/NameandTitleOrganizationalChar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61A1DF-9F30-43B2-B16F-06322C7823E0}">
      <dsp:nvSpPr>
        <dsp:cNvPr id="0" name=""/>
        <dsp:cNvSpPr/>
      </dsp:nvSpPr>
      <dsp:spPr>
        <a:xfrm>
          <a:off x="1392509" y="1310458"/>
          <a:ext cx="214492" cy="1208439"/>
        </a:xfrm>
        <a:custGeom>
          <a:avLst/>
          <a:gdLst/>
          <a:ahLst/>
          <a:cxnLst/>
          <a:rect l="0" t="0" r="0" b="0"/>
          <a:pathLst>
            <a:path>
              <a:moveTo>
                <a:pt x="0" y="0"/>
              </a:moveTo>
              <a:lnTo>
                <a:pt x="123641" y="0"/>
              </a:lnTo>
              <a:lnTo>
                <a:pt x="123641" y="1208439"/>
              </a:lnTo>
              <a:lnTo>
                <a:pt x="214492" y="12084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3E6EB7-972F-4DDD-BC0E-369BA0EFF12C}">
      <dsp:nvSpPr>
        <dsp:cNvPr id="0" name=""/>
        <dsp:cNvSpPr/>
      </dsp:nvSpPr>
      <dsp:spPr>
        <a:xfrm>
          <a:off x="1392509" y="1310458"/>
          <a:ext cx="214492" cy="865419"/>
        </a:xfrm>
        <a:custGeom>
          <a:avLst/>
          <a:gdLst/>
          <a:ahLst/>
          <a:cxnLst/>
          <a:rect l="0" t="0" r="0" b="0"/>
          <a:pathLst>
            <a:path>
              <a:moveTo>
                <a:pt x="0" y="0"/>
              </a:moveTo>
              <a:lnTo>
                <a:pt x="123641" y="0"/>
              </a:lnTo>
              <a:lnTo>
                <a:pt x="123641" y="865419"/>
              </a:lnTo>
              <a:lnTo>
                <a:pt x="214492" y="8654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CDAEC2-501E-4600-BB87-A18B6C700A5A}">
      <dsp:nvSpPr>
        <dsp:cNvPr id="0" name=""/>
        <dsp:cNvSpPr/>
      </dsp:nvSpPr>
      <dsp:spPr>
        <a:xfrm>
          <a:off x="1392509" y="1310458"/>
          <a:ext cx="214492" cy="522398"/>
        </a:xfrm>
        <a:custGeom>
          <a:avLst/>
          <a:gdLst/>
          <a:ahLst/>
          <a:cxnLst/>
          <a:rect l="0" t="0" r="0" b="0"/>
          <a:pathLst>
            <a:path>
              <a:moveTo>
                <a:pt x="0" y="0"/>
              </a:moveTo>
              <a:lnTo>
                <a:pt x="123641" y="0"/>
              </a:lnTo>
              <a:lnTo>
                <a:pt x="123641" y="522398"/>
              </a:lnTo>
              <a:lnTo>
                <a:pt x="214492" y="5223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9AD474-1F90-44D2-91E8-A86BEE4BEE4D}">
      <dsp:nvSpPr>
        <dsp:cNvPr id="0" name=""/>
        <dsp:cNvSpPr/>
      </dsp:nvSpPr>
      <dsp:spPr>
        <a:xfrm>
          <a:off x="1392509" y="1310458"/>
          <a:ext cx="214492" cy="179378"/>
        </a:xfrm>
        <a:custGeom>
          <a:avLst/>
          <a:gdLst/>
          <a:ahLst/>
          <a:cxnLst/>
          <a:rect l="0" t="0" r="0" b="0"/>
          <a:pathLst>
            <a:path>
              <a:moveTo>
                <a:pt x="0" y="0"/>
              </a:moveTo>
              <a:lnTo>
                <a:pt x="123641" y="0"/>
              </a:lnTo>
              <a:lnTo>
                <a:pt x="123641" y="179378"/>
              </a:lnTo>
              <a:lnTo>
                <a:pt x="214492" y="17937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695E82-C21F-4DE4-8D79-93BA4FA1568D}">
      <dsp:nvSpPr>
        <dsp:cNvPr id="0" name=""/>
        <dsp:cNvSpPr/>
      </dsp:nvSpPr>
      <dsp:spPr>
        <a:xfrm>
          <a:off x="1392509" y="1146816"/>
          <a:ext cx="214492" cy="163642"/>
        </a:xfrm>
        <a:custGeom>
          <a:avLst/>
          <a:gdLst/>
          <a:ahLst/>
          <a:cxnLst/>
          <a:rect l="0" t="0" r="0" b="0"/>
          <a:pathLst>
            <a:path>
              <a:moveTo>
                <a:pt x="0" y="163642"/>
              </a:moveTo>
              <a:lnTo>
                <a:pt x="123641" y="163642"/>
              </a:lnTo>
              <a:lnTo>
                <a:pt x="123641" y="0"/>
              </a:lnTo>
              <a:lnTo>
                <a:pt x="2144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777F91-0F57-4CCE-B443-FCFEC1483CE6}">
      <dsp:nvSpPr>
        <dsp:cNvPr id="0" name=""/>
        <dsp:cNvSpPr/>
      </dsp:nvSpPr>
      <dsp:spPr>
        <a:xfrm>
          <a:off x="1392509" y="802459"/>
          <a:ext cx="214492" cy="507999"/>
        </a:xfrm>
        <a:custGeom>
          <a:avLst/>
          <a:gdLst/>
          <a:ahLst/>
          <a:cxnLst/>
          <a:rect l="0" t="0" r="0" b="0"/>
          <a:pathLst>
            <a:path>
              <a:moveTo>
                <a:pt x="0" y="507999"/>
              </a:moveTo>
              <a:lnTo>
                <a:pt x="123641" y="507999"/>
              </a:lnTo>
              <a:lnTo>
                <a:pt x="123641" y="0"/>
              </a:lnTo>
              <a:lnTo>
                <a:pt x="2144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0D2942-3269-4FD1-97B5-D21E61066928}">
      <dsp:nvSpPr>
        <dsp:cNvPr id="0" name=""/>
        <dsp:cNvSpPr/>
      </dsp:nvSpPr>
      <dsp:spPr>
        <a:xfrm>
          <a:off x="1392509" y="458101"/>
          <a:ext cx="214492" cy="852357"/>
        </a:xfrm>
        <a:custGeom>
          <a:avLst/>
          <a:gdLst/>
          <a:ahLst/>
          <a:cxnLst/>
          <a:rect l="0" t="0" r="0" b="0"/>
          <a:pathLst>
            <a:path>
              <a:moveTo>
                <a:pt x="0" y="852357"/>
              </a:moveTo>
              <a:lnTo>
                <a:pt x="123641" y="852357"/>
              </a:lnTo>
              <a:lnTo>
                <a:pt x="123641" y="0"/>
              </a:lnTo>
              <a:lnTo>
                <a:pt x="2144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EF7B70-6ED7-463F-85A0-511D7E63EC01}">
      <dsp:nvSpPr>
        <dsp:cNvPr id="0" name=""/>
        <dsp:cNvSpPr/>
      </dsp:nvSpPr>
      <dsp:spPr>
        <a:xfrm>
          <a:off x="1392509" y="115081"/>
          <a:ext cx="214492" cy="1195377"/>
        </a:xfrm>
        <a:custGeom>
          <a:avLst/>
          <a:gdLst/>
          <a:ahLst/>
          <a:cxnLst/>
          <a:rect l="0" t="0" r="0" b="0"/>
          <a:pathLst>
            <a:path>
              <a:moveTo>
                <a:pt x="0" y="1195377"/>
              </a:moveTo>
              <a:lnTo>
                <a:pt x="123641" y="1195377"/>
              </a:lnTo>
              <a:lnTo>
                <a:pt x="123641" y="0"/>
              </a:lnTo>
              <a:lnTo>
                <a:pt x="2144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5DEA8F-9887-4931-90F1-693B25D164B8}">
      <dsp:nvSpPr>
        <dsp:cNvPr id="0" name=""/>
        <dsp:cNvSpPr/>
      </dsp:nvSpPr>
      <dsp:spPr>
        <a:xfrm>
          <a:off x="0" y="1171910"/>
          <a:ext cx="1392509" cy="2770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○○市適応推進会議</a:t>
          </a:r>
        </a:p>
      </dsp:txBody>
      <dsp:txXfrm>
        <a:off x="0" y="1171910"/>
        <a:ext cx="1392509" cy="277097"/>
      </dsp:txXfrm>
    </dsp:sp>
    <dsp:sp modelId="{980816E3-B9AF-4755-A29D-11714481F9CE}">
      <dsp:nvSpPr>
        <dsp:cNvPr id="0" name=""/>
        <dsp:cNvSpPr/>
      </dsp:nvSpPr>
      <dsp:spPr>
        <a:xfrm>
          <a:off x="1607002" y="353"/>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環境部局（主幹部局、事務局）</a:t>
          </a:r>
        </a:p>
      </dsp:txBody>
      <dsp:txXfrm>
        <a:off x="1607002" y="353"/>
        <a:ext cx="1821865" cy="229456"/>
      </dsp:txXfrm>
    </dsp:sp>
    <dsp:sp modelId="{2432C9E6-CC1E-4BF9-8527-9FC9E9BD5207}">
      <dsp:nvSpPr>
        <dsp:cNvPr id="0" name=""/>
        <dsp:cNvSpPr/>
      </dsp:nvSpPr>
      <dsp:spPr>
        <a:xfrm>
          <a:off x="1607002" y="343373"/>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農林水産部局</a:t>
          </a:r>
        </a:p>
      </dsp:txBody>
      <dsp:txXfrm>
        <a:off x="1607002" y="343373"/>
        <a:ext cx="1821865" cy="229456"/>
      </dsp:txXfrm>
    </dsp:sp>
    <dsp:sp modelId="{4A78CB37-E02A-49CB-BCEB-1638418F150C}">
      <dsp:nvSpPr>
        <dsp:cNvPr id="0" name=""/>
        <dsp:cNvSpPr/>
      </dsp:nvSpPr>
      <dsp:spPr>
        <a:xfrm>
          <a:off x="1607002" y="686394"/>
          <a:ext cx="1821865" cy="2321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65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産業政策部局</a:t>
          </a:r>
        </a:p>
      </dsp:txBody>
      <dsp:txXfrm>
        <a:off x="1607002" y="686394"/>
        <a:ext cx="1821865" cy="232130"/>
      </dsp:txXfrm>
    </dsp:sp>
    <dsp:sp modelId="{5372DAAC-B35F-4BA8-B59F-CACB33488193}">
      <dsp:nvSpPr>
        <dsp:cNvPr id="0" name=""/>
        <dsp:cNvSpPr/>
      </dsp:nvSpPr>
      <dsp:spPr>
        <a:xfrm>
          <a:off x="1607002" y="1032088"/>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防災安全・市土整備部局</a:t>
          </a:r>
        </a:p>
      </dsp:txBody>
      <dsp:txXfrm>
        <a:off x="1607002" y="1032088"/>
        <a:ext cx="1821865" cy="229456"/>
      </dsp:txXfrm>
    </dsp:sp>
    <dsp:sp modelId="{64E0C470-6213-4215-BD69-C0188887D0FA}">
      <dsp:nvSpPr>
        <dsp:cNvPr id="0" name=""/>
        <dsp:cNvSpPr/>
      </dsp:nvSpPr>
      <dsp:spPr>
        <a:xfrm>
          <a:off x="1607002" y="1375109"/>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都市整備部局</a:t>
          </a:r>
        </a:p>
      </dsp:txBody>
      <dsp:txXfrm>
        <a:off x="1607002" y="1375109"/>
        <a:ext cx="1821865" cy="229456"/>
      </dsp:txXfrm>
    </dsp:sp>
    <dsp:sp modelId="{E327CBEA-7C98-4DD6-AED5-143D16C24D54}">
      <dsp:nvSpPr>
        <dsp:cNvPr id="0" name=""/>
        <dsp:cNvSpPr/>
      </dsp:nvSpPr>
      <dsp:spPr>
        <a:xfrm>
          <a:off x="1607002" y="1718129"/>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港湾部局</a:t>
          </a:r>
        </a:p>
      </dsp:txBody>
      <dsp:txXfrm>
        <a:off x="1607002" y="1718129"/>
        <a:ext cx="1821865" cy="229456"/>
      </dsp:txXfrm>
    </dsp:sp>
    <dsp:sp modelId="{0E4CD9B5-93E6-4DE8-A5F0-7724CC767650}">
      <dsp:nvSpPr>
        <dsp:cNvPr id="0" name=""/>
        <dsp:cNvSpPr/>
      </dsp:nvSpPr>
      <dsp:spPr>
        <a:xfrm>
          <a:off x="1607002" y="2061150"/>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企業庁企業部局</a:t>
          </a:r>
        </a:p>
      </dsp:txBody>
      <dsp:txXfrm>
        <a:off x="1607002" y="2061150"/>
        <a:ext cx="1821865" cy="229456"/>
      </dsp:txXfrm>
    </dsp:sp>
    <dsp:sp modelId="{B4167003-A7AA-4E8E-BBFA-5107685E03AB}">
      <dsp:nvSpPr>
        <dsp:cNvPr id="0" name=""/>
        <dsp:cNvSpPr/>
      </dsp:nvSpPr>
      <dsp:spPr>
        <a:xfrm>
          <a:off x="1607002" y="2404170"/>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保健福祉部局</a:t>
          </a:r>
        </a:p>
      </dsp:txBody>
      <dsp:txXfrm>
        <a:off x="1607002" y="2404170"/>
        <a:ext cx="1821865" cy="2294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9802B7-EF33-49A2-B2A7-DD960B5BCCD6}">
      <dsp:nvSpPr>
        <dsp:cNvPr id="0" name=""/>
        <dsp:cNvSpPr/>
      </dsp:nvSpPr>
      <dsp:spPr>
        <a:xfrm>
          <a:off x="2569513" y="578443"/>
          <a:ext cx="2128878" cy="275934"/>
        </a:xfrm>
        <a:custGeom>
          <a:avLst/>
          <a:gdLst/>
          <a:ahLst/>
          <a:cxnLst/>
          <a:rect l="0" t="0" r="0" b="0"/>
          <a:pathLst>
            <a:path>
              <a:moveTo>
                <a:pt x="0" y="0"/>
              </a:moveTo>
              <a:lnTo>
                <a:pt x="0" y="164499"/>
              </a:lnTo>
              <a:lnTo>
                <a:pt x="2128878" y="164499"/>
              </a:lnTo>
              <a:lnTo>
                <a:pt x="2128878" y="275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021A26-B305-4B34-B198-A359578B3252}">
      <dsp:nvSpPr>
        <dsp:cNvPr id="0" name=""/>
        <dsp:cNvSpPr/>
      </dsp:nvSpPr>
      <dsp:spPr>
        <a:xfrm>
          <a:off x="2569513" y="578443"/>
          <a:ext cx="749507" cy="275934"/>
        </a:xfrm>
        <a:custGeom>
          <a:avLst/>
          <a:gdLst/>
          <a:ahLst/>
          <a:cxnLst/>
          <a:rect l="0" t="0" r="0" b="0"/>
          <a:pathLst>
            <a:path>
              <a:moveTo>
                <a:pt x="0" y="0"/>
              </a:moveTo>
              <a:lnTo>
                <a:pt x="0" y="164499"/>
              </a:lnTo>
              <a:lnTo>
                <a:pt x="749507" y="164499"/>
              </a:lnTo>
              <a:lnTo>
                <a:pt x="749507" y="275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9629AA-6C84-4C98-8663-3BE33E1BD748}">
      <dsp:nvSpPr>
        <dsp:cNvPr id="0" name=""/>
        <dsp:cNvSpPr/>
      </dsp:nvSpPr>
      <dsp:spPr>
        <a:xfrm>
          <a:off x="1902134" y="578443"/>
          <a:ext cx="667379" cy="275934"/>
        </a:xfrm>
        <a:custGeom>
          <a:avLst/>
          <a:gdLst/>
          <a:ahLst/>
          <a:cxnLst/>
          <a:rect l="0" t="0" r="0" b="0"/>
          <a:pathLst>
            <a:path>
              <a:moveTo>
                <a:pt x="667379" y="0"/>
              </a:moveTo>
              <a:lnTo>
                <a:pt x="667379" y="164499"/>
              </a:lnTo>
              <a:lnTo>
                <a:pt x="0" y="164499"/>
              </a:lnTo>
              <a:lnTo>
                <a:pt x="0" y="275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77D994-AF17-489D-B95E-353D773A364B}">
      <dsp:nvSpPr>
        <dsp:cNvPr id="0" name=""/>
        <dsp:cNvSpPr/>
      </dsp:nvSpPr>
      <dsp:spPr>
        <a:xfrm>
          <a:off x="517583" y="578443"/>
          <a:ext cx="2051930" cy="275934"/>
        </a:xfrm>
        <a:custGeom>
          <a:avLst/>
          <a:gdLst/>
          <a:ahLst/>
          <a:cxnLst/>
          <a:rect l="0" t="0" r="0" b="0"/>
          <a:pathLst>
            <a:path>
              <a:moveTo>
                <a:pt x="2051930" y="0"/>
              </a:moveTo>
              <a:lnTo>
                <a:pt x="2051930" y="164499"/>
              </a:lnTo>
              <a:lnTo>
                <a:pt x="0" y="164499"/>
              </a:lnTo>
              <a:lnTo>
                <a:pt x="0" y="275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130BDC-43B6-460F-9EB5-948BE272331D}">
      <dsp:nvSpPr>
        <dsp:cNvPr id="0" name=""/>
        <dsp:cNvSpPr/>
      </dsp:nvSpPr>
      <dsp:spPr>
        <a:xfrm>
          <a:off x="2108312" y="100864"/>
          <a:ext cx="922402" cy="4775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7392"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○○市環境研究所</a:t>
          </a:r>
        </a:p>
      </dsp:txBody>
      <dsp:txXfrm>
        <a:off x="2108312" y="100864"/>
        <a:ext cx="922402" cy="477579"/>
      </dsp:txXfrm>
    </dsp:sp>
    <dsp:sp modelId="{A0DB8197-4422-437C-9F3C-63101BB4DF57}">
      <dsp:nvSpPr>
        <dsp:cNvPr id="0" name=""/>
        <dsp:cNvSpPr/>
      </dsp:nvSpPr>
      <dsp:spPr>
        <a:xfrm>
          <a:off x="2114499" y="472314"/>
          <a:ext cx="1167706" cy="15919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latin typeface="HG丸ｺﾞｼｯｸM-PRO" panose="020F0600000000000000" pitchFamily="50" charset="-128"/>
              <a:ea typeface="HG丸ｺﾞｼｯｸM-PRO" panose="020F0600000000000000" pitchFamily="50" charset="-128"/>
            </a:rPr>
            <a:t>統括（窓口）</a:t>
          </a:r>
          <a:r>
            <a:rPr kumimoji="1" lang="en-US" altLang="ja-JP" sz="800" kern="1200">
              <a:latin typeface="HG丸ｺﾞｼｯｸM-PRO" panose="020F0600000000000000" pitchFamily="50" charset="-128"/>
              <a:ea typeface="HG丸ｺﾞｼｯｸM-PRO" panose="020F0600000000000000" pitchFamily="50" charset="-128"/>
            </a:rPr>
            <a:t>/</a:t>
          </a:r>
          <a:r>
            <a:rPr kumimoji="1" lang="ja-JP" altLang="en-US" sz="800" kern="1200">
              <a:latin typeface="HG丸ｺﾞｼｯｸM-PRO" panose="020F0600000000000000" pitchFamily="50" charset="-128"/>
              <a:ea typeface="HG丸ｺﾞｼｯｸM-PRO" panose="020F0600000000000000" pitchFamily="50" charset="-128"/>
            </a:rPr>
            <a:t>健康分野</a:t>
          </a:r>
        </a:p>
      </dsp:txBody>
      <dsp:txXfrm>
        <a:off x="2114499" y="472314"/>
        <a:ext cx="1167706" cy="159193"/>
      </dsp:txXfrm>
    </dsp:sp>
    <dsp:sp modelId="{5A6E4332-23B3-4D8D-B881-ECF2F40254A0}">
      <dsp:nvSpPr>
        <dsp:cNvPr id="0" name=""/>
        <dsp:cNvSpPr/>
      </dsp:nvSpPr>
      <dsp:spPr>
        <a:xfrm>
          <a:off x="56381" y="854378"/>
          <a:ext cx="922402" cy="4775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7392"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○○市農業試験場</a:t>
          </a:r>
        </a:p>
      </dsp:txBody>
      <dsp:txXfrm>
        <a:off x="56381" y="854378"/>
        <a:ext cx="922402" cy="477579"/>
      </dsp:txXfrm>
    </dsp:sp>
    <dsp:sp modelId="{8FA3A48E-0A3F-4F05-8273-E809055B50C4}">
      <dsp:nvSpPr>
        <dsp:cNvPr id="0" name=""/>
        <dsp:cNvSpPr/>
      </dsp:nvSpPr>
      <dsp:spPr>
        <a:xfrm>
          <a:off x="75128" y="1225828"/>
          <a:ext cx="1124239" cy="15919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latin typeface="HG丸ｺﾞｼｯｸM-PRO" panose="020F0600000000000000" pitchFamily="50" charset="-128"/>
              <a:ea typeface="HG丸ｺﾞｼｯｸM-PRO" panose="020F0600000000000000" pitchFamily="50" charset="-128"/>
            </a:rPr>
            <a:t>農林水産分野（農業）</a:t>
          </a:r>
        </a:p>
      </dsp:txBody>
      <dsp:txXfrm>
        <a:off x="75128" y="1225828"/>
        <a:ext cx="1124239" cy="159193"/>
      </dsp:txXfrm>
    </dsp:sp>
    <dsp:sp modelId="{8F4841F3-F344-49BC-8BA8-9EFA54CF0D39}">
      <dsp:nvSpPr>
        <dsp:cNvPr id="0" name=""/>
        <dsp:cNvSpPr/>
      </dsp:nvSpPr>
      <dsp:spPr>
        <a:xfrm>
          <a:off x="1440933" y="854378"/>
          <a:ext cx="922402" cy="4775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7392"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○○市水産試験場</a:t>
          </a:r>
        </a:p>
      </dsp:txBody>
      <dsp:txXfrm>
        <a:off x="1440933" y="854378"/>
        <a:ext cx="922402" cy="477579"/>
      </dsp:txXfrm>
    </dsp:sp>
    <dsp:sp modelId="{9C64948D-364C-4C90-A16C-BBC20EE9B536}">
      <dsp:nvSpPr>
        <dsp:cNvPr id="0" name=""/>
        <dsp:cNvSpPr/>
      </dsp:nvSpPr>
      <dsp:spPr>
        <a:xfrm>
          <a:off x="1446040" y="1225828"/>
          <a:ext cx="1188908" cy="15919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kumimoji="1" lang="ja-JP" altLang="en-US" sz="800" kern="1200">
              <a:latin typeface="HG丸ｺﾞｼｯｸM-PRO" panose="020F0600000000000000" pitchFamily="50" charset="-128"/>
              <a:ea typeface="HG丸ｺﾞｼｯｸM-PRO" panose="020F0600000000000000" pitchFamily="50" charset="-128"/>
            </a:rPr>
            <a:t>農林水産分野（水産業）</a:t>
          </a:r>
        </a:p>
      </dsp:txBody>
      <dsp:txXfrm>
        <a:off x="1446040" y="1225828"/>
        <a:ext cx="1188908" cy="159193"/>
      </dsp:txXfrm>
    </dsp:sp>
    <dsp:sp modelId="{21F7C618-3C8F-43B7-A096-171C7DF89863}">
      <dsp:nvSpPr>
        <dsp:cNvPr id="0" name=""/>
        <dsp:cNvSpPr/>
      </dsp:nvSpPr>
      <dsp:spPr>
        <a:xfrm>
          <a:off x="2857819" y="854378"/>
          <a:ext cx="922402" cy="4775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7392"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○○市立大学</a:t>
          </a:r>
        </a:p>
      </dsp:txBody>
      <dsp:txXfrm>
        <a:off x="2857819" y="854378"/>
        <a:ext cx="922402" cy="477579"/>
      </dsp:txXfrm>
    </dsp:sp>
    <dsp:sp modelId="{AED03AE0-936D-4EBF-9355-9030CDD6DA70}">
      <dsp:nvSpPr>
        <dsp:cNvPr id="0" name=""/>
        <dsp:cNvSpPr/>
      </dsp:nvSpPr>
      <dsp:spPr>
        <a:xfrm>
          <a:off x="2863051" y="1240127"/>
          <a:ext cx="1113878" cy="13059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latin typeface="HG丸ｺﾞｼｯｸM-PRO" panose="020F0600000000000000" pitchFamily="50" charset="-128"/>
              <a:ea typeface="HG丸ｺﾞｼｯｸM-PRO" panose="020F0600000000000000" pitchFamily="50" charset="-128"/>
            </a:rPr>
            <a:t>自然災害・沿岸域分野</a:t>
          </a:r>
        </a:p>
      </dsp:txBody>
      <dsp:txXfrm>
        <a:off x="2863051" y="1240127"/>
        <a:ext cx="1113878" cy="130595"/>
      </dsp:txXfrm>
    </dsp:sp>
    <dsp:sp modelId="{0572B8C7-16AD-4BC8-B2E5-6988411B53C0}">
      <dsp:nvSpPr>
        <dsp:cNvPr id="0" name=""/>
        <dsp:cNvSpPr/>
      </dsp:nvSpPr>
      <dsp:spPr>
        <a:xfrm>
          <a:off x="4237191" y="854378"/>
          <a:ext cx="922402" cy="4775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7392" numCol="1" spcCol="1270" anchor="ctr" anchorCtr="0">
          <a:noAutofit/>
        </a:bodyPr>
        <a:lstStyle/>
        <a:p>
          <a:pPr marL="0" lvl="0" indent="0" algn="ctr" defTabSz="400050">
            <a:lnSpc>
              <a:spcPct val="90000"/>
            </a:lnSpc>
            <a:spcBef>
              <a:spcPct val="0"/>
            </a:spcBef>
            <a:spcAft>
              <a:spcPct val="35000"/>
            </a:spcAft>
            <a:buNone/>
          </a:pPr>
          <a:r>
            <a:rPr kumimoji="1" lang="en-US" altLang="ja-JP" sz="900" kern="1200">
              <a:latin typeface="HG丸ｺﾞｼｯｸM-PRO" panose="020F0600000000000000" pitchFamily="50" charset="-128"/>
              <a:ea typeface="HG丸ｺﾞｼｯｸM-PRO" panose="020F0600000000000000" pitchFamily="50" charset="-128"/>
            </a:rPr>
            <a:t>××</a:t>
          </a:r>
          <a:r>
            <a:rPr kumimoji="1" lang="ja-JP" altLang="en-US" sz="900" kern="1200">
              <a:latin typeface="HG丸ｺﾞｼｯｸM-PRO" panose="020F0600000000000000" pitchFamily="50" charset="-128"/>
              <a:ea typeface="HG丸ｺﾞｼｯｸM-PRO" panose="020F0600000000000000" pitchFamily="50" charset="-128"/>
            </a:rPr>
            <a:t>大学</a:t>
          </a:r>
        </a:p>
      </dsp:txBody>
      <dsp:txXfrm>
        <a:off x="4237191" y="854378"/>
        <a:ext cx="922402" cy="477579"/>
      </dsp:txXfrm>
    </dsp:sp>
    <dsp:sp modelId="{891C8970-9152-4502-835A-34E2BC5A5419}">
      <dsp:nvSpPr>
        <dsp:cNvPr id="0" name=""/>
        <dsp:cNvSpPr/>
      </dsp:nvSpPr>
      <dsp:spPr>
        <a:xfrm>
          <a:off x="4247287" y="1217284"/>
          <a:ext cx="1013810" cy="17628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latin typeface="HG丸ｺﾞｼｯｸM-PRO" panose="020F0600000000000000" pitchFamily="50" charset="-128"/>
              <a:ea typeface="HG丸ｺﾞｼｯｸM-PRO" panose="020F0600000000000000" pitchFamily="50" charset="-128"/>
            </a:rPr>
            <a:t>自然生態系分野</a:t>
          </a:r>
        </a:p>
      </dsp:txBody>
      <dsp:txXfrm>
        <a:off x="4247287" y="1217284"/>
        <a:ext cx="1013810" cy="176280"/>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9525">
          <a:solidFill>
            <a:schemeClr val="tx1"/>
          </a:solidFill>
          <a:prstDash val="solid"/>
        </a:ln>
      </a:spPr>
      <a:bodyPr rot="0" spcFirstLastPara="0" vertOverflow="overflow" horzOverflow="overflow" vert="horz" wrap="square" lIns="91440" tIns="0" rIns="91440" bIns="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2b9cad6-b1a8-41e7-bd5a-adf6158a586b">
      <Terms xmlns="http://schemas.microsoft.com/office/infopath/2007/PartnerControls"/>
    </lcf76f155ced4ddcb4097134ff3c332f>
    <TaxCatchAll xmlns="b2b1b66d-e40b-485d-8309-0ae1ffd8f23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1491A587C89A7F4E812C4F7AE0DC3F88" ma:contentTypeVersion="14" ma:contentTypeDescription="新しいドキュメントを作成します。" ma:contentTypeScope="" ma:versionID="445c182d23b153579dcc3f403b56783e">
  <xsd:schema xmlns:xsd="http://www.w3.org/2001/XMLSchema" xmlns:xs="http://www.w3.org/2001/XMLSchema" xmlns:p="http://schemas.microsoft.com/office/2006/metadata/properties" xmlns:ns2="92b9cad6-b1a8-41e7-bd5a-adf6158a586b" xmlns:ns3="b2b1b66d-e40b-485d-8309-0ae1ffd8f23e" targetNamespace="http://schemas.microsoft.com/office/2006/metadata/properties" ma:root="true" ma:fieldsID="696323daa24ca3231d835aeed31092c5" ns2:_="" ns3:_="">
    <xsd:import namespace="92b9cad6-b1a8-41e7-bd5a-adf6158a586b"/>
    <xsd:import namespace="b2b1b66d-e40b-485d-8309-0ae1ffd8f2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3:TaxCatchAll" minOccurs="0"/>
                <xsd:element ref="ns2:lcf76f155ced4ddcb4097134ff3c332f" minOccurs="0"/>
                <xsd:element ref="ns2:MediaServiceLocation" minOccurs="0"/>
                <xsd:element ref="ns2:MediaServiceGenerationTime" minOccurs="0"/>
                <xsd:element ref="ns2:MediaServiceEventHashCode"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b9cad6-b1a8-41e7-bd5a-adf6158a5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b1b66d-e40b-485d-8309-0ae1ffd8f23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f331c56-506f-4f0d-a9ff-8ab49fd19b19}" ma:internalName="TaxCatchAll" ma:showField="CatchAllData" ma:web="b2b1b66d-e40b-485d-8309-0ae1ffd8f2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C390E2-E7AE-49DD-9EB9-23E412FDC45F}">
  <ds:schemaRefs>
    <ds:schemaRef ds:uri="http://schemas.microsoft.com/office/2006/metadata/properties"/>
    <ds:schemaRef ds:uri="http://schemas.microsoft.com/office/infopath/2007/PartnerControls"/>
    <ds:schemaRef ds:uri="b412d7a3-eee4-4612-bbdd-c76489512e47"/>
    <ds:schemaRef ds:uri="67f5fe4f-f91b-4a2f-8e01-dddbe199475a"/>
  </ds:schemaRefs>
</ds:datastoreItem>
</file>

<file path=customXml/itemProps2.xml><?xml version="1.0" encoding="utf-8"?>
<ds:datastoreItem xmlns:ds="http://schemas.openxmlformats.org/officeDocument/2006/customXml" ds:itemID="{7C7ACF1C-AA58-413D-BBD7-FB39BA46C58C}"/>
</file>

<file path=customXml/itemProps3.xml><?xml version="1.0" encoding="utf-8"?>
<ds:datastoreItem xmlns:ds="http://schemas.openxmlformats.org/officeDocument/2006/customXml" ds:itemID="{655B5448-6EDD-451B-8EDB-712F6D9C80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Pages>24</Pages>
  <Words>1069</Words>
  <Characters>6095</Characters>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7150</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0x0101001491A587C89A7F4E812C4F7AE0DC3F88</vt:lpwstr>
  </property>
  <property fmtid="{D5CDD505-2E9C-101B-9397-08002B2CF9AE}" pid="3" name="MediaServiceImageTags">
    <vt:lpwstr/>
  </property>
  <property fmtid="{D5CDD505-2E9C-101B-9397-08002B2CF9AE}" pid="4" name="docLang">
    <vt:lpwstr>ja</vt:lpwstr>
  </property>
</Properties>
</file>