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ms-office.activeX+xml" PartName="/word/activeX/activeX5.xml"/>
  <Override ContentType="application/vnd.ms-office.activeX+xml" PartName="/word/activeX/activeX6.xml"/>
  <Override ContentType="application/vnd.ms-office.activeX+xml" PartName="/word/activeX/activeX7.xml"/>
  <Override ContentType="application/vnd.ms-office.activeX+xml" PartName="/word/activeX/activeX8.xml"/>
  <Override ContentType="application/vnd.ms-office.activeX+xml" PartName="/word/activeX/activeX9.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17F79" w14:textId="2C7E0C44" w:rsidR="00BF21C7" w:rsidRPr="00BF21C7" w:rsidRDefault="00BF21C7" w:rsidP="00BF21C7">
      <w:pPr>
        <w:jc w:val="right"/>
        <w:rPr>
          <w:rFonts w:asciiTheme="majorEastAsia" w:eastAsiaTheme="majorEastAsia" w:hAnsiTheme="majorEastAsia" w:hint="default"/>
          <w:sz w:val="24"/>
          <w:szCs w:val="28"/>
          <w:bdr w:val="single" w:sz="4" w:space="0" w:color="auto"/>
        </w:rPr>
      </w:pPr>
      <w:r w:rsidRPr="00BF21C7">
        <w:rPr>
          <w:rFonts w:asciiTheme="majorEastAsia" w:eastAsiaTheme="majorEastAsia" w:hAnsiTheme="majorEastAsia"/>
          <w:sz w:val="24"/>
          <w:szCs w:val="28"/>
          <w:bdr w:val="single" w:sz="4" w:space="0" w:color="auto"/>
        </w:rPr>
        <w:t>別紙</w:t>
      </w:r>
    </w:p>
    <w:p w14:paraId="4762AE1E" w14:textId="79F023FC" w:rsidR="00C21ED3" w:rsidRPr="00BF21C7" w:rsidRDefault="00BF21C7" w:rsidP="00BF21C7">
      <w:pPr>
        <w:jc w:val="center"/>
        <w:rPr>
          <w:rFonts w:asciiTheme="majorEastAsia" w:eastAsiaTheme="majorEastAsia" w:hAnsiTheme="majorEastAsia" w:hint="default"/>
          <w:sz w:val="24"/>
          <w:szCs w:val="28"/>
          <w:shd w:val="pct15" w:color="auto" w:fill="FFFFFF"/>
        </w:rPr>
      </w:pPr>
      <w:r w:rsidRPr="00BF21C7">
        <w:rPr>
          <w:rFonts w:asciiTheme="majorEastAsia" w:eastAsiaTheme="majorEastAsia" w:hAnsiTheme="majorEastAsia"/>
          <w:sz w:val="24"/>
          <w:szCs w:val="28"/>
          <w:shd w:val="pct15" w:color="auto" w:fill="FFFFFF"/>
        </w:rPr>
        <w:t>環境省・日本観賞魚振興事業協同組合作成</w:t>
      </w:r>
    </w:p>
    <w:p w14:paraId="6C96ADD8" w14:textId="6398DFA1" w:rsidR="00BF21C7" w:rsidRPr="00BF21C7" w:rsidRDefault="00BF21C7" w:rsidP="00BF21C7">
      <w:pPr>
        <w:jc w:val="center"/>
        <w:rPr>
          <w:rFonts w:asciiTheme="majorEastAsia" w:eastAsiaTheme="majorEastAsia" w:hAnsiTheme="majorEastAsia" w:hint="default"/>
          <w:sz w:val="32"/>
          <w:szCs w:val="36"/>
        </w:rPr>
      </w:pPr>
      <w:r w:rsidRPr="00BF21C7">
        <w:rPr>
          <w:rFonts w:asciiTheme="majorEastAsia" w:eastAsiaTheme="majorEastAsia" w:hAnsiTheme="majorEastAsia"/>
          <w:sz w:val="32"/>
          <w:szCs w:val="36"/>
        </w:rPr>
        <w:t>水生生物飼育・販売・養殖チェックリスト</w:t>
      </w:r>
    </w:p>
    <w:p w14:paraId="4A012EC8" w14:textId="77777777" w:rsidR="00BF21C7" w:rsidRDefault="00BF21C7" w:rsidP="00E65641">
      <w:pPr>
        <w:rPr>
          <w:rFonts w:hint="default"/>
        </w:rPr>
      </w:pPr>
    </w:p>
    <w:p w14:paraId="3980914D" w14:textId="3877EAEA" w:rsidR="00BF21C7" w:rsidRPr="00243853" w:rsidRDefault="00BF21C7" w:rsidP="00E65641">
      <w:pPr>
        <w:rPr>
          <w:rFonts w:hint="default"/>
          <w:sz w:val="21"/>
          <w:szCs w:val="22"/>
        </w:rPr>
      </w:pPr>
      <w:r>
        <w:t xml:space="preserve">　</w:t>
      </w:r>
      <w:r w:rsidRPr="00243853">
        <w:rPr>
          <w:sz w:val="21"/>
          <w:szCs w:val="22"/>
        </w:rPr>
        <w:t>このチェックリストは、自然界への水生生物の逸出・流出を防ぐために環境省と日本観賞魚振興事業協同組合が作成したものです。水生生物を飼育する際に気をつけるべき項目など大きく５項目に分けてとりまとめています。</w:t>
      </w:r>
    </w:p>
    <w:p w14:paraId="0BDB36C6" w14:textId="241CA4EF" w:rsidR="00BF21C7" w:rsidRPr="00243853" w:rsidRDefault="00BF21C7" w:rsidP="00E65641">
      <w:pPr>
        <w:rPr>
          <w:sz w:val="21"/>
          <w:szCs w:val="22"/>
        </w:rPr>
      </w:pPr>
      <w:r w:rsidRPr="00243853">
        <w:rPr>
          <w:sz w:val="21"/>
          <w:szCs w:val="22"/>
        </w:rPr>
        <w:t xml:space="preserve">　各項目についてチェックをつけられるか、ご自身の飼育・販売・養殖環境を確認し、適切な飼育・繁殖・養殖ができているかの目安としてください。</w:t>
      </w:r>
    </w:p>
    <w:p w14:paraId="4FCA637A" w14:textId="77777777" w:rsidR="00BF21C7" w:rsidRDefault="00BF21C7" w:rsidP="00E65641"/>
    <w:p w14:paraId="4163B47B" w14:textId="6D9E486A" w:rsidR="00BF21C7" w:rsidRPr="00243853" w:rsidRDefault="00BF21C7" w:rsidP="00E65641">
      <w:pPr>
        <w:rPr>
          <w:rFonts w:asciiTheme="majorEastAsia" w:eastAsiaTheme="majorEastAsia" w:hAnsiTheme="majorEastAsia"/>
          <w:sz w:val="24"/>
          <w:szCs w:val="28"/>
        </w:rPr>
      </w:pPr>
      <w:r w:rsidRPr="00243853">
        <w:rPr>
          <w:rFonts w:asciiTheme="majorEastAsia" w:eastAsiaTheme="majorEastAsia" w:hAnsiTheme="majorEastAsia"/>
          <w:sz w:val="24"/>
          <w:szCs w:val="28"/>
        </w:rPr>
        <w:t>１．飼育環境について</w:t>
      </w:r>
    </w:p>
    <w:tbl>
      <w:tblPr>
        <w:tblpPr w:leftFromText="142" w:rightFromText="142" w:vertAnchor="text" w:horzAnchor="margin" w:tblpY="280"/>
        <w:tblW w:w="9776" w:type="dxa"/>
        <w:tblLayout w:type="fixed"/>
        <w:tblCellMar>
          <w:left w:w="0" w:type="dxa"/>
          <w:right w:w="0" w:type="dxa"/>
        </w:tblCellMar>
        <w:tblLook w:val="0000" w:firstRow="0" w:lastRow="0" w:firstColumn="0" w:lastColumn="0" w:noHBand="0" w:noVBand="0"/>
      </w:tblPr>
      <w:tblGrid>
        <w:gridCol w:w="1271"/>
        <w:gridCol w:w="8505"/>
      </w:tblGrid>
      <w:tr w:rsidR="00BF21C7" w:rsidRPr="00243853" w14:paraId="31B14311" w14:textId="35DCFA72" w:rsidTr="00243853">
        <w:tblPrEx>
          <w:tblCellMar>
            <w:top w:w="0" w:type="dxa"/>
            <w:left w:w="0" w:type="dxa"/>
            <w:bottom w:w="0" w:type="dxa"/>
            <w:right w:w="0" w:type="dxa"/>
          </w:tblCellMar>
        </w:tblPrEx>
        <w:tc>
          <w:tcPr>
            <w:tcW w:w="1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8BE3DC" w14:textId="4CBBFC25" w:rsidR="00BF21C7" w:rsidRPr="00243853" w:rsidRDefault="00BF21C7" w:rsidP="00BF21C7">
            <w:pPr>
              <w:wordWrap/>
              <w:adjustRightInd w:val="0"/>
              <w:snapToGrid w:val="0"/>
              <w:jc w:val="center"/>
              <w:rPr>
                <w:rFonts w:ascii="ＭＳ 明朝" w:eastAsia="ＭＳ 明朝" w:hAnsi="ＭＳ 明朝"/>
                <w:color w:val="auto"/>
                <w:sz w:val="21"/>
                <w:szCs w:val="21"/>
              </w:rPr>
            </w:pPr>
            <w:r w:rsidRPr="00243853">
              <w:rPr>
                <w:rFonts w:ascii="ＭＳ 明朝" w:eastAsia="ＭＳ 明朝" w:hAnsi="ＭＳ 明朝" w:cs="ＭＳ ゴシック" w:hint="default"/>
                <w:color w:val="auto"/>
                <w:sz w:val="21"/>
                <w:szCs w:val="21"/>
              </w:rPr>
              <w:object w:dxaOrig="2160" w:dyaOrig="360" w14:anchorId="6B4AB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1" type="#_x0000_t75" style="width:12pt;height:18pt" o:ole="">
                  <v:imagedata r:id="rId9" o:title=""/>
                </v:shape>
                <w:control r:id="rId10" w:name="CheckBox21411211" w:shapeid="_x0000_i1511"/>
              </w:object>
            </w:r>
          </w:p>
        </w:tc>
        <w:tc>
          <w:tcPr>
            <w:tcW w:w="8505" w:type="dxa"/>
            <w:tcBorders>
              <w:top w:val="single" w:sz="4" w:space="0" w:color="000000"/>
              <w:left w:val="single" w:sz="4" w:space="0" w:color="000000"/>
              <w:bottom w:val="single" w:sz="4" w:space="0" w:color="000000"/>
              <w:right w:val="single" w:sz="4" w:space="0" w:color="000000"/>
            </w:tcBorders>
          </w:tcPr>
          <w:p w14:paraId="7980BE41" w14:textId="5338F231" w:rsidR="00BF21C7" w:rsidRPr="00243853" w:rsidRDefault="00BF21C7" w:rsidP="00BF21C7">
            <w:pPr>
              <w:wordWrap/>
              <w:adjustRightInd w:val="0"/>
              <w:snapToGrid w:val="0"/>
              <w:jc w:val="both"/>
              <w:rPr>
                <w:rFonts w:ascii="ＭＳ 明朝" w:eastAsia="ＭＳ 明朝" w:hAnsi="ＭＳ 明朝" w:cs="ＭＳ ゴシック"/>
                <w:color w:val="auto"/>
                <w:sz w:val="21"/>
                <w:szCs w:val="21"/>
              </w:rPr>
            </w:pPr>
            <w:r w:rsidRPr="00243853">
              <w:rPr>
                <w:rFonts w:ascii="ＭＳ 明朝" w:eastAsia="ＭＳ 明朝" w:hAnsi="ＭＳ 明朝" w:cs="ＭＳ ゴシック"/>
                <w:color w:val="auto"/>
                <w:sz w:val="21"/>
                <w:szCs w:val="21"/>
              </w:rPr>
              <w:t>屋外で飼育する場合には、大雨による増水時に、個体が飼育・養殖場所から水とともに溢れ出ないよう対策を講じる。</w:t>
            </w:r>
          </w:p>
        </w:tc>
      </w:tr>
      <w:tr w:rsidR="00BF21C7" w:rsidRPr="00243853" w14:paraId="507A1AB9" w14:textId="5B0FB175" w:rsidTr="00243853">
        <w:tblPrEx>
          <w:tblCellMar>
            <w:top w:w="0" w:type="dxa"/>
            <w:left w:w="0" w:type="dxa"/>
            <w:bottom w:w="0" w:type="dxa"/>
            <w:right w:w="0" w:type="dxa"/>
          </w:tblCellMar>
        </w:tblPrEx>
        <w:tc>
          <w:tcPr>
            <w:tcW w:w="1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D3012" w14:textId="1C0FED5D" w:rsidR="00BF21C7" w:rsidRPr="00243853" w:rsidRDefault="00BF21C7" w:rsidP="00BF21C7">
            <w:pPr>
              <w:wordWrap/>
              <w:adjustRightInd w:val="0"/>
              <w:snapToGrid w:val="0"/>
              <w:jc w:val="center"/>
              <w:rPr>
                <w:rFonts w:ascii="ＭＳ 明朝" w:eastAsia="ＭＳ 明朝" w:hAnsi="ＭＳ 明朝" w:hint="default"/>
                <w:color w:val="auto"/>
                <w:sz w:val="21"/>
                <w:szCs w:val="21"/>
              </w:rPr>
            </w:pPr>
            <w:r w:rsidRPr="00243853">
              <w:rPr>
                <w:rFonts w:ascii="ＭＳ 明朝" w:eastAsia="ＭＳ 明朝" w:hAnsi="ＭＳ 明朝" w:cs="ＭＳ ゴシック" w:hint="default"/>
                <w:color w:val="auto"/>
                <w:sz w:val="21"/>
                <w:szCs w:val="21"/>
              </w:rPr>
              <w:object w:dxaOrig="2160" w:dyaOrig="360" w14:anchorId="6C65B6F7">
                <v:shape id="_x0000_i1523" type="#_x0000_t75" style="width:13.3pt;height:18pt" o:ole="">
                  <v:imagedata r:id="rId11" o:title=""/>
                </v:shape>
                <w:control r:id="rId12" w:name="CheckBox2141121" w:shapeid="_x0000_i1523"/>
              </w:object>
            </w:r>
          </w:p>
        </w:tc>
        <w:tc>
          <w:tcPr>
            <w:tcW w:w="8505" w:type="dxa"/>
            <w:tcBorders>
              <w:top w:val="single" w:sz="4" w:space="0" w:color="000000"/>
              <w:left w:val="single" w:sz="4" w:space="0" w:color="000000"/>
              <w:bottom w:val="single" w:sz="4" w:space="0" w:color="000000"/>
              <w:right w:val="single" w:sz="4" w:space="0" w:color="000000"/>
            </w:tcBorders>
          </w:tcPr>
          <w:p w14:paraId="0417BA70" w14:textId="0530C7AD" w:rsidR="00BF21C7" w:rsidRPr="00243853" w:rsidRDefault="00BF21C7" w:rsidP="00BF21C7">
            <w:pPr>
              <w:wordWrap/>
              <w:adjustRightInd w:val="0"/>
              <w:snapToGrid w:val="0"/>
              <w:jc w:val="both"/>
              <w:rPr>
                <w:rFonts w:ascii="ＭＳ 明朝" w:eastAsia="ＭＳ 明朝" w:hAnsi="ＭＳ 明朝" w:hint="default"/>
                <w:color w:val="auto"/>
                <w:sz w:val="21"/>
                <w:szCs w:val="21"/>
              </w:rPr>
            </w:pPr>
            <w:r w:rsidRPr="00243853">
              <w:rPr>
                <w:rFonts w:ascii="ＭＳ 明朝" w:eastAsia="ＭＳ 明朝" w:hAnsi="ＭＳ 明朝"/>
                <w:color w:val="auto"/>
                <w:sz w:val="21"/>
                <w:szCs w:val="21"/>
              </w:rPr>
              <w:t>屋外にて半野外環境で飼育する場合、飼育水と野外の水域が接続していない構造にする。</w:t>
            </w:r>
          </w:p>
        </w:tc>
      </w:tr>
    </w:tbl>
    <w:p w14:paraId="01296382" w14:textId="77777777" w:rsidR="00BF21C7" w:rsidRPr="00243853" w:rsidRDefault="00BF21C7" w:rsidP="00E65641">
      <w:pPr>
        <w:rPr>
          <w:sz w:val="21"/>
          <w:szCs w:val="21"/>
        </w:rPr>
      </w:pPr>
    </w:p>
    <w:p w14:paraId="2EA4D870" w14:textId="5F38C088" w:rsidR="00BF21C7" w:rsidRPr="00243853" w:rsidRDefault="00BF21C7" w:rsidP="00E65641">
      <w:pPr>
        <w:rPr>
          <w:rFonts w:asciiTheme="majorEastAsia" w:eastAsiaTheme="majorEastAsia" w:hAnsiTheme="majorEastAsia"/>
          <w:sz w:val="21"/>
          <w:szCs w:val="21"/>
        </w:rPr>
      </w:pPr>
      <w:r w:rsidRPr="00243853">
        <w:rPr>
          <w:rFonts w:asciiTheme="majorEastAsia" w:eastAsiaTheme="majorEastAsia" w:hAnsiTheme="majorEastAsia"/>
          <w:sz w:val="21"/>
          <w:szCs w:val="21"/>
        </w:rPr>
        <w:t>２．飼育水を捨てるとき</w:t>
      </w:r>
    </w:p>
    <w:tbl>
      <w:tblPr>
        <w:tblpPr w:leftFromText="142" w:rightFromText="142" w:vertAnchor="text" w:horzAnchor="margin" w:tblpY="280"/>
        <w:tblW w:w="9776" w:type="dxa"/>
        <w:tblLayout w:type="fixed"/>
        <w:tblCellMar>
          <w:left w:w="0" w:type="dxa"/>
          <w:right w:w="0" w:type="dxa"/>
        </w:tblCellMar>
        <w:tblLook w:val="0000" w:firstRow="0" w:lastRow="0" w:firstColumn="0" w:lastColumn="0" w:noHBand="0" w:noVBand="0"/>
      </w:tblPr>
      <w:tblGrid>
        <w:gridCol w:w="1271"/>
        <w:gridCol w:w="8505"/>
      </w:tblGrid>
      <w:tr w:rsidR="00BF21C7" w:rsidRPr="00243853" w14:paraId="6D75BEFA" w14:textId="77777777" w:rsidTr="00243853">
        <w:tblPrEx>
          <w:tblCellMar>
            <w:top w:w="0" w:type="dxa"/>
            <w:left w:w="0" w:type="dxa"/>
            <w:bottom w:w="0" w:type="dxa"/>
            <w:right w:w="0" w:type="dxa"/>
          </w:tblCellMar>
        </w:tblPrEx>
        <w:tc>
          <w:tcPr>
            <w:tcW w:w="1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3C6BF2" w14:textId="32703376" w:rsidR="00BF21C7" w:rsidRPr="00243853" w:rsidRDefault="00BF21C7" w:rsidP="00FE6B57">
            <w:pPr>
              <w:wordWrap/>
              <w:adjustRightInd w:val="0"/>
              <w:snapToGrid w:val="0"/>
              <w:jc w:val="center"/>
              <w:rPr>
                <w:rFonts w:ascii="ＭＳ 明朝" w:eastAsia="ＭＳ 明朝" w:hAnsi="ＭＳ 明朝"/>
                <w:color w:val="auto"/>
                <w:sz w:val="21"/>
                <w:szCs w:val="21"/>
              </w:rPr>
            </w:pPr>
            <w:r w:rsidRPr="00243853">
              <w:rPr>
                <w:rFonts w:ascii="ＭＳ 明朝" w:eastAsia="ＭＳ 明朝" w:hAnsi="ＭＳ 明朝" w:cs="ＭＳ ゴシック" w:hint="default"/>
                <w:color w:val="auto"/>
                <w:sz w:val="21"/>
                <w:szCs w:val="21"/>
              </w:rPr>
              <w:object w:dxaOrig="2160" w:dyaOrig="360" w14:anchorId="038F95FA">
                <v:shape id="_x0000_i1486" type="#_x0000_t75" style="width:12pt;height:18pt" o:ole="">
                  <v:imagedata r:id="rId9" o:title=""/>
                </v:shape>
                <w:control r:id="rId13" w:name="CheckBox214112111" w:shapeid="_x0000_i1486"/>
              </w:object>
            </w:r>
          </w:p>
        </w:tc>
        <w:tc>
          <w:tcPr>
            <w:tcW w:w="8505" w:type="dxa"/>
            <w:tcBorders>
              <w:top w:val="single" w:sz="4" w:space="0" w:color="000000"/>
              <w:left w:val="single" w:sz="4" w:space="0" w:color="000000"/>
              <w:bottom w:val="single" w:sz="4" w:space="0" w:color="000000"/>
              <w:right w:val="single" w:sz="4" w:space="0" w:color="000000"/>
            </w:tcBorders>
          </w:tcPr>
          <w:p w14:paraId="7D06158D" w14:textId="77777777" w:rsidR="00BF21C7" w:rsidRPr="00243853" w:rsidRDefault="00BF21C7" w:rsidP="00FE6B57">
            <w:pPr>
              <w:wordWrap/>
              <w:adjustRightInd w:val="0"/>
              <w:snapToGrid w:val="0"/>
              <w:jc w:val="both"/>
              <w:rPr>
                <w:rFonts w:ascii="ＭＳ 明朝" w:eastAsia="ＭＳ 明朝" w:hAnsi="ＭＳ 明朝" w:cs="ＭＳ ゴシック"/>
                <w:color w:val="auto"/>
                <w:sz w:val="21"/>
                <w:szCs w:val="21"/>
              </w:rPr>
            </w:pPr>
            <w:r w:rsidRPr="00243853">
              <w:rPr>
                <w:rFonts w:ascii="ＭＳ 明朝" w:eastAsia="ＭＳ 明朝" w:hAnsi="ＭＳ 明朝" w:cs="ＭＳ ゴシック"/>
                <w:color w:val="auto"/>
                <w:sz w:val="21"/>
                <w:szCs w:val="21"/>
              </w:rPr>
              <w:t>屋外で飼育する場合には、大雨による増水時に、個体が飼育・養殖場所から水とともに溢れ出ないよう対策を講じる。</w:t>
            </w:r>
          </w:p>
        </w:tc>
      </w:tr>
      <w:tr w:rsidR="00BF21C7" w:rsidRPr="00243853" w14:paraId="2BC9102A" w14:textId="77777777" w:rsidTr="00243853">
        <w:tblPrEx>
          <w:tblCellMar>
            <w:top w:w="0" w:type="dxa"/>
            <w:left w:w="0" w:type="dxa"/>
            <w:bottom w:w="0" w:type="dxa"/>
            <w:right w:w="0" w:type="dxa"/>
          </w:tblCellMar>
        </w:tblPrEx>
        <w:tc>
          <w:tcPr>
            <w:tcW w:w="1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2C674B" w14:textId="323C5BB5" w:rsidR="00BF21C7" w:rsidRPr="00243853" w:rsidRDefault="00BF21C7" w:rsidP="00FE6B57">
            <w:pPr>
              <w:wordWrap/>
              <w:adjustRightInd w:val="0"/>
              <w:snapToGrid w:val="0"/>
              <w:jc w:val="center"/>
              <w:rPr>
                <w:rFonts w:ascii="ＭＳ 明朝" w:eastAsia="ＭＳ 明朝" w:hAnsi="ＭＳ 明朝" w:hint="default"/>
                <w:color w:val="auto"/>
                <w:sz w:val="21"/>
                <w:szCs w:val="21"/>
              </w:rPr>
            </w:pPr>
            <w:r w:rsidRPr="00243853">
              <w:rPr>
                <w:rFonts w:ascii="ＭＳ 明朝" w:eastAsia="ＭＳ 明朝" w:hAnsi="ＭＳ 明朝" w:cs="ＭＳ ゴシック" w:hint="default"/>
                <w:color w:val="auto"/>
                <w:sz w:val="21"/>
                <w:szCs w:val="21"/>
              </w:rPr>
              <w:object w:dxaOrig="2160" w:dyaOrig="360" w14:anchorId="36793D96">
                <v:shape id="_x0000_i1487" type="#_x0000_t75" style="width:13.3pt;height:18pt" o:ole="">
                  <v:imagedata r:id="rId11" o:title=""/>
                </v:shape>
                <w:control r:id="rId14" w:name="CheckBox21411212" w:shapeid="_x0000_i1487"/>
              </w:object>
            </w:r>
          </w:p>
        </w:tc>
        <w:tc>
          <w:tcPr>
            <w:tcW w:w="8505" w:type="dxa"/>
            <w:tcBorders>
              <w:top w:val="single" w:sz="4" w:space="0" w:color="000000"/>
              <w:left w:val="single" w:sz="4" w:space="0" w:color="000000"/>
              <w:bottom w:val="single" w:sz="4" w:space="0" w:color="000000"/>
              <w:right w:val="single" w:sz="4" w:space="0" w:color="000000"/>
            </w:tcBorders>
          </w:tcPr>
          <w:p w14:paraId="1783866F" w14:textId="77777777" w:rsidR="00BF21C7" w:rsidRPr="00243853" w:rsidRDefault="00BF21C7" w:rsidP="00FE6B57">
            <w:pPr>
              <w:wordWrap/>
              <w:adjustRightInd w:val="0"/>
              <w:snapToGrid w:val="0"/>
              <w:jc w:val="both"/>
              <w:rPr>
                <w:rFonts w:ascii="ＭＳ 明朝" w:eastAsia="ＭＳ 明朝" w:hAnsi="ＭＳ 明朝" w:hint="default"/>
                <w:color w:val="auto"/>
                <w:sz w:val="21"/>
                <w:szCs w:val="21"/>
              </w:rPr>
            </w:pPr>
            <w:r w:rsidRPr="00243853">
              <w:rPr>
                <w:rFonts w:ascii="ＭＳ 明朝" w:eastAsia="ＭＳ 明朝" w:hAnsi="ＭＳ 明朝"/>
                <w:color w:val="auto"/>
                <w:sz w:val="21"/>
                <w:szCs w:val="21"/>
              </w:rPr>
              <w:t>屋外にて半野外環境で飼育する場合、飼育水と野外の水域が接続していない構造にする。</w:t>
            </w:r>
          </w:p>
        </w:tc>
      </w:tr>
    </w:tbl>
    <w:p w14:paraId="1749C176" w14:textId="77777777" w:rsidR="00BF21C7" w:rsidRPr="00243853" w:rsidRDefault="00BF21C7" w:rsidP="00E65641">
      <w:pPr>
        <w:rPr>
          <w:rFonts w:hint="default"/>
          <w:sz w:val="21"/>
          <w:szCs w:val="21"/>
        </w:rPr>
      </w:pPr>
    </w:p>
    <w:p w14:paraId="4CF2B525" w14:textId="15AF467D" w:rsidR="00BF21C7" w:rsidRPr="00243853" w:rsidRDefault="00BF21C7" w:rsidP="00E65641">
      <w:pPr>
        <w:rPr>
          <w:rFonts w:asciiTheme="majorEastAsia" w:eastAsiaTheme="majorEastAsia" w:hAnsiTheme="majorEastAsia" w:hint="default"/>
          <w:sz w:val="21"/>
          <w:szCs w:val="21"/>
        </w:rPr>
      </w:pPr>
      <w:r w:rsidRPr="00243853">
        <w:rPr>
          <w:rFonts w:asciiTheme="majorEastAsia" w:eastAsiaTheme="majorEastAsia" w:hAnsiTheme="majorEastAsia"/>
          <w:sz w:val="21"/>
          <w:szCs w:val="21"/>
        </w:rPr>
        <w:t>３．飼育が続けられなくなったとき</w:t>
      </w:r>
    </w:p>
    <w:tbl>
      <w:tblPr>
        <w:tblpPr w:leftFromText="142" w:rightFromText="142" w:vertAnchor="text" w:horzAnchor="margin" w:tblpY="280"/>
        <w:tblW w:w="9776" w:type="dxa"/>
        <w:tblLayout w:type="fixed"/>
        <w:tblCellMar>
          <w:left w:w="0" w:type="dxa"/>
          <w:right w:w="0" w:type="dxa"/>
        </w:tblCellMar>
        <w:tblLook w:val="0000" w:firstRow="0" w:lastRow="0" w:firstColumn="0" w:lastColumn="0" w:noHBand="0" w:noVBand="0"/>
      </w:tblPr>
      <w:tblGrid>
        <w:gridCol w:w="1271"/>
        <w:gridCol w:w="8505"/>
      </w:tblGrid>
      <w:tr w:rsidR="00BF21C7" w:rsidRPr="00243853" w14:paraId="0938C8A0" w14:textId="77777777" w:rsidTr="00243853">
        <w:tblPrEx>
          <w:tblCellMar>
            <w:top w:w="0" w:type="dxa"/>
            <w:left w:w="0" w:type="dxa"/>
            <w:bottom w:w="0" w:type="dxa"/>
            <w:right w:w="0" w:type="dxa"/>
          </w:tblCellMar>
        </w:tblPrEx>
        <w:tc>
          <w:tcPr>
            <w:tcW w:w="1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FC9CA" w14:textId="43658745" w:rsidR="00BF21C7" w:rsidRPr="00243853" w:rsidRDefault="00BF21C7" w:rsidP="00FE6B57">
            <w:pPr>
              <w:wordWrap/>
              <w:adjustRightInd w:val="0"/>
              <w:snapToGrid w:val="0"/>
              <w:jc w:val="center"/>
              <w:rPr>
                <w:rFonts w:ascii="ＭＳ 明朝" w:eastAsia="ＭＳ 明朝" w:hAnsi="ＭＳ 明朝"/>
                <w:color w:val="auto"/>
                <w:sz w:val="21"/>
                <w:szCs w:val="21"/>
              </w:rPr>
            </w:pPr>
            <w:r w:rsidRPr="00243853">
              <w:rPr>
                <w:rFonts w:ascii="ＭＳ 明朝" w:eastAsia="ＭＳ 明朝" w:hAnsi="ＭＳ 明朝" w:cs="ＭＳ ゴシック" w:hint="default"/>
                <w:color w:val="auto"/>
                <w:sz w:val="21"/>
                <w:szCs w:val="21"/>
              </w:rPr>
              <w:object w:dxaOrig="2160" w:dyaOrig="360" w14:anchorId="5C985B71">
                <v:shape id="_x0000_i1485" type="#_x0000_t75" style="width:12pt;height:18pt" o:ole="">
                  <v:imagedata r:id="rId9" o:title=""/>
                </v:shape>
                <w:control r:id="rId15" w:name="CheckBox2141121111" w:shapeid="_x0000_i1485"/>
              </w:object>
            </w:r>
          </w:p>
        </w:tc>
        <w:tc>
          <w:tcPr>
            <w:tcW w:w="8505" w:type="dxa"/>
            <w:tcBorders>
              <w:top w:val="single" w:sz="4" w:space="0" w:color="000000"/>
              <w:left w:val="single" w:sz="4" w:space="0" w:color="000000"/>
              <w:bottom w:val="single" w:sz="4" w:space="0" w:color="000000"/>
              <w:right w:val="single" w:sz="4" w:space="0" w:color="000000"/>
            </w:tcBorders>
          </w:tcPr>
          <w:p w14:paraId="73DD3B4C" w14:textId="36E0BA65" w:rsidR="00BF21C7" w:rsidRPr="00243853" w:rsidRDefault="00BF21C7" w:rsidP="00FE6B57">
            <w:pPr>
              <w:wordWrap/>
              <w:adjustRightInd w:val="0"/>
              <w:snapToGrid w:val="0"/>
              <w:jc w:val="both"/>
              <w:rPr>
                <w:rFonts w:ascii="ＭＳ 明朝" w:eastAsia="ＭＳ 明朝" w:hAnsi="ＭＳ 明朝" w:cs="ＭＳ ゴシック"/>
                <w:color w:val="auto"/>
                <w:sz w:val="21"/>
                <w:szCs w:val="21"/>
              </w:rPr>
            </w:pPr>
            <w:r w:rsidRPr="00243853">
              <w:rPr>
                <w:rFonts w:ascii="ＭＳ 明朝" w:eastAsia="ＭＳ 明朝" w:hAnsi="ＭＳ 明朝" w:cs="ＭＳ ゴシック"/>
                <w:color w:val="auto"/>
                <w:sz w:val="21"/>
                <w:szCs w:val="21"/>
              </w:rPr>
              <w:t>原則として個体が寿命をまっとうするまで飼育する。また、繁殖させる場合は、自身が管理できる個体数の限界に留意し、みだりに繁殖をさせない。</w:t>
            </w:r>
          </w:p>
        </w:tc>
      </w:tr>
      <w:tr w:rsidR="00BF21C7" w:rsidRPr="00243853" w14:paraId="1827A7FB" w14:textId="77777777" w:rsidTr="00243853">
        <w:tblPrEx>
          <w:tblCellMar>
            <w:top w:w="0" w:type="dxa"/>
            <w:left w:w="0" w:type="dxa"/>
            <w:bottom w:w="0" w:type="dxa"/>
            <w:right w:w="0" w:type="dxa"/>
          </w:tblCellMar>
        </w:tblPrEx>
        <w:tc>
          <w:tcPr>
            <w:tcW w:w="1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558E5" w14:textId="425628BF" w:rsidR="00BF21C7" w:rsidRPr="00243853" w:rsidRDefault="00BF21C7" w:rsidP="00FE6B57">
            <w:pPr>
              <w:wordWrap/>
              <w:adjustRightInd w:val="0"/>
              <w:snapToGrid w:val="0"/>
              <w:jc w:val="center"/>
              <w:rPr>
                <w:rFonts w:ascii="ＭＳ 明朝" w:eastAsia="ＭＳ 明朝" w:hAnsi="ＭＳ 明朝" w:hint="default"/>
                <w:color w:val="auto"/>
                <w:sz w:val="21"/>
                <w:szCs w:val="21"/>
              </w:rPr>
            </w:pPr>
            <w:r w:rsidRPr="00243853">
              <w:rPr>
                <w:rFonts w:ascii="ＭＳ 明朝" w:eastAsia="ＭＳ 明朝" w:hAnsi="ＭＳ 明朝" w:cs="ＭＳ ゴシック" w:hint="default"/>
                <w:color w:val="auto"/>
                <w:sz w:val="21"/>
                <w:szCs w:val="21"/>
              </w:rPr>
              <w:object w:dxaOrig="2160" w:dyaOrig="360" w14:anchorId="5BF8DFD5">
                <v:shape id="_x0000_i1484" type="#_x0000_t75" style="width:13.3pt;height:18pt" o:ole="">
                  <v:imagedata r:id="rId11" o:title=""/>
                </v:shape>
                <w:control r:id="rId16" w:name="CheckBox214112121" w:shapeid="_x0000_i1484"/>
              </w:object>
            </w:r>
          </w:p>
        </w:tc>
        <w:tc>
          <w:tcPr>
            <w:tcW w:w="8505" w:type="dxa"/>
            <w:tcBorders>
              <w:top w:val="single" w:sz="4" w:space="0" w:color="000000"/>
              <w:left w:val="single" w:sz="4" w:space="0" w:color="000000"/>
              <w:bottom w:val="single" w:sz="4" w:space="0" w:color="000000"/>
              <w:right w:val="single" w:sz="4" w:space="0" w:color="000000"/>
            </w:tcBorders>
          </w:tcPr>
          <w:p w14:paraId="4AE040ED" w14:textId="7E6BA0E7" w:rsidR="00BF21C7" w:rsidRPr="00243853" w:rsidRDefault="00BF21C7" w:rsidP="00FE6B57">
            <w:pPr>
              <w:wordWrap/>
              <w:adjustRightInd w:val="0"/>
              <w:snapToGrid w:val="0"/>
              <w:jc w:val="both"/>
              <w:rPr>
                <w:rFonts w:ascii="ＭＳ 明朝" w:eastAsia="ＭＳ 明朝" w:hAnsi="ＭＳ 明朝" w:hint="default"/>
                <w:color w:val="auto"/>
                <w:sz w:val="21"/>
                <w:szCs w:val="21"/>
              </w:rPr>
            </w:pPr>
            <w:r w:rsidRPr="00243853">
              <w:rPr>
                <w:rFonts w:ascii="ＭＳ 明朝" w:eastAsia="ＭＳ 明朝" w:hAnsi="ＭＳ 明朝"/>
                <w:color w:val="auto"/>
                <w:sz w:val="21"/>
                <w:szCs w:val="21"/>
              </w:rPr>
              <w:t>どうしても飼育・販売・養殖を継続できなくなった場合は、個体の譲渡等に努め、野外への放出・投棄は絶対に行わない。</w:t>
            </w:r>
          </w:p>
        </w:tc>
      </w:tr>
    </w:tbl>
    <w:p w14:paraId="07F85317" w14:textId="77777777" w:rsidR="00BF21C7" w:rsidRPr="00243853" w:rsidRDefault="00BF21C7" w:rsidP="00E65641">
      <w:pPr>
        <w:rPr>
          <w:rFonts w:hint="default"/>
          <w:sz w:val="21"/>
          <w:szCs w:val="21"/>
        </w:rPr>
      </w:pPr>
    </w:p>
    <w:p w14:paraId="65820EDC" w14:textId="79B11261" w:rsidR="00243853" w:rsidRPr="00243853" w:rsidRDefault="00243853" w:rsidP="00E65641">
      <w:pPr>
        <w:rPr>
          <w:rFonts w:asciiTheme="majorEastAsia" w:eastAsiaTheme="majorEastAsia" w:hAnsiTheme="majorEastAsia" w:hint="default"/>
          <w:sz w:val="21"/>
          <w:szCs w:val="21"/>
        </w:rPr>
      </w:pPr>
      <w:r w:rsidRPr="00243853">
        <w:rPr>
          <w:rFonts w:asciiTheme="majorEastAsia" w:eastAsiaTheme="majorEastAsia" w:hAnsiTheme="majorEastAsia"/>
          <w:sz w:val="21"/>
          <w:szCs w:val="21"/>
        </w:rPr>
        <w:t>４．販売するとき</w:t>
      </w:r>
    </w:p>
    <w:tbl>
      <w:tblPr>
        <w:tblpPr w:leftFromText="142" w:rightFromText="142" w:vertAnchor="text" w:horzAnchor="margin" w:tblpY="280"/>
        <w:tblW w:w="9776" w:type="dxa"/>
        <w:tblLayout w:type="fixed"/>
        <w:tblCellMar>
          <w:left w:w="0" w:type="dxa"/>
          <w:right w:w="0" w:type="dxa"/>
        </w:tblCellMar>
        <w:tblLook w:val="0000" w:firstRow="0" w:lastRow="0" w:firstColumn="0" w:lastColumn="0" w:noHBand="0" w:noVBand="0"/>
      </w:tblPr>
      <w:tblGrid>
        <w:gridCol w:w="1271"/>
        <w:gridCol w:w="8505"/>
      </w:tblGrid>
      <w:tr w:rsidR="00243853" w:rsidRPr="00243853" w14:paraId="77998A1A" w14:textId="77777777" w:rsidTr="00243853">
        <w:tblPrEx>
          <w:tblCellMar>
            <w:top w:w="0" w:type="dxa"/>
            <w:left w:w="0" w:type="dxa"/>
            <w:bottom w:w="0" w:type="dxa"/>
            <w:right w:w="0" w:type="dxa"/>
          </w:tblCellMar>
        </w:tblPrEx>
        <w:tc>
          <w:tcPr>
            <w:tcW w:w="1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D35FB6" w14:textId="4B11EF63" w:rsidR="00243853" w:rsidRPr="00243853" w:rsidRDefault="00243853" w:rsidP="00FE6B57">
            <w:pPr>
              <w:wordWrap/>
              <w:adjustRightInd w:val="0"/>
              <w:snapToGrid w:val="0"/>
              <w:jc w:val="center"/>
              <w:rPr>
                <w:rFonts w:ascii="ＭＳ 明朝" w:eastAsia="ＭＳ 明朝" w:hAnsi="ＭＳ 明朝"/>
                <w:color w:val="auto"/>
                <w:sz w:val="21"/>
                <w:szCs w:val="21"/>
              </w:rPr>
            </w:pPr>
            <w:r w:rsidRPr="00243853">
              <w:rPr>
                <w:rFonts w:ascii="ＭＳ 明朝" w:eastAsia="ＭＳ 明朝" w:hAnsi="ＭＳ 明朝" w:cs="ＭＳ ゴシック" w:hint="default"/>
                <w:color w:val="auto"/>
                <w:sz w:val="21"/>
                <w:szCs w:val="21"/>
              </w:rPr>
              <w:object w:dxaOrig="2160" w:dyaOrig="360" w14:anchorId="12B4937E">
                <v:shape id="_x0000_i1526" type="#_x0000_t75" style="width:12pt;height:18pt" o:ole="">
                  <v:imagedata r:id="rId9" o:title=""/>
                </v:shape>
                <w:control r:id="rId17" w:name="CheckBox21411211111" w:shapeid="_x0000_i1526"/>
              </w:object>
            </w:r>
          </w:p>
        </w:tc>
        <w:tc>
          <w:tcPr>
            <w:tcW w:w="8505" w:type="dxa"/>
            <w:tcBorders>
              <w:top w:val="single" w:sz="4" w:space="0" w:color="000000"/>
              <w:left w:val="single" w:sz="4" w:space="0" w:color="000000"/>
              <w:bottom w:val="single" w:sz="4" w:space="0" w:color="000000"/>
              <w:right w:val="single" w:sz="4" w:space="0" w:color="000000"/>
            </w:tcBorders>
          </w:tcPr>
          <w:p w14:paraId="4C0BB131" w14:textId="33862053" w:rsidR="00243853" w:rsidRPr="00243853" w:rsidRDefault="00243853" w:rsidP="00FE6B57">
            <w:pPr>
              <w:wordWrap/>
              <w:adjustRightInd w:val="0"/>
              <w:snapToGrid w:val="0"/>
              <w:jc w:val="both"/>
              <w:rPr>
                <w:rFonts w:ascii="ＭＳ 明朝" w:eastAsia="ＭＳ 明朝" w:hAnsi="ＭＳ 明朝" w:cs="ＭＳ ゴシック"/>
                <w:color w:val="auto"/>
                <w:sz w:val="21"/>
                <w:szCs w:val="21"/>
              </w:rPr>
            </w:pPr>
            <w:r w:rsidRPr="00243853">
              <w:rPr>
                <w:rFonts w:ascii="ＭＳ 明朝" w:eastAsia="ＭＳ 明朝" w:hAnsi="ＭＳ 明朝" w:cs="ＭＳ ゴシック"/>
                <w:color w:val="auto"/>
                <w:sz w:val="21"/>
                <w:szCs w:val="21"/>
              </w:rPr>
              <w:t>普及啓発資料の掲示・配布等により、放流禁止の普及啓発を行っている。</w:t>
            </w:r>
          </w:p>
        </w:tc>
      </w:tr>
      <w:tr w:rsidR="00243853" w:rsidRPr="00243853" w14:paraId="20E7A3B3" w14:textId="77777777" w:rsidTr="00243853">
        <w:tblPrEx>
          <w:tblCellMar>
            <w:top w:w="0" w:type="dxa"/>
            <w:left w:w="0" w:type="dxa"/>
            <w:bottom w:w="0" w:type="dxa"/>
            <w:right w:w="0" w:type="dxa"/>
          </w:tblCellMar>
        </w:tblPrEx>
        <w:tc>
          <w:tcPr>
            <w:tcW w:w="1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53F776" w14:textId="7B4AC22D" w:rsidR="00243853" w:rsidRPr="00243853" w:rsidRDefault="00243853" w:rsidP="00FE6B57">
            <w:pPr>
              <w:wordWrap/>
              <w:adjustRightInd w:val="0"/>
              <w:snapToGrid w:val="0"/>
              <w:jc w:val="center"/>
              <w:rPr>
                <w:rFonts w:ascii="ＭＳ 明朝" w:eastAsia="ＭＳ 明朝" w:hAnsi="ＭＳ 明朝" w:hint="default"/>
                <w:color w:val="auto"/>
                <w:sz w:val="21"/>
                <w:szCs w:val="21"/>
              </w:rPr>
            </w:pPr>
            <w:r w:rsidRPr="00243853">
              <w:rPr>
                <w:rFonts w:ascii="ＭＳ 明朝" w:eastAsia="ＭＳ 明朝" w:hAnsi="ＭＳ 明朝" w:cs="ＭＳ ゴシック" w:hint="default"/>
                <w:color w:val="auto"/>
                <w:sz w:val="21"/>
                <w:szCs w:val="21"/>
              </w:rPr>
              <w:object w:dxaOrig="2160" w:dyaOrig="360" w14:anchorId="348B088A">
                <v:shape id="_x0000_i1525" type="#_x0000_t75" style="width:13.3pt;height:18pt" o:ole="">
                  <v:imagedata r:id="rId11" o:title=""/>
                </v:shape>
                <w:control r:id="rId18" w:name="CheckBox2141121211" w:shapeid="_x0000_i1525"/>
              </w:object>
            </w:r>
          </w:p>
        </w:tc>
        <w:tc>
          <w:tcPr>
            <w:tcW w:w="8505" w:type="dxa"/>
            <w:tcBorders>
              <w:top w:val="single" w:sz="4" w:space="0" w:color="000000"/>
              <w:left w:val="single" w:sz="4" w:space="0" w:color="000000"/>
              <w:bottom w:val="single" w:sz="4" w:space="0" w:color="000000"/>
              <w:right w:val="single" w:sz="4" w:space="0" w:color="000000"/>
            </w:tcBorders>
          </w:tcPr>
          <w:p w14:paraId="284958FD" w14:textId="6C220A38" w:rsidR="00243853" w:rsidRPr="00243853" w:rsidRDefault="00243853" w:rsidP="00FE6B57">
            <w:pPr>
              <w:wordWrap/>
              <w:adjustRightInd w:val="0"/>
              <w:snapToGrid w:val="0"/>
              <w:jc w:val="both"/>
              <w:rPr>
                <w:rFonts w:ascii="ＭＳ 明朝" w:eastAsia="ＭＳ 明朝" w:hAnsi="ＭＳ 明朝" w:hint="default"/>
                <w:color w:val="auto"/>
                <w:sz w:val="21"/>
                <w:szCs w:val="21"/>
              </w:rPr>
            </w:pPr>
            <w:r w:rsidRPr="00243853">
              <w:rPr>
                <w:rFonts w:ascii="ＭＳ 明朝" w:eastAsia="ＭＳ 明朝" w:hAnsi="ＭＳ 明朝"/>
                <w:color w:val="auto"/>
                <w:sz w:val="21"/>
                <w:szCs w:val="21"/>
              </w:rPr>
              <w:t>普及啓発資料の掲示・配布等により、逸出防止措置に取り組むよう普及啓発を行っている。</w:t>
            </w:r>
          </w:p>
        </w:tc>
      </w:tr>
    </w:tbl>
    <w:p w14:paraId="4B68E8B7" w14:textId="77777777" w:rsidR="00243853" w:rsidRPr="00243853" w:rsidRDefault="00243853" w:rsidP="00E65641">
      <w:pPr>
        <w:rPr>
          <w:rFonts w:hint="default"/>
          <w:sz w:val="21"/>
          <w:szCs w:val="21"/>
        </w:rPr>
      </w:pPr>
    </w:p>
    <w:p w14:paraId="194EA37A" w14:textId="28A7A006" w:rsidR="00243853" w:rsidRPr="00243853" w:rsidRDefault="00243853" w:rsidP="00E65641">
      <w:pPr>
        <w:rPr>
          <w:rFonts w:ascii="ＭＳ ゴシック" w:eastAsia="ＭＳ ゴシック" w:hAnsi="ＭＳ ゴシック" w:hint="default"/>
          <w:sz w:val="21"/>
          <w:szCs w:val="21"/>
        </w:rPr>
      </w:pPr>
      <w:r w:rsidRPr="00243853">
        <w:rPr>
          <w:rFonts w:ascii="ＭＳ ゴシック" w:eastAsia="ＭＳ ゴシック" w:hAnsi="ＭＳ ゴシック"/>
          <w:sz w:val="21"/>
          <w:szCs w:val="21"/>
        </w:rPr>
        <w:t>５．絶滅危惧種への配慮</w:t>
      </w:r>
    </w:p>
    <w:tbl>
      <w:tblPr>
        <w:tblpPr w:leftFromText="142" w:rightFromText="142" w:vertAnchor="text" w:horzAnchor="margin" w:tblpY="280"/>
        <w:tblW w:w="9776" w:type="dxa"/>
        <w:tblLayout w:type="fixed"/>
        <w:tblCellMar>
          <w:left w:w="0" w:type="dxa"/>
          <w:right w:w="0" w:type="dxa"/>
        </w:tblCellMar>
        <w:tblLook w:val="0000" w:firstRow="0" w:lastRow="0" w:firstColumn="0" w:lastColumn="0" w:noHBand="0" w:noVBand="0"/>
      </w:tblPr>
      <w:tblGrid>
        <w:gridCol w:w="1271"/>
        <w:gridCol w:w="8505"/>
      </w:tblGrid>
      <w:tr w:rsidR="00243853" w:rsidRPr="00243853" w14:paraId="53CE8A68" w14:textId="77777777" w:rsidTr="00243853">
        <w:tblPrEx>
          <w:tblCellMar>
            <w:top w:w="0" w:type="dxa"/>
            <w:left w:w="0" w:type="dxa"/>
            <w:bottom w:w="0" w:type="dxa"/>
            <w:right w:w="0" w:type="dxa"/>
          </w:tblCellMar>
        </w:tblPrEx>
        <w:tc>
          <w:tcPr>
            <w:tcW w:w="12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509FA" w14:textId="62C3D161" w:rsidR="00243853" w:rsidRPr="00243853" w:rsidRDefault="00243853" w:rsidP="00FE6B57">
            <w:pPr>
              <w:wordWrap/>
              <w:adjustRightInd w:val="0"/>
              <w:snapToGrid w:val="0"/>
              <w:jc w:val="center"/>
              <w:rPr>
                <w:rFonts w:ascii="ＭＳ 明朝" w:eastAsia="ＭＳ 明朝" w:hAnsi="ＭＳ 明朝"/>
                <w:color w:val="auto"/>
                <w:sz w:val="21"/>
                <w:szCs w:val="21"/>
              </w:rPr>
            </w:pPr>
            <w:r w:rsidRPr="00243853">
              <w:rPr>
                <w:rFonts w:ascii="ＭＳ 明朝" w:eastAsia="ＭＳ 明朝" w:hAnsi="ＭＳ 明朝" w:cs="ＭＳ ゴシック" w:hint="default"/>
                <w:color w:val="auto"/>
                <w:sz w:val="21"/>
                <w:szCs w:val="21"/>
              </w:rPr>
              <w:object w:dxaOrig="2160" w:dyaOrig="360" w14:anchorId="10F37919">
                <v:shape id="_x0000_i1481" type="#_x0000_t75" style="width:12pt;height:18pt" o:ole="">
                  <v:imagedata r:id="rId9" o:title=""/>
                </v:shape>
                <w:control r:id="rId19" w:name="CheckBox214112111111" w:shapeid="_x0000_i1481"/>
              </w:object>
            </w:r>
          </w:p>
        </w:tc>
        <w:tc>
          <w:tcPr>
            <w:tcW w:w="8505" w:type="dxa"/>
            <w:tcBorders>
              <w:top w:val="single" w:sz="4" w:space="0" w:color="000000"/>
              <w:left w:val="single" w:sz="4" w:space="0" w:color="000000"/>
              <w:bottom w:val="single" w:sz="4" w:space="0" w:color="000000"/>
              <w:right w:val="single" w:sz="4" w:space="0" w:color="000000"/>
            </w:tcBorders>
          </w:tcPr>
          <w:p w14:paraId="6BAC809A" w14:textId="1A784264" w:rsidR="00243853" w:rsidRPr="00243853" w:rsidRDefault="00243853" w:rsidP="00FE6B57">
            <w:pPr>
              <w:wordWrap/>
              <w:adjustRightInd w:val="0"/>
              <w:snapToGrid w:val="0"/>
              <w:jc w:val="both"/>
              <w:rPr>
                <w:rFonts w:ascii="ＭＳ 明朝" w:eastAsia="ＭＳ 明朝" w:hAnsi="ＭＳ 明朝" w:cs="ＭＳ ゴシック"/>
                <w:color w:val="auto"/>
                <w:sz w:val="21"/>
                <w:szCs w:val="21"/>
              </w:rPr>
            </w:pPr>
            <w:r w:rsidRPr="00243853">
              <w:rPr>
                <w:rFonts w:ascii="ＭＳ 明朝" w:eastAsia="ＭＳ 明朝" w:hAnsi="ＭＳ 明朝" w:cs="ＭＳ ゴシック"/>
                <w:color w:val="auto"/>
                <w:sz w:val="21"/>
                <w:szCs w:val="21"/>
              </w:rPr>
              <w:t>飼育・販売する魚類や、対象種の飼育・養殖に要するその他の生きもの（水草や二枚貝等）が絶滅危惧種（環境省レッドリスト掲載種）の場合、野外採集品をできるだけ避けたり、養殖個体の利用の推進や、生息地保全の取組への参画などにより、絶滅危惧種の保全に努める。</w:t>
            </w:r>
          </w:p>
        </w:tc>
      </w:tr>
    </w:tbl>
    <w:p w14:paraId="01B9E600" w14:textId="77777777" w:rsidR="00243853" w:rsidRPr="00243853" w:rsidRDefault="00243853" w:rsidP="00E65641">
      <w:pPr>
        <w:rPr>
          <w:sz w:val="21"/>
          <w:szCs w:val="21"/>
        </w:rPr>
      </w:pPr>
    </w:p>
    <w:sectPr w:rsidR="00243853" w:rsidRPr="00243853" w:rsidSect="00243853">
      <w:headerReference w:type="default" r:id="rId20"/>
      <w:footerReference w:type="default" r:id="rId21"/>
      <w:pgSz w:w="11906" w:h="16838"/>
      <w:pgMar w:top="1440" w:right="1080" w:bottom="1440" w:left="108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471B9" w14:textId="77777777" w:rsidR="00BF21C7" w:rsidRDefault="00BF21C7" w:rsidP="00AA60AD">
      <w:r>
        <w:separator/>
      </w:r>
    </w:p>
  </w:endnote>
  <w:endnote w:type="continuationSeparator" w:id="0">
    <w:p w14:paraId="7BAB30FB" w14:textId="77777777" w:rsidR="00BF21C7" w:rsidRDefault="00BF21C7"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2C3A4" w14:textId="77777777" w:rsidR="002005EF" w:rsidRDefault="002005EF" w:rsidP="004B197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3BF81" w14:textId="77777777" w:rsidR="00BF21C7" w:rsidRDefault="00BF21C7" w:rsidP="00AA60AD">
      <w:r>
        <w:separator/>
      </w:r>
    </w:p>
  </w:footnote>
  <w:footnote w:type="continuationSeparator" w:id="0">
    <w:p w14:paraId="2244252F" w14:textId="77777777" w:rsidR="00BF21C7" w:rsidRDefault="00BF21C7"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95EB" w14:textId="77777777" w:rsidR="00E65641" w:rsidRPr="009D5099" w:rsidRDefault="00E65641" w:rsidP="00EB41F1">
    <w:pPr>
      <w:tabs>
        <w:tab w:val="center" w:pos="4252"/>
        <w:tab w:val="right" w:pos="8504"/>
      </w:tabs>
      <w:overflowPunct w:val="0"/>
      <w:snapToGrid w:val="0"/>
      <w:ind w:firstLine="160"/>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C7"/>
    <w:rsid w:val="000013F2"/>
    <w:rsid w:val="000770EA"/>
    <w:rsid w:val="000B3144"/>
    <w:rsid w:val="00103DAF"/>
    <w:rsid w:val="001827F3"/>
    <w:rsid w:val="001A4B64"/>
    <w:rsid w:val="001C6363"/>
    <w:rsid w:val="002005EF"/>
    <w:rsid w:val="00243853"/>
    <w:rsid w:val="00244866"/>
    <w:rsid w:val="00251687"/>
    <w:rsid w:val="002C24F4"/>
    <w:rsid w:val="002C4D8C"/>
    <w:rsid w:val="002E5FB7"/>
    <w:rsid w:val="002F3724"/>
    <w:rsid w:val="00414D04"/>
    <w:rsid w:val="00437CA7"/>
    <w:rsid w:val="004A566C"/>
    <w:rsid w:val="004B197C"/>
    <w:rsid w:val="005771CE"/>
    <w:rsid w:val="006024B4"/>
    <w:rsid w:val="00677EE9"/>
    <w:rsid w:val="006868ED"/>
    <w:rsid w:val="007000BF"/>
    <w:rsid w:val="00734743"/>
    <w:rsid w:val="0075062D"/>
    <w:rsid w:val="008472F9"/>
    <w:rsid w:val="008D6D24"/>
    <w:rsid w:val="009238D7"/>
    <w:rsid w:val="009D5099"/>
    <w:rsid w:val="00A01DA2"/>
    <w:rsid w:val="00A465C9"/>
    <w:rsid w:val="00AA60AD"/>
    <w:rsid w:val="00B06764"/>
    <w:rsid w:val="00BB0FCD"/>
    <w:rsid w:val="00BF21C7"/>
    <w:rsid w:val="00C1605B"/>
    <w:rsid w:val="00C21ED3"/>
    <w:rsid w:val="00C40D1D"/>
    <w:rsid w:val="00D270E8"/>
    <w:rsid w:val="00D27700"/>
    <w:rsid w:val="00DA27C5"/>
    <w:rsid w:val="00E16B1A"/>
    <w:rsid w:val="00E5389E"/>
    <w:rsid w:val="00E65641"/>
    <w:rsid w:val="00E65FD6"/>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61C1D"/>
  <w15:chartTrackingRefBased/>
  <w15:docId w15:val="{730F5EFE-9896-43CF-8BDE-DFA89A4A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1C7"/>
    <w:pPr>
      <w:widowControl w:val="0"/>
      <w:suppressAutoHyphens/>
      <w:wordWrap w:val="0"/>
      <w:textAlignment w:val="baseline"/>
    </w:pPr>
    <w:rPr>
      <w:rFonts w:ascii="ｼｽﾃﾑ明朝" w:eastAsia="ｼｽﾃﾑ明朝" w:hAnsi="ｼｽﾃﾑ明朝" w:cs="ｼｽﾃﾑ明朝" w:hint="eastAsia"/>
      <w:color w:val="000000"/>
      <w:sz w:val="19"/>
    </w:rPr>
  </w:style>
  <w:style w:type="paragraph" w:styleId="1">
    <w:name w:val="heading 1"/>
    <w:basedOn w:val="a"/>
    <w:next w:val="a"/>
    <w:link w:val="10"/>
    <w:uiPriority w:val="9"/>
    <w:qFormat/>
    <w:rsid w:val="00BF21C7"/>
    <w:pPr>
      <w:keepNext/>
      <w:keepLines/>
      <w:suppressAutoHyphens w:val="0"/>
      <w:wordWrap/>
      <w:spacing w:before="280" w:after="80"/>
      <w:jc w:val="both"/>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BF21C7"/>
    <w:pPr>
      <w:keepNext/>
      <w:keepLines/>
      <w:suppressAutoHyphens w:val="0"/>
      <w:wordWrap/>
      <w:spacing w:before="160" w:after="80"/>
      <w:jc w:val="both"/>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BF21C7"/>
    <w:pPr>
      <w:keepNext/>
      <w:keepLines/>
      <w:suppressAutoHyphens w:val="0"/>
      <w:wordWrap/>
      <w:spacing w:before="160" w:after="80"/>
      <w:jc w:val="both"/>
      <w:textAlignment w:val="auto"/>
      <w:outlineLvl w:val="2"/>
    </w:pPr>
    <w:rPr>
      <w:rFonts w:asciiTheme="majorHAnsi" w:eastAsiaTheme="majorEastAsia" w:hAnsiTheme="majorHAnsi" w:cstheme="majorBidi" w:hint="default"/>
      <w:color w:val="000000" w:themeColor="text1"/>
      <w:kern w:val="2"/>
      <w:sz w:val="24"/>
      <w:szCs w:val="24"/>
    </w:rPr>
  </w:style>
  <w:style w:type="paragraph" w:styleId="4">
    <w:name w:val="heading 4"/>
    <w:basedOn w:val="a"/>
    <w:next w:val="a"/>
    <w:link w:val="40"/>
    <w:uiPriority w:val="9"/>
    <w:semiHidden/>
    <w:unhideWhenUsed/>
    <w:qFormat/>
    <w:rsid w:val="00BF21C7"/>
    <w:pPr>
      <w:keepNext/>
      <w:keepLines/>
      <w:suppressAutoHyphens w:val="0"/>
      <w:wordWrap/>
      <w:spacing w:before="80" w:after="40"/>
      <w:jc w:val="both"/>
      <w:textAlignment w:val="auto"/>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BF21C7"/>
    <w:pPr>
      <w:keepNext/>
      <w:keepLines/>
      <w:suppressAutoHyphens w:val="0"/>
      <w:wordWrap/>
      <w:spacing w:before="80" w:after="40"/>
      <w:ind w:leftChars="100" w:left="100"/>
      <w:jc w:val="both"/>
      <w:textAlignment w:val="auto"/>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BF21C7"/>
    <w:pPr>
      <w:keepNext/>
      <w:keepLines/>
      <w:suppressAutoHyphens w:val="0"/>
      <w:wordWrap/>
      <w:spacing w:before="80" w:after="40"/>
      <w:ind w:leftChars="200" w:left="200"/>
      <w:jc w:val="both"/>
      <w:textAlignment w:val="auto"/>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BF21C7"/>
    <w:pPr>
      <w:keepNext/>
      <w:keepLines/>
      <w:suppressAutoHyphens w:val="0"/>
      <w:wordWrap/>
      <w:spacing w:before="80" w:after="40"/>
      <w:ind w:leftChars="300" w:left="300"/>
      <w:jc w:val="both"/>
      <w:textAlignment w:val="auto"/>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BF21C7"/>
    <w:pPr>
      <w:keepNext/>
      <w:keepLines/>
      <w:suppressAutoHyphens w:val="0"/>
      <w:wordWrap/>
      <w:spacing w:before="80" w:after="40"/>
      <w:ind w:leftChars="400" w:left="400"/>
      <w:jc w:val="both"/>
      <w:textAlignment w:val="auto"/>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BF21C7"/>
    <w:pPr>
      <w:keepNext/>
      <w:keepLines/>
      <w:suppressAutoHyphens w:val="0"/>
      <w:wordWrap/>
      <w:spacing w:before="80" w:after="40"/>
      <w:ind w:leftChars="500" w:left="500"/>
      <w:jc w:val="both"/>
      <w:textAlignment w:val="auto"/>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uppressAutoHyphens w:val="0"/>
      <w:wordWrap/>
      <w:snapToGrid w:val="0"/>
      <w:jc w:val="both"/>
      <w:textAlignment w:val="auto"/>
    </w:pPr>
    <w:rPr>
      <w:rFonts w:ascii="Century" w:eastAsia="ＭＳ 明朝" w:hAnsi="Century" w:cs="Times New Roman" w:hint="default"/>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uppressAutoHyphens w:val="0"/>
      <w:wordWrap/>
      <w:snapToGrid w:val="0"/>
      <w:jc w:val="both"/>
      <w:textAlignment w:val="auto"/>
    </w:pPr>
    <w:rPr>
      <w:rFonts w:ascii="Century" w:eastAsia="ＭＳ 明朝" w:hAnsi="Century" w:cs="Times New Roman" w:hint="default"/>
      <w:color w:val="auto"/>
      <w:kern w:val="2"/>
      <w:sz w:val="21"/>
      <w:szCs w:val="22"/>
    </w:rPr>
  </w:style>
  <w:style w:type="character" w:customStyle="1" w:styleId="a6">
    <w:name w:val="フッター (文字)"/>
    <w:basedOn w:val="a0"/>
    <w:link w:val="a5"/>
    <w:uiPriority w:val="99"/>
    <w:rsid w:val="00AA60AD"/>
  </w:style>
  <w:style w:type="table" w:styleId="a7">
    <w:name w:val="Table Grid"/>
    <w:basedOn w:val="a1"/>
    <w:uiPriority w:val="59"/>
    <w:rsid w:val="00D27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F21C7"/>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uiPriority w:val="9"/>
    <w:semiHidden/>
    <w:rsid w:val="00BF21C7"/>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uiPriority w:val="9"/>
    <w:semiHidden/>
    <w:rsid w:val="00BF21C7"/>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uiPriority w:val="9"/>
    <w:semiHidden/>
    <w:rsid w:val="00BF21C7"/>
    <w:rPr>
      <w:rFonts w:asciiTheme="majorHAnsi" w:eastAsiaTheme="majorEastAsia" w:hAnsiTheme="majorHAnsi" w:cstheme="majorBidi"/>
      <w:color w:val="000000" w:themeColor="text1"/>
      <w:kern w:val="2"/>
      <w:sz w:val="21"/>
      <w:szCs w:val="22"/>
    </w:rPr>
  </w:style>
  <w:style w:type="character" w:customStyle="1" w:styleId="50">
    <w:name w:val="見出し 5 (文字)"/>
    <w:basedOn w:val="a0"/>
    <w:link w:val="5"/>
    <w:uiPriority w:val="9"/>
    <w:semiHidden/>
    <w:rsid w:val="00BF21C7"/>
    <w:rPr>
      <w:rFonts w:asciiTheme="majorHAnsi" w:eastAsiaTheme="majorEastAsia" w:hAnsiTheme="majorHAnsi" w:cstheme="majorBidi"/>
      <w:color w:val="000000" w:themeColor="text1"/>
      <w:kern w:val="2"/>
      <w:sz w:val="21"/>
      <w:szCs w:val="22"/>
    </w:rPr>
  </w:style>
  <w:style w:type="character" w:customStyle="1" w:styleId="60">
    <w:name w:val="見出し 6 (文字)"/>
    <w:basedOn w:val="a0"/>
    <w:link w:val="6"/>
    <w:uiPriority w:val="9"/>
    <w:semiHidden/>
    <w:rsid w:val="00BF21C7"/>
    <w:rPr>
      <w:rFonts w:asciiTheme="majorHAnsi" w:eastAsiaTheme="majorEastAsia" w:hAnsiTheme="majorHAnsi" w:cstheme="majorBidi"/>
      <w:color w:val="000000" w:themeColor="text1"/>
      <w:kern w:val="2"/>
      <w:sz w:val="21"/>
      <w:szCs w:val="22"/>
    </w:rPr>
  </w:style>
  <w:style w:type="character" w:customStyle="1" w:styleId="70">
    <w:name w:val="見出し 7 (文字)"/>
    <w:basedOn w:val="a0"/>
    <w:link w:val="7"/>
    <w:uiPriority w:val="9"/>
    <w:semiHidden/>
    <w:rsid w:val="00BF21C7"/>
    <w:rPr>
      <w:rFonts w:asciiTheme="majorHAnsi" w:eastAsiaTheme="majorEastAsia" w:hAnsiTheme="majorHAnsi" w:cstheme="majorBidi"/>
      <w:color w:val="000000" w:themeColor="text1"/>
      <w:kern w:val="2"/>
      <w:sz w:val="21"/>
      <w:szCs w:val="22"/>
    </w:rPr>
  </w:style>
  <w:style w:type="character" w:customStyle="1" w:styleId="80">
    <w:name w:val="見出し 8 (文字)"/>
    <w:basedOn w:val="a0"/>
    <w:link w:val="8"/>
    <w:uiPriority w:val="9"/>
    <w:semiHidden/>
    <w:rsid w:val="00BF21C7"/>
    <w:rPr>
      <w:rFonts w:asciiTheme="majorHAnsi" w:eastAsiaTheme="majorEastAsia" w:hAnsiTheme="majorHAnsi" w:cstheme="majorBidi"/>
      <w:color w:val="000000" w:themeColor="text1"/>
      <w:kern w:val="2"/>
      <w:sz w:val="21"/>
      <w:szCs w:val="22"/>
    </w:rPr>
  </w:style>
  <w:style w:type="character" w:customStyle="1" w:styleId="90">
    <w:name w:val="見出し 9 (文字)"/>
    <w:basedOn w:val="a0"/>
    <w:link w:val="9"/>
    <w:uiPriority w:val="9"/>
    <w:semiHidden/>
    <w:rsid w:val="00BF21C7"/>
    <w:rPr>
      <w:rFonts w:asciiTheme="majorHAnsi" w:eastAsiaTheme="majorEastAsia" w:hAnsiTheme="majorHAnsi" w:cstheme="majorBidi"/>
      <w:color w:val="000000" w:themeColor="text1"/>
      <w:kern w:val="2"/>
      <w:sz w:val="21"/>
      <w:szCs w:val="22"/>
    </w:rPr>
  </w:style>
  <w:style w:type="paragraph" w:styleId="a8">
    <w:name w:val="Title"/>
    <w:basedOn w:val="a"/>
    <w:next w:val="a"/>
    <w:link w:val="a9"/>
    <w:uiPriority w:val="10"/>
    <w:qFormat/>
    <w:rsid w:val="00BF21C7"/>
    <w:pPr>
      <w:suppressAutoHyphens w:val="0"/>
      <w:wordWrap/>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9">
    <w:name w:val="表題 (文字)"/>
    <w:basedOn w:val="a0"/>
    <w:link w:val="a8"/>
    <w:uiPriority w:val="10"/>
    <w:rsid w:val="00BF21C7"/>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BF21C7"/>
    <w:pPr>
      <w:numPr>
        <w:ilvl w:val="1"/>
      </w:numPr>
      <w:suppressAutoHyphens w:val="0"/>
      <w:wordWrap/>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b">
    <w:name w:val="副題 (文字)"/>
    <w:basedOn w:val="a0"/>
    <w:link w:val="aa"/>
    <w:uiPriority w:val="11"/>
    <w:rsid w:val="00BF21C7"/>
    <w:rPr>
      <w:rFonts w:asciiTheme="majorHAnsi" w:eastAsiaTheme="majorEastAsia" w:hAnsiTheme="majorHAnsi" w:cstheme="majorBidi"/>
      <w:color w:val="595959" w:themeColor="text1" w:themeTint="A6"/>
      <w:spacing w:val="15"/>
      <w:kern w:val="2"/>
      <w:sz w:val="28"/>
      <w:szCs w:val="28"/>
    </w:rPr>
  </w:style>
  <w:style w:type="paragraph" w:styleId="ac">
    <w:name w:val="Quote"/>
    <w:basedOn w:val="a"/>
    <w:next w:val="a"/>
    <w:link w:val="ad"/>
    <w:uiPriority w:val="29"/>
    <w:qFormat/>
    <w:rsid w:val="00BF21C7"/>
    <w:pPr>
      <w:suppressAutoHyphens w:val="0"/>
      <w:wordWrap/>
      <w:spacing w:before="160" w:after="160"/>
      <w:jc w:val="center"/>
      <w:textAlignment w:val="auto"/>
    </w:pPr>
    <w:rPr>
      <w:rFonts w:ascii="Century" w:eastAsia="ＭＳ 明朝" w:hAnsi="Century" w:cs="Times New Roman" w:hint="default"/>
      <w:i/>
      <w:iCs/>
      <w:color w:val="404040" w:themeColor="text1" w:themeTint="BF"/>
      <w:kern w:val="2"/>
      <w:sz w:val="21"/>
      <w:szCs w:val="22"/>
    </w:rPr>
  </w:style>
  <w:style w:type="character" w:customStyle="1" w:styleId="ad">
    <w:name w:val="引用文 (文字)"/>
    <w:basedOn w:val="a0"/>
    <w:link w:val="ac"/>
    <w:uiPriority w:val="29"/>
    <w:rsid w:val="00BF21C7"/>
    <w:rPr>
      <w:i/>
      <w:iCs/>
      <w:color w:val="404040" w:themeColor="text1" w:themeTint="BF"/>
      <w:kern w:val="2"/>
      <w:sz w:val="21"/>
      <w:szCs w:val="22"/>
    </w:rPr>
  </w:style>
  <w:style w:type="paragraph" w:styleId="ae">
    <w:name w:val="List Paragraph"/>
    <w:basedOn w:val="a"/>
    <w:uiPriority w:val="34"/>
    <w:qFormat/>
    <w:rsid w:val="00BF21C7"/>
    <w:pPr>
      <w:suppressAutoHyphens w:val="0"/>
      <w:wordWrap/>
      <w:ind w:left="720"/>
      <w:contextualSpacing/>
      <w:jc w:val="both"/>
      <w:textAlignment w:val="auto"/>
    </w:pPr>
    <w:rPr>
      <w:rFonts w:ascii="Century" w:eastAsia="ＭＳ 明朝" w:hAnsi="Century" w:cs="Times New Roman" w:hint="default"/>
      <w:color w:val="auto"/>
      <w:kern w:val="2"/>
      <w:sz w:val="21"/>
      <w:szCs w:val="22"/>
    </w:rPr>
  </w:style>
  <w:style w:type="character" w:styleId="21">
    <w:name w:val="Intense Emphasis"/>
    <w:basedOn w:val="a0"/>
    <w:uiPriority w:val="21"/>
    <w:qFormat/>
    <w:rsid w:val="00BF21C7"/>
    <w:rPr>
      <w:i/>
      <w:iCs/>
      <w:color w:val="365F91" w:themeColor="accent1" w:themeShade="BF"/>
    </w:rPr>
  </w:style>
  <w:style w:type="paragraph" w:styleId="22">
    <w:name w:val="Intense Quote"/>
    <w:basedOn w:val="a"/>
    <w:next w:val="a"/>
    <w:link w:val="23"/>
    <w:uiPriority w:val="30"/>
    <w:qFormat/>
    <w:rsid w:val="00BF21C7"/>
    <w:pPr>
      <w:pBdr>
        <w:top w:val="single" w:sz="4" w:space="10" w:color="365F91" w:themeColor="accent1" w:themeShade="BF"/>
        <w:bottom w:val="single" w:sz="4" w:space="10" w:color="365F91" w:themeColor="accent1" w:themeShade="BF"/>
      </w:pBdr>
      <w:suppressAutoHyphens w:val="0"/>
      <w:wordWrap/>
      <w:spacing w:before="360" w:after="360"/>
      <w:ind w:left="864" w:right="864"/>
      <w:jc w:val="center"/>
      <w:textAlignment w:val="auto"/>
    </w:pPr>
    <w:rPr>
      <w:rFonts w:ascii="Century" w:eastAsia="ＭＳ 明朝" w:hAnsi="Century" w:cs="Times New Roman" w:hint="default"/>
      <w:i/>
      <w:iCs/>
      <w:color w:val="365F91" w:themeColor="accent1" w:themeShade="BF"/>
      <w:kern w:val="2"/>
      <w:sz w:val="21"/>
      <w:szCs w:val="22"/>
    </w:rPr>
  </w:style>
  <w:style w:type="character" w:customStyle="1" w:styleId="23">
    <w:name w:val="引用文 2 (文字)"/>
    <w:basedOn w:val="a0"/>
    <w:link w:val="22"/>
    <w:uiPriority w:val="30"/>
    <w:rsid w:val="00BF21C7"/>
    <w:rPr>
      <w:i/>
      <w:iCs/>
      <w:color w:val="365F91" w:themeColor="accent1" w:themeShade="BF"/>
      <w:kern w:val="2"/>
      <w:sz w:val="21"/>
      <w:szCs w:val="22"/>
    </w:rPr>
  </w:style>
  <w:style w:type="character" w:styleId="24">
    <w:name w:val="Intense Reference"/>
    <w:basedOn w:val="a0"/>
    <w:uiPriority w:val="32"/>
    <w:qFormat/>
    <w:rsid w:val="00BF21C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activeX/activeX1.xml" Type="http://schemas.openxmlformats.org/officeDocument/2006/relationships/control"/><Relationship Id="rId11" Target="media/image2.wmf" Type="http://schemas.openxmlformats.org/officeDocument/2006/relationships/image"/><Relationship Id="rId12" Target="activeX/activeX2.xml" Type="http://schemas.openxmlformats.org/officeDocument/2006/relationships/control"/><Relationship Id="rId13" Target="activeX/activeX3.xml" Type="http://schemas.openxmlformats.org/officeDocument/2006/relationships/control"/><Relationship Id="rId14" Target="activeX/activeX4.xml" Type="http://schemas.openxmlformats.org/officeDocument/2006/relationships/control"/><Relationship Id="rId15" Target="activeX/activeX5.xml" Type="http://schemas.openxmlformats.org/officeDocument/2006/relationships/control"/><Relationship Id="rId16" Target="activeX/activeX6.xml" Type="http://schemas.openxmlformats.org/officeDocument/2006/relationships/control"/><Relationship Id="rId17" Target="activeX/activeX7.xml" Type="http://schemas.openxmlformats.org/officeDocument/2006/relationships/control"/><Relationship Id="rId18" Target="activeX/activeX8.xml" Type="http://schemas.openxmlformats.org/officeDocument/2006/relationships/control"/><Relationship Id="rId19" Target="activeX/activeX9.xml" Type="http://schemas.openxmlformats.org/officeDocument/2006/relationships/control"/><Relationship Id="rId2" Target="../customXml/item2.xml" Type="http://schemas.openxmlformats.org/officeDocument/2006/relationships/customXml"/><Relationship Id="rId20" Target="header1.xml" Type="http://schemas.openxmlformats.org/officeDocument/2006/relationships/header"/><Relationship Id="rId21" Target="footer1.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wmf" Type="http://schemas.openxmlformats.org/officeDocument/2006/relationships/image"/></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_rels/activeX5.xml.rels><?xml version="1.0" encoding="UTF-8" standalone="yes"?><Relationships xmlns="http://schemas.openxmlformats.org/package/2006/relationships"><Relationship Id="rId1" Target="activeX5.bin" Type="http://schemas.microsoft.com/office/2006/relationships/activeXControlBinary"/></Relationships>
</file>

<file path=word/activeX/_rels/activeX6.xml.rels><?xml version="1.0" encoding="UTF-8" standalone="yes"?><Relationships xmlns="http://schemas.openxmlformats.org/package/2006/relationships"><Relationship Id="rId1" Target="activeX6.bin" Type="http://schemas.microsoft.com/office/2006/relationships/activeXControlBinary"/></Relationships>
</file>

<file path=word/activeX/_rels/activeX7.xml.rels><?xml version="1.0" encoding="UTF-8" standalone="yes"?><Relationships xmlns="http://schemas.openxmlformats.org/package/2006/relationships"><Relationship Id="rId1" Target="activeX7.bin" Type="http://schemas.microsoft.com/office/2006/relationships/activeXControlBinary"/></Relationships>
</file>

<file path=word/activeX/_rels/activeX8.xml.rels><?xml version="1.0" encoding="UTF-8" standalone="yes"?><Relationships xmlns="http://schemas.openxmlformats.org/package/2006/relationships"><Relationship Id="rId1" Target="activeX8.bin" Type="http://schemas.microsoft.com/office/2006/relationships/activeXControlBinary"/></Relationships>
</file>

<file path=word/activeX/_rels/activeX9.xml.rels><?xml version="1.0" encoding="UTF-8" standalone="yes"?><Relationships xmlns="http://schemas.openxmlformats.org/package/2006/relationships"><Relationship Id="rId1" Target="activeX9.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EF73EF3D311C4AB3184A7F9C43CBD5" ma:contentTypeVersion="13" ma:contentTypeDescription="新しいドキュメントを作成します。" ma:contentTypeScope="" ma:versionID="b7566ef30131ae473bd9895c15af6eed">
  <xsd:schema xmlns:xsd="http://www.w3.org/2001/XMLSchema" xmlns:xs="http://www.w3.org/2001/XMLSchema" xmlns:p="http://schemas.microsoft.com/office/2006/metadata/properties" xmlns:ns2="http://schemas.microsoft.com/sharepoint/v4" xmlns:ns3="bd9332b9-7dc6-4994-a60e-48da06601651" xmlns:ns4="eb11d43f-f852-471a-ab53-5df78d990456" targetNamespace="http://schemas.microsoft.com/office/2006/metadata/properties" ma:root="true" ma:fieldsID="d4aa91778bb47c3ead8664eba636dc1c" ns2:_="" ns3:_="" ns4:_="">
    <xsd:import namespace="http://schemas.microsoft.com/sharepoint/v4"/>
    <xsd:import namespace="bd9332b9-7dc6-4994-a60e-48da06601651"/>
    <xsd:import namespace="eb11d43f-f852-471a-ab53-5df78d990456"/>
    <xsd:element name="properties">
      <xsd:complexType>
        <xsd:sequence>
          <xsd:element name="documentManagement">
            <xsd:complexType>
              <xsd:all>
                <xsd:element ref="ns2:IconOverlay" minOccurs="0"/>
                <xsd:element ref="ns3:MediaServiceMetadata" minOccurs="0"/>
                <xsd:element ref="ns3:MediaServiceFastMetadata" minOccurs="0"/>
                <xsd:element ref="ns3:MediaLengthInSecond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332b9-7dc6-4994-a60e-48da0660165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d43f-f852-471a-ab53-5df78d99045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6A40F-76EE-40F5-816B-DB6305A245E2}">
  <ds:schemaRefs>
    <ds:schemaRef ds:uri="http://schemas.microsoft.com/sharepoint/v3/contenttype/forms"/>
  </ds:schemaRefs>
</ds:datastoreItem>
</file>

<file path=customXml/itemProps2.xml><?xml version="1.0" encoding="utf-8"?>
<ds:datastoreItem xmlns:ds="http://schemas.openxmlformats.org/officeDocument/2006/customXml" ds:itemID="{257E8176-1731-49E2-AE99-EDA8817AC4A0}">
  <ds:schemaRefs>
    <ds:schemaRef ds:uri="http://www.w3.org/XML/1998/namespace"/>
    <ds:schemaRef ds:uri="http://purl.org/dc/dcmitype/"/>
    <ds:schemaRef ds:uri="http://schemas.microsoft.com/office/2006/documentManagement/types"/>
    <ds:schemaRef ds:uri="bd9332b9-7dc6-4994-a60e-48da06601651"/>
    <ds:schemaRef ds:uri="http://schemas.microsoft.com/office/2006/metadata/properties"/>
    <ds:schemaRef ds:uri="http://schemas.microsoft.com/office/infopath/2007/PartnerControls"/>
    <ds:schemaRef ds:uri="http://schemas.openxmlformats.org/package/2006/metadata/core-properties"/>
    <ds:schemaRef ds:uri="http://schemas.microsoft.com/sharepoint/v4"/>
    <ds:schemaRef ds:uri="http://purl.org/dc/elements/1.1/"/>
    <ds:schemaRef ds:uri="eb11d43f-f852-471a-ab53-5df78d990456"/>
    <ds:schemaRef ds:uri="http://purl.org/dc/terms/"/>
  </ds:schemaRefs>
</ds:datastoreItem>
</file>

<file path=customXml/itemProps3.xml><?xml version="1.0" encoding="utf-8"?>
<ds:datastoreItem xmlns:ds="http://schemas.openxmlformats.org/officeDocument/2006/customXml" ds:itemID="{0719D219-83A6-4534-8567-3C421D3C1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bd9332b9-7dc6-4994-a60e-48da06601651"/>
    <ds:schemaRef ds:uri="eb11d43f-f852-471a-ab53-5df78d990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166</Words>
  <Characters>947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