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0C75C49C"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 xml:space="preserve">年　</w:t>
      </w:r>
      <w:r w:rsidR="00934442">
        <w:rPr>
          <w:rFonts w:ascii="ＭＳ 明朝" w:hAnsi="ＭＳ 明朝" w:hint="eastAsia"/>
          <w:sz w:val="22"/>
        </w:rPr>
        <w:t xml:space="preserve">　</w:t>
      </w:r>
      <w:r w:rsidR="00923164" w:rsidRPr="001F7608">
        <w:rPr>
          <w:rFonts w:ascii="ＭＳ 明朝" w:hAnsi="ＭＳ 明朝" w:hint="eastAsia"/>
          <w:sz w:val="22"/>
        </w:rPr>
        <w:t>月</w:t>
      </w:r>
      <w:r w:rsidR="00934442">
        <w:rPr>
          <w:rFonts w:ascii="ＭＳ 明朝" w:hAnsi="ＭＳ 明朝" w:hint="eastAsia"/>
          <w:sz w:val="22"/>
        </w:rPr>
        <w:t xml:space="preserve">　</w:t>
      </w:r>
      <w:r w:rsidR="00923164" w:rsidRPr="001F7608">
        <w:rPr>
          <w:rFonts w:ascii="ＭＳ 明朝" w:hAnsi="ＭＳ 明朝" w:hint="eastAsia"/>
          <w:sz w:val="22"/>
        </w:rPr>
        <w:t xml:space="preserve">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lang w:eastAsia="zh-TW"/>
        </w:rPr>
      </w:pPr>
      <w:r w:rsidRPr="001F7608">
        <w:rPr>
          <w:rFonts w:ascii="ＭＳ 明朝" w:hAnsi="ＭＳ 明朝" w:hint="eastAsia"/>
          <w:kern w:val="0"/>
          <w:sz w:val="22"/>
          <w:lang w:eastAsia="zh-TW"/>
        </w:rPr>
        <w:t>環境省</w:t>
      </w:r>
      <w:r w:rsidR="00173629" w:rsidRPr="001F7608">
        <w:rPr>
          <w:rFonts w:ascii="ＭＳ 明朝" w:hAnsi="ＭＳ 明朝" w:hint="eastAsia"/>
          <w:kern w:val="0"/>
          <w:sz w:val="22"/>
          <w:lang w:eastAsia="zh-TW"/>
        </w:rPr>
        <w:t>総合</w:t>
      </w:r>
      <w:r w:rsidR="00553378" w:rsidRPr="001F7608">
        <w:rPr>
          <w:rFonts w:ascii="ＭＳ 明朝" w:hAnsi="ＭＳ 明朝" w:hint="eastAsia"/>
          <w:kern w:val="0"/>
          <w:sz w:val="22"/>
          <w:lang w:eastAsia="zh-TW"/>
        </w:rPr>
        <w:t>環境</w:t>
      </w:r>
      <w:r w:rsidR="00173629" w:rsidRPr="001F7608">
        <w:rPr>
          <w:rFonts w:ascii="ＭＳ 明朝" w:hAnsi="ＭＳ 明朝" w:hint="eastAsia"/>
          <w:kern w:val="0"/>
          <w:sz w:val="22"/>
          <w:lang w:eastAsia="zh-TW"/>
        </w:rPr>
        <w:t>政策統括官</w:t>
      </w:r>
      <w:r w:rsidR="006F3F21" w:rsidRPr="001F7608">
        <w:rPr>
          <w:rFonts w:ascii="ＭＳ 明朝" w:hAnsi="ＭＳ 明朝" w:hint="eastAsia"/>
          <w:kern w:val="0"/>
          <w:sz w:val="22"/>
          <w:lang w:eastAsia="zh-TW"/>
        </w:rPr>
        <w:t xml:space="preserve">　　殿</w:t>
      </w:r>
    </w:p>
    <w:p w14:paraId="663C4DAA" w14:textId="7B9E88EA" w:rsidR="004A43FF" w:rsidRPr="001F7608" w:rsidRDefault="004A43FF" w:rsidP="000F473A">
      <w:pPr>
        <w:ind w:right="220" w:firstLineChars="78" w:firstLine="161"/>
        <w:rPr>
          <w:rFonts w:ascii="ＭＳ 明朝" w:hAnsi="ＭＳ 明朝"/>
          <w:kern w:val="0"/>
          <w:sz w:val="22"/>
          <w:lang w:eastAsia="zh-TW"/>
        </w:rPr>
      </w:pPr>
    </w:p>
    <w:p w14:paraId="0BF777B7" w14:textId="77777777" w:rsidR="004A43FF" w:rsidRPr="001F7608" w:rsidRDefault="004A43FF" w:rsidP="000F473A">
      <w:pPr>
        <w:ind w:right="220" w:firstLineChars="78" w:firstLine="161"/>
        <w:rPr>
          <w:rFonts w:ascii="ＭＳ 明朝" w:hAnsi="ＭＳ 明朝"/>
          <w:sz w:val="22"/>
          <w:lang w:eastAsia="zh-TW"/>
        </w:rPr>
      </w:pPr>
    </w:p>
    <w:p w14:paraId="0746FEEE" w14:textId="7FCEB5FA" w:rsidR="00923164" w:rsidRPr="001F7608" w:rsidRDefault="004243A1" w:rsidP="004A43FF">
      <w:pPr>
        <w:ind w:leftChars="300" w:left="680" w:rightChars="300" w:right="680"/>
        <w:rPr>
          <w:rFonts w:ascii="ＭＳ 明朝" w:hAnsi="ＭＳ 明朝"/>
          <w:sz w:val="22"/>
        </w:rPr>
      </w:pPr>
      <w:r w:rsidRPr="00EA7E1D">
        <w:rPr>
          <w:rFonts w:ascii="ＭＳ 明朝" w:hAnsi="ＭＳ 明朝" w:hint="eastAsia"/>
          <w:b/>
          <w:szCs w:val="24"/>
          <w:u w:val="single"/>
        </w:rPr>
        <w:t>地域環境保全対策費補助金(</w:t>
      </w:r>
      <w:r w:rsidR="000D6224">
        <w:rPr>
          <w:rFonts w:ascii="ＭＳ 明朝" w:hAnsi="ＭＳ 明朝" w:hint="eastAsia"/>
          <w:b/>
          <w:szCs w:val="24"/>
          <w:u w:val="single"/>
        </w:rPr>
        <w:t>グリーンファイナンスの普及・拡大促進事業</w:t>
      </w:r>
      <w:r w:rsidR="00927ECF" w:rsidRPr="00927ECF">
        <w:rPr>
          <w:rFonts w:ascii="ＭＳ 明朝" w:hAnsi="ＭＳ 明朝" w:hint="eastAsia"/>
          <w:b/>
          <w:szCs w:val="24"/>
          <w:u w:val="single"/>
        </w:rPr>
        <w:t>（環境保全対策関連部門）</w:t>
      </w:r>
      <w:r w:rsidRPr="00EA7E1D">
        <w:rPr>
          <w:rFonts w:ascii="ＭＳ 明朝" w:hAnsi="ＭＳ 明朝" w:hint="eastAsia"/>
          <w:b/>
          <w:szCs w:val="24"/>
          <w:u w:val="single"/>
        </w:rPr>
        <w:t>)</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927ECF"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lang w:eastAsia="zh-TW"/>
        </w:rPr>
      </w:pPr>
      <w:r w:rsidRPr="001F7608">
        <w:rPr>
          <w:rFonts w:ascii="ＭＳ 明朝" w:hAnsi="ＭＳ 明朝" w:hint="eastAsia"/>
          <w:sz w:val="22"/>
          <w:lang w:eastAsia="zh-TW"/>
        </w:rPr>
        <w:t>１．</w:t>
      </w:r>
      <w:r w:rsidR="002D64A8" w:rsidRPr="001F7608">
        <w:rPr>
          <w:rFonts w:ascii="ＭＳ 明朝" w:hAnsi="ＭＳ 明朝" w:hint="eastAsia"/>
          <w:sz w:val="22"/>
          <w:lang w:eastAsia="zh-TW"/>
        </w:rPr>
        <w:t>事業実施計画書</w:t>
      </w:r>
      <w:r w:rsidR="00DD146C">
        <w:rPr>
          <w:rFonts w:ascii="ＭＳ 明朝" w:hAnsi="ＭＳ 明朝" w:hint="eastAsia"/>
          <w:sz w:val="22"/>
          <w:lang w:eastAsia="zh-TW"/>
        </w:rPr>
        <w:t>（様式２）</w:t>
      </w:r>
    </w:p>
    <w:p w14:paraId="6927B749" w14:textId="56B4ADBD" w:rsidR="001C5C6B" w:rsidRPr="001F7608" w:rsidRDefault="000776FC" w:rsidP="000776FC">
      <w:pPr>
        <w:ind w:left="480"/>
        <w:jc w:val="left"/>
        <w:rPr>
          <w:rFonts w:ascii="ＭＳ 明朝" w:hAnsi="ＭＳ 明朝"/>
          <w:sz w:val="22"/>
          <w:lang w:eastAsia="zh-TW"/>
        </w:rPr>
      </w:pPr>
      <w:r w:rsidRPr="001F7608">
        <w:rPr>
          <w:rFonts w:asciiTheme="minorEastAsia" w:hAnsiTheme="minorEastAsia" w:hint="eastAsia"/>
          <w:sz w:val="22"/>
          <w:lang w:eastAsia="zh-TW"/>
        </w:rPr>
        <w:t>２．</w:t>
      </w:r>
      <w:r w:rsidR="001C5C6B" w:rsidRPr="001F7608">
        <w:rPr>
          <w:rFonts w:ascii="ＭＳ 明朝" w:hAnsi="ＭＳ 明朝" w:hint="eastAsia"/>
          <w:sz w:val="22"/>
          <w:lang w:eastAsia="zh-TW"/>
        </w:rPr>
        <w:t>事務費用内訳</w:t>
      </w:r>
      <w:r w:rsidR="00DD146C">
        <w:rPr>
          <w:rFonts w:ascii="ＭＳ 明朝" w:hAnsi="ＭＳ 明朝" w:hint="eastAsia"/>
          <w:sz w:val="22"/>
          <w:lang w:eastAsia="zh-TW"/>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72ACDA8A"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w:t>
      </w:r>
      <w:r w:rsidR="007F1F81">
        <w:rPr>
          <w:rFonts w:ascii="ＭＳ 明朝" w:hAnsi="ＭＳ 明朝" w:hint="eastAsia"/>
          <w:sz w:val="22"/>
        </w:rPr>
        <w:t>法人登記簿（写し）や</w:t>
      </w:r>
      <w:r w:rsidR="00647A94">
        <w:rPr>
          <w:rFonts w:ascii="ＭＳ 明朝" w:hAnsi="ＭＳ 明朝" w:hint="eastAsia"/>
          <w:sz w:val="22"/>
        </w:rPr>
        <w:t>法人概要パンフレット</w:t>
      </w:r>
      <w:r w:rsidR="007F1F81">
        <w:rPr>
          <w:rFonts w:ascii="ＭＳ 明朝" w:hAnsi="ＭＳ 明朝" w:hint="eastAsia"/>
          <w:sz w:val="22"/>
        </w:rPr>
        <w:t>等</w:t>
      </w:r>
      <w:r w:rsidR="00647A94">
        <w:rPr>
          <w:rFonts w:ascii="ＭＳ 明朝" w:hAnsi="ＭＳ 明朝" w:hint="eastAsia"/>
          <w:sz w:val="22"/>
        </w:rPr>
        <w:t>）</w:t>
      </w:r>
    </w:p>
    <w:p w14:paraId="287B6498" w14:textId="12222EB0" w:rsidR="00923164" w:rsidRPr="001F7608" w:rsidRDefault="000776FC" w:rsidP="000776FC">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F467FA">
        <w:trPr>
          <w:trHeight w:val="505"/>
        </w:trPr>
        <w:tc>
          <w:tcPr>
            <w:tcW w:w="700"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22"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5946"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F467FA">
        <w:trPr>
          <w:trHeight w:val="505"/>
        </w:trPr>
        <w:tc>
          <w:tcPr>
            <w:tcW w:w="700"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5946"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F467FA">
        <w:trPr>
          <w:trHeight w:val="505"/>
        </w:trPr>
        <w:tc>
          <w:tcPr>
            <w:tcW w:w="700"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5946"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F467FA">
        <w:trPr>
          <w:trHeight w:val="505"/>
        </w:trPr>
        <w:tc>
          <w:tcPr>
            <w:tcW w:w="700"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22"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5946" w:type="dxa"/>
          </w:tcPr>
          <w:p w14:paraId="653F4A9D" w14:textId="77777777" w:rsidR="004A43FF" w:rsidRPr="001F7608" w:rsidRDefault="004A43FF" w:rsidP="0012638F">
            <w:pPr>
              <w:rPr>
                <w:rFonts w:asciiTheme="minorEastAsia" w:hAnsiTheme="minorEastAsia"/>
                <w:szCs w:val="24"/>
              </w:rPr>
            </w:pPr>
          </w:p>
        </w:tc>
      </w:tr>
      <w:tr w:rsidR="00F467FA" w:rsidRPr="001F7608" w14:paraId="434E739B" w14:textId="77777777" w:rsidTr="00F467FA">
        <w:trPr>
          <w:trHeight w:val="505"/>
        </w:trPr>
        <w:tc>
          <w:tcPr>
            <w:tcW w:w="700" w:type="dxa"/>
            <w:vMerge w:val="restart"/>
            <w:textDirection w:val="tbRlV"/>
            <w:vAlign w:val="center"/>
          </w:tcPr>
          <w:p w14:paraId="771614B0" w14:textId="310C9C39" w:rsidR="00F467FA" w:rsidRPr="001F7608" w:rsidRDefault="00F467FA" w:rsidP="00F467FA">
            <w:pPr>
              <w:ind w:left="113" w:right="113"/>
              <w:jc w:val="center"/>
              <w:rPr>
                <w:rFonts w:asciiTheme="minorEastAsia" w:hAnsiTheme="minorEastAsia"/>
                <w:szCs w:val="24"/>
              </w:rPr>
            </w:pPr>
            <w:r>
              <w:rPr>
                <w:rFonts w:asciiTheme="minorEastAsia" w:hAnsiTheme="minorEastAsia" w:hint="eastAsia"/>
                <w:sz w:val="22"/>
              </w:rPr>
              <w:t>共同実施者</w:t>
            </w:r>
          </w:p>
        </w:tc>
        <w:tc>
          <w:tcPr>
            <w:tcW w:w="2222" w:type="dxa"/>
            <w:vAlign w:val="center"/>
          </w:tcPr>
          <w:p w14:paraId="2524AA96" w14:textId="2C8F78AD" w:rsidR="00F467FA" w:rsidRPr="001F7608" w:rsidRDefault="00F467FA" w:rsidP="00F467FA">
            <w:pPr>
              <w:rPr>
                <w:rFonts w:asciiTheme="minorEastAsia" w:hAnsiTheme="minorEastAsia"/>
                <w:szCs w:val="24"/>
              </w:rPr>
            </w:pPr>
            <w:r w:rsidRPr="00B05005">
              <w:rPr>
                <w:rFonts w:asciiTheme="minorEastAsia" w:hAnsiTheme="minorEastAsia" w:hint="eastAsia"/>
                <w:sz w:val="22"/>
              </w:rPr>
              <w:t>法人番号</w:t>
            </w:r>
          </w:p>
        </w:tc>
        <w:tc>
          <w:tcPr>
            <w:tcW w:w="5946" w:type="dxa"/>
          </w:tcPr>
          <w:p w14:paraId="0AB0FFB5" w14:textId="77777777" w:rsidR="00F467FA" w:rsidRPr="001F7608" w:rsidRDefault="00F467FA" w:rsidP="00F467FA">
            <w:pPr>
              <w:rPr>
                <w:rFonts w:asciiTheme="minorEastAsia" w:hAnsiTheme="minorEastAsia"/>
                <w:szCs w:val="24"/>
              </w:rPr>
            </w:pPr>
          </w:p>
        </w:tc>
      </w:tr>
      <w:tr w:rsidR="00F467FA" w:rsidRPr="001F7608" w14:paraId="29EFBCC6" w14:textId="77777777" w:rsidTr="00F467FA">
        <w:trPr>
          <w:trHeight w:val="505"/>
        </w:trPr>
        <w:tc>
          <w:tcPr>
            <w:tcW w:w="700" w:type="dxa"/>
            <w:vMerge/>
            <w:textDirection w:val="tbRlV"/>
            <w:vAlign w:val="center"/>
          </w:tcPr>
          <w:p w14:paraId="60F47C9B"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1E5D22D9" w14:textId="171541FE" w:rsidR="00F467FA" w:rsidRPr="001F7608" w:rsidRDefault="00F467FA" w:rsidP="00F467FA">
            <w:pPr>
              <w:rPr>
                <w:rFonts w:asciiTheme="minorEastAsia" w:hAnsiTheme="minorEastAsia"/>
                <w:szCs w:val="24"/>
              </w:rPr>
            </w:pPr>
            <w:r w:rsidRPr="00B05005">
              <w:rPr>
                <w:rFonts w:asciiTheme="minorEastAsia" w:hAnsiTheme="minorEastAsia" w:hint="eastAsia"/>
                <w:sz w:val="22"/>
              </w:rPr>
              <w:t>法人名称</w:t>
            </w:r>
          </w:p>
        </w:tc>
        <w:tc>
          <w:tcPr>
            <w:tcW w:w="5946" w:type="dxa"/>
          </w:tcPr>
          <w:p w14:paraId="760E9ED1" w14:textId="77777777" w:rsidR="00F467FA" w:rsidRPr="001F7608" w:rsidRDefault="00F467FA" w:rsidP="00F467FA">
            <w:pPr>
              <w:rPr>
                <w:rFonts w:asciiTheme="minorEastAsia" w:hAnsiTheme="minorEastAsia"/>
                <w:szCs w:val="24"/>
              </w:rPr>
            </w:pPr>
          </w:p>
        </w:tc>
      </w:tr>
      <w:tr w:rsidR="00F467FA" w:rsidRPr="001F7608" w14:paraId="6F495A56" w14:textId="77777777" w:rsidTr="00F467FA">
        <w:trPr>
          <w:trHeight w:val="505"/>
        </w:trPr>
        <w:tc>
          <w:tcPr>
            <w:tcW w:w="700" w:type="dxa"/>
            <w:vMerge/>
            <w:textDirection w:val="tbRlV"/>
            <w:vAlign w:val="center"/>
          </w:tcPr>
          <w:p w14:paraId="04B1E9B7"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385FD298" w14:textId="25916925" w:rsidR="00F467FA" w:rsidRPr="001F7608" w:rsidRDefault="00F467FA" w:rsidP="00F467FA">
            <w:pPr>
              <w:rPr>
                <w:rFonts w:asciiTheme="minorEastAsia" w:hAnsiTheme="minorEastAsia"/>
                <w:szCs w:val="24"/>
              </w:rPr>
            </w:pPr>
            <w:r w:rsidRPr="00B05005">
              <w:rPr>
                <w:rFonts w:asciiTheme="minorEastAsia" w:hAnsiTheme="minorEastAsia" w:hint="eastAsia"/>
                <w:sz w:val="22"/>
              </w:rPr>
              <w:t>代表者役職・氏名</w:t>
            </w:r>
          </w:p>
        </w:tc>
        <w:tc>
          <w:tcPr>
            <w:tcW w:w="5946" w:type="dxa"/>
          </w:tcPr>
          <w:p w14:paraId="4F1EE523" w14:textId="77777777" w:rsidR="00F467FA" w:rsidRPr="001F7608" w:rsidRDefault="00F467FA" w:rsidP="00F467FA">
            <w:pPr>
              <w:rPr>
                <w:rFonts w:asciiTheme="minorEastAsia" w:hAnsiTheme="minorEastAsia"/>
                <w:szCs w:val="24"/>
              </w:rPr>
            </w:pPr>
          </w:p>
        </w:tc>
      </w:tr>
      <w:tr w:rsidR="00F467FA" w:rsidRPr="001F7608" w14:paraId="39FD5A2C" w14:textId="77777777" w:rsidTr="00F467FA">
        <w:trPr>
          <w:trHeight w:val="505"/>
        </w:trPr>
        <w:tc>
          <w:tcPr>
            <w:tcW w:w="700" w:type="dxa"/>
            <w:vMerge/>
            <w:textDirection w:val="tbRlV"/>
            <w:vAlign w:val="center"/>
          </w:tcPr>
          <w:p w14:paraId="6C90660D" w14:textId="77777777" w:rsidR="00F467FA" w:rsidRPr="001F7608" w:rsidRDefault="00F467FA" w:rsidP="00F467FA">
            <w:pPr>
              <w:ind w:left="113" w:right="113"/>
              <w:jc w:val="center"/>
              <w:rPr>
                <w:rFonts w:asciiTheme="minorEastAsia" w:hAnsiTheme="minorEastAsia"/>
                <w:szCs w:val="24"/>
              </w:rPr>
            </w:pPr>
          </w:p>
        </w:tc>
        <w:tc>
          <w:tcPr>
            <w:tcW w:w="2222" w:type="dxa"/>
            <w:vAlign w:val="center"/>
          </w:tcPr>
          <w:p w14:paraId="7AA7E6B2" w14:textId="567B68F0" w:rsidR="00F467FA" w:rsidRPr="001F7608" w:rsidRDefault="00F467FA" w:rsidP="00F467FA">
            <w:pPr>
              <w:rPr>
                <w:rFonts w:asciiTheme="minorEastAsia" w:hAnsiTheme="minorEastAsia"/>
                <w:szCs w:val="24"/>
              </w:rPr>
            </w:pPr>
            <w:r w:rsidRPr="00B05005">
              <w:rPr>
                <w:rFonts w:asciiTheme="minorEastAsia" w:hAnsiTheme="minorEastAsia" w:hint="eastAsia"/>
                <w:sz w:val="22"/>
              </w:rPr>
              <w:t>住所</w:t>
            </w:r>
          </w:p>
        </w:tc>
        <w:tc>
          <w:tcPr>
            <w:tcW w:w="5946" w:type="dxa"/>
          </w:tcPr>
          <w:p w14:paraId="164A431D" w14:textId="77777777" w:rsidR="00F467FA" w:rsidRPr="001F7608" w:rsidRDefault="00F467FA" w:rsidP="00F467FA">
            <w:pPr>
              <w:rPr>
                <w:rFonts w:asciiTheme="minorEastAsia" w:hAnsiTheme="minorEastAsia"/>
                <w:szCs w:val="24"/>
              </w:rPr>
            </w:pPr>
          </w:p>
        </w:tc>
      </w:tr>
      <w:tr w:rsidR="004A43FF" w:rsidRPr="001F7608" w14:paraId="1BA9FCD7" w14:textId="77777777" w:rsidTr="00F467FA">
        <w:trPr>
          <w:trHeight w:val="505"/>
        </w:trPr>
        <w:tc>
          <w:tcPr>
            <w:tcW w:w="700"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22"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5946"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F467FA">
        <w:trPr>
          <w:trHeight w:val="505"/>
        </w:trPr>
        <w:tc>
          <w:tcPr>
            <w:tcW w:w="700" w:type="dxa"/>
            <w:vMerge/>
          </w:tcPr>
          <w:p w14:paraId="63559793" w14:textId="77777777" w:rsidR="004A43FF" w:rsidRPr="001F7608" w:rsidRDefault="004A43FF" w:rsidP="0012638F">
            <w:pPr>
              <w:rPr>
                <w:rFonts w:asciiTheme="minorEastAsia" w:hAnsiTheme="minorEastAsia"/>
                <w:szCs w:val="24"/>
              </w:rPr>
            </w:pPr>
          </w:p>
        </w:tc>
        <w:tc>
          <w:tcPr>
            <w:tcW w:w="2222"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5946"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F467FA">
        <w:trPr>
          <w:trHeight w:val="505"/>
        </w:trPr>
        <w:tc>
          <w:tcPr>
            <w:tcW w:w="700" w:type="dxa"/>
            <w:vMerge/>
          </w:tcPr>
          <w:p w14:paraId="5F9F1CFA" w14:textId="77777777" w:rsidR="004A43FF" w:rsidRPr="001F7608" w:rsidRDefault="004A43FF" w:rsidP="0012638F">
            <w:pPr>
              <w:rPr>
                <w:rFonts w:asciiTheme="minorEastAsia" w:hAnsiTheme="minorEastAsia"/>
                <w:szCs w:val="24"/>
              </w:rPr>
            </w:pPr>
          </w:p>
        </w:tc>
        <w:tc>
          <w:tcPr>
            <w:tcW w:w="2222"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5946"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F467FA">
        <w:trPr>
          <w:trHeight w:val="505"/>
        </w:trPr>
        <w:tc>
          <w:tcPr>
            <w:tcW w:w="700" w:type="dxa"/>
            <w:vMerge/>
          </w:tcPr>
          <w:p w14:paraId="4B14B40B" w14:textId="77777777" w:rsidR="004A43FF" w:rsidRPr="001F7608" w:rsidRDefault="004A43FF" w:rsidP="0012638F">
            <w:pPr>
              <w:rPr>
                <w:rFonts w:asciiTheme="minorEastAsia" w:hAnsiTheme="minorEastAsia"/>
                <w:szCs w:val="24"/>
              </w:rPr>
            </w:pPr>
          </w:p>
        </w:tc>
        <w:tc>
          <w:tcPr>
            <w:tcW w:w="2222"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5946"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F467FA">
        <w:trPr>
          <w:trHeight w:val="505"/>
        </w:trPr>
        <w:tc>
          <w:tcPr>
            <w:tcW w:w="700" w:type="dxa"/>
            <w:vMerge/>
          </w:tcPr>
          <w:p w14:paraId="2872B53C" w14:textId="77777777" w:rsidR="004A43FF" w:rsidRPr="001F7608" w:rsidRDefault="004A43FF" w:rsidP="0012638F">
            <w:pPr>
              <w:rPr>
                <w:rFonts w:asciiTheme="minorEastAsia" w:hAnsiTheme="minorEastAsia"/>
                <w:szCs w:val="24"/>
              </w:rPr>
            </w:pPr>
          </w:p>
        </w:tc>
        <w:tc>
          <w:tcPr>
            <w:tcW w:w="2222"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5946" w:type="dxa"/>
          </w:tcPr>
          <w:p w14:paraId="27B8F00D" w14:textId="77777777" w:rsidR="004A43FF" w:rsidRPr="001F7608" w:rsidRDefault="004A43FF" w:rsidP="0012638F">
            <w:pPr>
              <w:rPr>
                <w:rFonts w:asciiTheme="minorEastAsia" w:hAnsiTheme="minorEastAsia"/>
                <w:szCs w:val="24"/>
              </w:rPr>
            </w:pPr>
          </w:p>
        </w:tc>
      </w:tr>
    </w:tbl>
    <w:p w14:paraId="3A30CC65" w14:textId="68C48F98"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lastRenderedPageBreak/>
        <w:t>※コンソーシアム形式により応募する場合は、申請書欄の下に共同実施者の欄を追記して</w:t>
      </w:r>
      <w:r w:rsidR="0098202F">
        <w:rPr>
          <w:rFonts w:asciiTheme="majorEastAsia" w:eastAsiaTheme="majorEastAsia" w:hAnsiTheme="majorEastAsia" w:hint="eastAsia"/>
          <w:szCs w:val="24"/>
        </w:rPr>
        <w:t>ください</w:t>
      </w:r>
      <w:r>
        <w:rPr>
          <w:rFonts w:asciiTheme="majorEastAsia" w:eastAsiaTheme="majorEastAsia" w:hAnsiTheme="majorEastAsia" w:hint="eastAsia"/>
          <w:szCs w:val="24"/>
        </w:rPr>
        <w:t>。</w:t>
      </w:r>
      <w:r w:rsidR="004A43FF" w:rsidRPr="001F7608">
        <w:rPr>
          <w:rFonts w:asciiTheme="majorEastAsia" w:eastAsiaTheme="majorEastAsia" w:hAnsiTheme="majorEastAsia" w:hint="eastAsia"/>
          <w:szCs w:val="24"/>
        </w:rPr>
        <w:t xml:space="preserve">　</w:t>
      </w:r>
    </w:p>
    <w:p w14:paraId="76F7CA8F" w14:textId="77777777" w:rsidR="000B19BC" w:rsidRPr="00343B08"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lang w:eastAsia="zh-TW"/>
        </w:rPr>
      </w:pPr>
      <w:r w:rsidRPr="001F7608">
        <w:rPr>
          <w:rFonts w:ascii="ＭＳ 明朝" w:hAnsi="ＭＳ 明朝" w:hint="eastAsia"/>
          <w:sz w:val="22"/>
          <w:lang w:eastAsia="zh-TW"/>
        </w:rPr>
        <w:t>【</w:t>
      </w:r>
      <w:r w:rsidR="00923164" w:rsidRPr="001F7608">
        <w:rPr>
          <w:rFonts w:ascii="ＭＳ 明朝" w:hAnsi="ＭＳ 明朝" w:hint="eastAsia"/>
          <w:sz w:val="22"/>
          <w:lang w:eastAsia="zh-TW"/>
        </w:rPr>
        <w:t>様式２</w:t>
      </w:r>
      <w:r w:rsidRPr="001F7608">
        <w:rPr>
          <w:rFonts w:ascii="ＭＳ 明朝" w:hAnsi="ＭＳ 明朝" w:hint="eastAsia"/>
          <w:sz w:val="22"/>
          <w:lang w:eastAsia="zh-TW"/>
        </w:rPr>
        <w:t>】</w:t>
      </w:r>
    </w:p>
    <w:p w14:paraId="414CF4B5" w14:textId="77777777" w:rsidR="00E316C6" w:rsidRPr="001F7608" w:rsidRDefault="00E316C6" w:rsidP="00E316C6">
      <w:pPr>
        <w:jc w:val="center"/>
        <w:rPr>
          <w:rFonts w:ascii="ＭＳ 明朝" w:hAnsi="ＭＳ 明朝"/>
          <w:b/>
          <w:u w:val="single"/>
          <w:lang w:eastAsia="zh-TW"/>
        </w:rPr>
      </w:pPr>
      <w:r w:rsidRPr="001F7608">
        <w:rPr>
          <w:rFonts w:ascii="ＭＳ 明朝" w:hAnsi="ＭＳ 明朝" w:hint="eastAsia"/>
          <w:b/>
          <w:u w:val="single"/>
          <w:lang w:eastAsia="zh-TW"/>
        </w:rPr>
        <w:t>事業実施計画書</w:t>
      </w:r>
    </w:p>
    <w:p w14:paraId="4054A409" w14:textId="77777777" w:rsidR="00E316C6" w:rsidRPr="001F7608" w:rsidRDefault="00E316C6" w:rsidP="00923164">
      <w:pPr>
        <w:jc w:val="right"/>
        <w:rPr>
          <w:rFonts w:ascii="ＭＳ 明朝" w:hAnsi="ＭＳ 明朝"/>
          <w:sz w:val="22"/>
          <w:lang w:eastAsia="zh-TW"/>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43B08" w:rsidRPr="001F7608" w14:paraId="5E94C61A" w14:textId="77777777" w:rsidTr="00BA054E">
        <w:tc>
          <w:tcPr>
            <w:tcW w:w="1843" w:type="dxa"/>
            <w:tcBorders>
              <w:top w:val="single" w:sz="4" w:space="0" w:color="auto"/>
              <w:bottom w:val="single" w:sz="4" w:space="0" w:color="auto"/>
              <w:right w:val="single" w:sz="4" w:space="0" w:color="auto"/>
            </w:tcBorders>
          </w:tcPr>
          <w:p w14:paraId="35E25BE8" w14:textId="7D8D3932" w:rsidR="00343B08" w:rsidRPr="001F7608" w:rsidRDefault="00343B08" w:rsidP="00923164">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47ECB2D1" w14:textId="30B392E6" w:rsidR="00343B08" w:rsidRPr="001F7608" w:rsidRDefault="00343B08" w:rsidP="00923164">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343B08" w:rsidRPr="001F7608" w14:paraId="299A5ED8" w14:textId="77777777" w:rsidTr="00BA054E">
        <w:tc>
          <w:tcPr>
            <w:tcW w:w="1843" w:type="dxa"/>
            <w:tcBorders>
              <w:top w:val="single" w:sz="4" w:space="0" w:color="auto"/>
              <w:bottom w:val="single" w:sz="4" w:space="0" w:color="auto"/>
              <w:right w:val="single" w:sz="4" w:space="0" w:color="auto"/>
            </w:tcBorders>
          </w:tcPr>
          <w:p w14:paraId="04CF2F71" w14:textId="196CD282" w:rsidR="00343B08" w:rsidRPr="001F7608" w:rsidRDefault="00343B08" w:rsidP="003B2039">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1B5BBE25" w14:textId="167D5658" w:rsidR="00343B08" w:rsidRPr="001F7608" w:rsidRDefault="00343B08" w:rsidP="00CB4B63">
            <w:pPr>
              <w:ind w:left="207" w:hangingChars="100" w:hanging="207"/>
              <w:jc w:val="left"/>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343B08" w:rsidRPr="001F7608" w14:paraId="4A8E56F2" w14:textId="77777777" w:rsidTr="00BA054E">
        <w:tc>
          <w:tcPr>
            <w:tcW w:w="1843" w:type="dxa"/>
            <w:tcBorders>
              <w:top w:val="single" w:sz="4" w:space="0" w:color="auto"/>
              <w:bottom w:val="single" w:sz="4" w:space="0" w:color="auto"/>
              <w:right w:val="single" w:sz="4" w:space="0" w:color="auto"/>
            </w:tcBorders>
          </w:tcPr>
          <w:p w14:paraId="730AD9BB" w14:textId="6D43B853" w:rsidR="00343B08" w:rsidRPr="001F7608" w:rsidRDefault="00343B08" w:rsidP="00343B0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024FCD94" w14:textId="6638E40E" w:rsidR="00343B08" w:rsidRPr="001F7608" w:rsidRDefault="00343B08" w:rsidP="00343B08">
            <w:pPr>
              <w:ind w:left="207" w:hangingChars="100" w:hanging="207"/>
              <w:jc w:val="left"/>
              <w:rPr>
                <w:rFonts w:ascii="ＭＳ 明朝" w:hAnsi="ＭＳ 明朝"/>
                <w:sz w:val="22"/>
              </w:rPr>
            </w:pPr>
            <w:r>
              <w:rPr>
                <w:rFonts w:ascii="ＭＳ 明朝" w:hAnsi="ＭＳ 明朝" w:hint="eastAsia"/>
                <w:sz w:val="22"/>
              </w:rPr>
              <w:t>※直近の決算公告の公告状況及び公告方法について記載してください。</w:t>
            </w:r>
          </w:p>
        </w:tc>
      </w:tr>
      <w:tr w:rsidR="00343B08"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43B08" w:rsidRPr="001F7608" w:rsidRDefault="00343B08" w:rsidP="00343B08">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7F7FB234" w:rsidR="00343B08" w:rsidRPr="001F7608" w:rsidRDefault="00343B08" w:rsidP="00343B08">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ください</w:t>
            </w:r>
            <w:r w:rsidRPr="001F7608">
              <w:rPr>
                <w:rFonts w:ascii="ＭＳ 明朝" w:hAnsi="ＭＳ 明朝" w:hint="eastAsia"/>
                <w:sz w:val="22"/>
              </w:rPr>
              <w:t>。また、希望時期（●月頃）を記載して</w:t>
            </w:r>
            <w:r>
              <w:rPr>
                <w:rFonts w:ascii="ＭＳ 明朝" w:hAnsi="ＭＳ 明朝" w:hint="eastAsia"/>
                <w:sz w:val="22"/>
              </w:rPr>
              <w:t>ください</w:t>
            </w:r>
            <w:r w:rsidRPr="001F7608">
              <w:rPr>
                <w:rFonts w:ascii="ＭＳ 明朝" w:hAnsi="ＭＳ 明朝" w:hint="eastAsia"/>
                <w:sz w:val="22"/>
              </w:rPr>
              <w:t>。</w:t>
            </w:r>
          </w:p>
        </w:tc>
      </w:tr>
      <w:tr w:rsidR="00343B08"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343B08" w:rsidRPr="001F7608" w:rsidRDefault="00343B08" w:rsidP="00343B08">
            <w:pPr>
              <w:jc w:val="center"/>
              <w:rPr>
                <w:rFonts w:ascii="ＭＳ 明朝" w:hAnsi="ＭＳ 明朝"/>
                <w:sz w:val="22"/>
              </w:rPr>
            </w:pPr>
            <w:r w:rsidRPr="001F7608">
              <w:rPr>
                <w:rFonts w:asciiTheme="minorEastAsia" w:hAnsiTheme="minorEastAsia" w:hint="eastAsia"/>
                <w:szCs w:val="24"/>
              </w:rPr>
              <w:t>１．補助事業の実施</w:t>
            </w:r>
          </w:p>
        </w:tc>
      </w:tr>
      <w:tr w:rsidR="00343B08"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１．（１）</w:t>
            </w:r>
          </w:p>
          <w:p w14:paraId="1035AE01" w14:textId="76A3694E"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w:t>
            </w:r>
            <w:r>
              <w:rPr>
                <w:rFonts w:asciiTheme="minorEastAsia" w:hAnsiTheme="minorEastAsia" w:hint="eastAsia"/>
                <w:szCs w:val="24"/>
              </w:rPr>
              <w:t>の実施方針</w:t>
            </w:r>
          </w:p>
          <w:p w14:paraId="7661068B" w14:textId="77777777" w:rsidR="00343B08" w:rsidRPr="001F7608" w:rsidRDefault="00343B08" w:rsidP="00343B08">
            <w:pPr>
              <w:ind w:left="453" w:hangingChars="200" w:hanging="453"/>
              <w:rPr>
                <w:rFonts w:asciiTheme="minorEastAsia" w:hAnsiTheme="minorEastAsia"/>
                <w:szCs w:val="24"/>
              </w:rPr>
            </w:pPr>
          </w:p>
          <w:p w14:paraId="03450CD1" w14:textId="77777777" w:rsidR="00343B08" w:rsidRPr="001F7608" w:rsidRDefault="00343B08" w:rsidP="00343B08">
            <w:pPr>
              <w:ind w:left="453" w:hangingChars="200" w:hanging="453"/>
              <w:rPr>
                <w:rFonts w:asciiTheme="minorEastAsia" w:hAnsiTheme="minorEastAsia"/>
                <w:szCs w:val="24"/>
              </w:rPr>
            </w:pPr>
          </w:p>
          <w:p w14:paraId="0B096D65" w14:textId="77777777" w:rsidR="00343B08" w:rsidRPr="001F7608" w:rsidRDefault="00343B08" w:rsidP="00343B08">
            <w:pPr>
              <w:ind w:left="453" w:hangingChars="200" w:hanging="453"/>
              <w:rPr>
                <w:rFonts w:asciiTheme="minorEastAsia" w:hAnsiTheme="minorEastAsia"/>
                <w:szCs w:val="24"/>
              </w:rPr>
            </w:pPr>
          </w:p>
          <w:p w14:paraId="03B66967" w14:textId="77777777" w:rsidR="00343B08" w:rsidRPr="001F7608" w:rsidRDefault="00343B08" w:rsidP="00343B08">
            <w:pPr>
              <w:ind w:left="453" w:hangingChars="200" w:hanging="453"/>
              <w:rPr>
                <w:rFonts w:asciiTheme="minorEastAsia" w:hAnsiTheme="minorEastAsia"/>
                <w:szCs w:val="24"/>
              </w:rPr>
            </w:pPr>
          </w:p>
          <w:p w14:paraId="07F65740" w14:textId="77777777" w:rsidR="00343B08" w:rsidRPr="001F7608" w:rsidRDefault="00343B08" w:rsidP="00343B08">
            <w:pPr>
              <w:ind w:left="453" w:hangingChars="200" w:hanging="453"/>
              <w:rPr>
                <w:rFonts w:asciiTheme="minorEastAsia" w:hAnsiTheme="minorEastAsia"/>
                <w:szCs w:val="24"/>
              </w:rPr>
            </w:pPr>
          </w:p>
          <w:p w14:paraId="0E8A1C83" w14:textId="77777777" w:rsidR="00343B08" w:rsidRPr="001F7608" w:rsidRDefault="00343B08" w:rsidP="00343B08">
            <w:pPr>
              <w:rPr>
                <w:rFonts w:ascii="ＭＳ 明朝" w:hAnsi="ＭＳ 明朝"/>
                <w:sz w:val="22"/>
              </w:rPr>
            </w:pPr>
          </w:p>
        </w:tc>
        <w:tc>
          <w:tcPr>
            <w:tcW w:w="7229" w:type="dxa"/>
            <w:tcBorders>
              <w:top w:val="single" w:sz="18" w:space="0" w:color="auto"/>
              <w:bottom w:val="single" w:sz="4" w:space="0" w:color="auto"/>
            </w:tcBorders>
          </w:tcPr>
          <w:p w14:paraId="6374858F" w14:textId="0EFBCCAE"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※応募しようとする事業の実施要領等に基づく補助事業の具体的な取組内容を記載してください。</w:t>
            </w:r>
          </w:p>
          <w:p w14:paraId="6CE7EB00" w14:textId="6B6FD880"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60E47AC9" w:rsidR="00343B08" w:rsidRDefault="00343B08" w:rsidP="00343B08">
            <w:pPr>
              <w:ind w:left="207" w:hangingChars="100" w:hanging="207"/>
              <w:rPr>
                <w:rFonts w:ascii="ＭＳ 明朝" w:hAnsi="ＭＳ 明朝"/>
                <w:kern w:val="0"/>
                <w:sz w:val="22"/>
              </w:rPr>
            </w:pPr>
            <w:r w:rsidRPr="001F7608">
              <w:rPr>
                <w:rFonts w:ascii="ＭＳ 明朝" w:hAnsi="ＭＳ 明朝" w:hint="eastAsia"/>
                <w:sz w:val="22"/>
              </w:rPr>
              <w:t>※間接補助金交付先の審査に係る審査項目・内容等に関する信頼性の確保手順等</w:t>
            </w:r>
            <w:r w:rsidRPr="001F7608">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ください</w:t>
            </w:r>
            <w:r w:rsidRPr="001F7608">
              <w:rPr>
                <w:rFonts w:ascii="ＭＳ 明朝" w:hAnsi="ＭＳ 明朝" w:hint="eastAsia"/>
                <w:kern w:val="0"/>
                <w:sz w:val="22"/>
              </w:rPr>
              <w:t>。</w:t>
            </w:r>
          </w:p>
          <w:p w14:paraId="7BAE551C" w14:textId="25798448" w:rsidR="00343B08" w:rsidRPr="001F7608" w:rsidRDefault="00343B08" w:rsidP="00343B08">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w:t>
            </w:r>
            <w:r w:rsidR="007F1F81">
              <w:rPr>
                <w:rFonts w:ascii="ＭＳ 明朝" w:hAnsi="ＭＳ 明朝" w:hint="eastAsia"/>
                <w:kern w:val="0"/>
                <w:sz w:val="22"/>
              </w:rPr>
              <w:t>差し支えあり</w:t>
            </w:r>
            <w:r>
              <w:rPr>
                <w:rFonts w:ascii="ＭＳ 明朝" w:hAnsi="ＭＳ 明朝" w:hint="eastAsia"/>
                <w:kern w:val="0"/>
                <w:sz w:val="22"/>
              </w:rPr>
              <w:t>ません</w:t>
            </w:r>
            <w:r w:rsidR="002B7DF1">
              <w:rPr>
                <w:rFonts w:ascii="ＭＳ 明朝" w:hAnsi="ＭＳ 明朝" w:hint="eastAsia"/>
                <w:kern w:val="0"/>
                <w:sz w:val="22"/>
              </w:rPr>
              <w:t>。交付決定後、速やかに公募が開始できるようスケジュールを作成してください。）</w:t>
            </w:r>
          </w:p>
          <w:p w14:paraId="01859C22" w14:textId="152FA721"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343B08"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343B08" w:rsidRPr="001F7608" w:rsidRDefault="00343B08" w:rsidP="00343B08">
            <w:pPr>
              <w:rPr>
                <w:rFonts w:asciiTheme="minorEastAsia" w:hAnsiTheme="minorEastAsia"/>
                <w:szCs w:val="24"/>
              </w:rPr>
            </w:pPr>
            <w:r w:rsidRPr="001F7608">
              <w:rPr>
                <w:rFonts w:asciiTheme="minorEastAsia" w:hAnsiTheme="minorEastAsia" w:hint="eastAsia"/>
                <w:szCs w:val="24"/>
              </w:rPr>
              <w:lastRenderedPageBreak/>
              <w:t>１．（２）</w:t>
            </w:r>
          </w:p>
          <w:p w14:paraId="4F7FA12F" w14:textId="1B5A96F9" w:rsidR="00343B08" w:rsidRPr="001F7608" w:rsidRDefault="00343B08" w:rsidP="00343B08">
            <w:pPr>
              <w:rPr>
                <w:rFonts w:asciiTheme="minorEastAsia" w:hAnsiTheme="minorEastAsia"/>
                <w:szCs w:val="24"/>
              </w:rPr>
            </w:pPr>
            <w:r w:rsidRPr="001F7608">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343B08" w:rsidRPr="001F7608" w:rsidRDefault="00343B08" w:rsidP="00343B08">
            <w:pPr>
              <w:rPr>
                <w:rFonts w:asciiTheme="minorEastAsia" w:hAnsiTheme="minorEastAsia"/>
                <w:szCs w:val="24"/>
              </w:rPr>
            </w:pPr>
          </w:p>
          <w:p w14:paraId="29769E21" w14:textId="77777777" w:rsidR="00343B08" w:rsidRPr="001F7608" w:rsidRDefault="00343B08" w:rsidP="00343B08">
            <w:pPr>
              <w:rPr>
                <w:rFonts w:asciiTheme="minorEastAsia" w:hAnsiTheme="minorEastAsia"/>
                <w:szCs w:val="24"/>
              </w:rPr>
            </w:pPr>
          </w:p>
          <w:p w14:paraId="15D87759" w14:textId="77777777" w:rsidR="00343B08" w:rsidRPr="001F7608" w:rsidRDefault="00343B08" w:rsidP="00343B08">
            <w:pPr>
              <w:rPr>
                <w:rFonts w:asciiTheme="minorEastAsia" w:hAnsiTheme="minorEastAsia"/>
                <w:szCs w:val="24"/>
              </w:rPr>
            </w:pPr>
          </w:p>
          <w:p w14:paraId="2C6750F3" w14:textId="77777777" w:rsidR="00343B08" w:rsidRPr="001F7608" w:rsidRDefault="00343B08" w:rsidP="00343B08">
            <w:pPr>
              <w:rPr>
                <w:rFonts w:asciiTheme="minorEastAsia" w:hAnsiTheme="minorEastAsia"/>
                <w:szCs w:val="24"/>
              </w:rPr>
            </w:pPr>
          </w:p>
          <w:p w14:paraId="129935EC" w14:textId="77777777" w:rsidR="00343B08" w:rsidRPr="001F7608" w:rsidRDefault="00343B08" w:rsidP="00343B08">
            <w:pPr>
              <w:rPr>
                <w:rFonts w:asciiTheme="minorEastAsia" w:hAnsiTheme="minorEastAsia"/>
                <w:szCs w:val="24"/>
              </w:rPr>
            </w:pPr>
          </w:p>
          <w:p w14:paraId="1AB668B1" w14:textId="77777777" w:rsidR="00343B08" w:rsidRPr="001F7608" w:rsidRDefault="00343B08" w:rsidP="00343B08">
            <w:pPr>
              <w:rPr>
                <w:rFonts w:asciiTheme="minorEastAsia" w:hAnsiTheme="minorEastAsia"/>
                <w:szCs w:val="24"/>
              </w:rPr>
            </w:pPr>
          </w:p>
          <w:p w14:paraId="40BC5005" w14:textId="77777777" w:rsidR="00343B08" w:rsidRPr="001F7608" w:rsidRDefault="00343B08" w:rsidP="00343B08">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※間接補助事業者を採択後、間接補助事業の指導監督の方法についての具体的な取組内容を記載してください。</w:t>
            </w:r>
          </w:p>
          <w:p w14:paraId="6FF538C7" w14:textId="37FDD182"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Pr>
                <w:rFonts w:ascii="ＭＳ 明朝" w:hAnsi="ＭＳ 明朝" w:hint="eastAsia"/>
                <w:kern w:val="0"/>
                <w:sz w:val="22"/>
              </w:rPr>
              <w:t>。</w:t>
            </w:r>
          </w:p>
        </w:tc>
      </w:tr>
      <w:tr w:rsidR="00343B08"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343B08" w:rsidRPr="001F7608" w:rsidRDefault="00343B08" w:rsidP="00343B08">
            <w:pPr>
              <w:rPr>
                <w:rFonts w:asciiTheme="minorEastAsia" w:hAnsiTheme="minorEastAsia"/>
                <w:szCs w:val="24"/>
              </w:rPr>
            </w:pPr>
            <w:r>
              <w:rPr>
                <w:rFonts w:asciiTheme="minorEastAsia" w:hAnsiTheme="minorEastAsia" w:hint="eastAsia"/>
                <w:szCs w:val="24"/>
              </w:rPr>
              <w:t>１．（３）</w:t>
            </w:r>
          </w:p>
          <w:p w14:paraId="23E6DCD9" w14:textId="77777777" w:rsidR="002B7DF1" w:rsidRDefault="002B7DF1" w:rsidP="002B7DF1">
            <w:pPr>
              <w:rPr>
                <w:rFonts w:asciiTheme="minorEastAsia" w:hAnsiTheme="minorEastAsia"/>
                <w:szCs w:val="24"/>
              </w:rPr>
            </w:pPr>
            <w:r>
              <w:rPr>
                <w:rFonts w:asciiTheme="minorEastAsia" w:hAnsiTheme="minorEastAsia" w:hint="eastAsia"/>
                <w:szCs w:val="24"/>
              </w:rPr>
              <w:t>補助事業の交付事務の効率化の取組</w:t>
            </w:r>
          </w:p>
          <w:p w14:paraId="3E072B16" w14:textId="156179F9" w:rsidR="00343B08" w:rsidRPr="002B7DF1" w:rsidRDefault="00343B08" w:rsidP="00343B08">
            <w:pPr>
              <w:rPr>
                <w:rFonts w:asciiTheme="minorEastAsia" w:hAnsiTheme="minorEastAsia"/>
                <w:szCs w:val="24"/>
              </w:rPr>
            </w:pPr>
          </w:p>
          <w:p w14:paraId="2A411925" w14:textId="2EEEC594" w:rsidR="00343B08" w:rsidRDefault="00343B08" w:rsidP="00343B08">
            <w:pPr>
              <w:rPr>
                <w:rFonts w:asciiTheme="minorEastAsia" w:hAnsiTheme="minorEastAsia"/>
                <w:szCs w:val="24"/>
              </w:rPr>
            </w:pPr>
          </w:p>
          <w:p w14:paraId="6E7A8A51" w14:textId="66039817" w:rsidR="00343B08" w:rsidRDefault="00343B08" w:rsidP="00343B08">
            <w:pPr>
              <w:rPr>
                <w:rFonts w:asciiTheme="minorEastAsia" w:hAnsiTheme="minorEastAsia"/>
                <w:szCs w:val="24"/>
              </w:rPr>
            </w:pPr>
          </w:p>
          <w:p w14:paraId="32EEA085" w14:textId="077D82CD" w:rsidR="00343B08" w:rsidRDefault="00343B08" w:rsidP="00343B08">
            <w:pPr>
              <w:rPr>
                <w:rFonts w:asciiTheme="minorEastAsia" w:hAnsiTheme="minorEastAsia"/>
                <w:szCs w:val="24"/>
              </w:rPr>
            </w:pPr>
          </w:p>
          <w:p w14:paraId="750FADBD" w14:textId="5E7803C3" w:rsidR="00343B08" w:rsidRDefault="00343B08" w:rsidP="00343B08">
            <w:pPr>
              <w:rPr>
                <w:rFonts w:asciiTheme="minorEastAsia" w:hAnsiTheme="minorEastAsia"/>
                <w:szCs w:val="24"/>
              </w:rPr>
            </w:pPr>
          </w:p>
          <w:p w14:paraId="3D354182" w14:textId="5821336C" w:rsidR="00343B08" w:rsidRDefault="00343B08" w:rsidP="00343B08">
            <w:pPr>
              <w:rPr>
                <w:rFonts w:asciiTheme="minorEastAsia" w:hAnsiTheme="minorEastAsia"/>
                <w:szCs w:val="24"/>
              </w:rPr>
            </w:pPr>
          </w:p>
          <w:p w14:paraId="0CBE9865" w14:textId="56F4CFD6" w:rsidR="00343B08" w:rsidRDefault="00343B08" w:rsidP="00343B08">
            <w:pPr>
              <w:rPr>
                <w:rFonts w:asciiTheme="minorEastAsia" w:hAnsiTheme="minorEastAsia"/>
                <w:szCs w:val="24"/>
              </w:rPr>
            </w:pPr>
          </w:p>
          <w:p w14:paraId="08D62FE5" w14:textId="77777777" w:rsidR="00343B08" w:rsidRPr="001F7608" w:rsidRDefault="00343B08" w:rsidP="00343B08">
            <w:pPr>
              <w:rPr>
                <w:rFonts w:asciiTheme="minorEastAsia" w:hAnsiTheme="minorEastAsia"/>
                <w:szCs w:val="24"/>
              </w:rPr>
            </w:pPr>
          </w:p>
          <w:p w14:paraId="21FC4851" w14:textId="77777777" w:rsidR="00343B08" w:rsidRPr="001F7608" w:rsidRDefault="00343B08" w:rsidP="00343B08">
            <w:pPr>
              <w:rPr>
                <w:rFonts w:asciiTheme="minorEastAsia" w:hAnsiTheme="minorEastAsia"/>
                <w:szCs w:val="24"/>
              </w:rPr>
            </w:pPr>
          </w:p>
        </w:tc>
        <w:tc>
          <w:tcPr>
            <w:tcW w:w="7229" w:type="dxa"/>
            <w:tcBorders>
              <w:top w:val="single" w:sz="4" w:space="0" w:color="auto"/>
              <w:bottom w:val="single" w:sz="18" w:space="0" w:color="auto"/>
            </w:tcBorders>
          </w:tcPr>
          <w:p w14:paraId="2A9D92D9"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7A174FF1"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6B62CAD5" w14:textId="77777777" w:rsidR="00EA5B0D" w:rsidRDefault="00EA5B0D" w:rsidP="00EA5B0D">
            <w:pPr>
              <w:ind w:left="207" w:hangingChars="100" w:hanging="207"/>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66EFF80" w14:textId="1000CF8B" w:rsidR="00343B08" w:rsidRPr="001F7608" w:rsidRDefault="00343B08" w:rsidP="00343B08">
            <w:pPr>
              <w:ind w:left="207" w:hangingChars="100" w:hanging="207"/>
              <w:rPr>
                <w:rFonts w:ascii="ＭＳ 明朝" w:hAnsi="ＭＳ 明朝"/>
                <w:sz w:val="22"/>
              </w:rPr>
            </w:pPr>
          </w:p>
        </w:tc>
      </w:tr>
      <w:tr w:rsidR="00343B08"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43B08" w:rsidRPr="001F7608" w:rsidRDefault="00343B08" w:rsidP="00343B08">
            <w:pPr>
              <w:ind w:left="298" w:hangingChars="144" w:hanging="298"/>
              <w:jc w:val="center"/>
              <w:rPr>
                <w:rFonts w:ascii="ＭＳ 明朝" w:hAnsi="ＭＳ 明朝"/>
                <w:sz w:val="22"/>
              </w:rPr>
            </w:pPr>
            <w:r w:rsidRPr="001F7608">
              <w:rPr>
                <w:rFonts w:ascii="ＭＳ 明朝" w:hAnsi="ＭＳ 明朝" w:hint="eastAsia"/>
                <w:sz w:val="22"/>
              </w:rPr>
              <w:t>２．実施体制と事務費用の適正性</w:t>
            </w:r>
          </w:p>
        </w:tc>
      </w:tr>
      <w:tr w:rsidR="00343B08"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343B08" w:rsidRPr="001F7608" w:rsidRDefault="00343B08" w:rsidP="00343B08">
            <w:pPr>
              <w:rPr>
                <w:rFonts w:asciiTheme="minorEastAsia" w:hAnsiTheme="minorEastAsia"/>
                <w:szCs w:val="24"/>
              </w:rPr>
            </w:pPr>
            <w:r w:rsidRPr="001F7608">
              <w:rPr>
                <w:rFonts w:asciiTheme="minorEastAsia" w:hAnsiTheme="minorEastAsia" w:hint="eastAsia"/>
                <w:szCs w:val="24"/>
              </w:rPr>
              <w:lastRenderedPageBreak/>
              <w:t>２．（１）</w:t>
            </w:r>
          </w:p>
          <w:p w14:paraId="12390D86" w14:textId="047916A9"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343B08" w:rsidRPr="001F7608" w:rsidRDefault="00343B08" w:rsidP="00343B08">
            <w:pPr>
              <w:rPr>
                <w:rFonts w:ascii="ＭＳ 明朝" w:hAnsi="ＭＳ 明朝"/>
                <w:sz w:val="22"/>
              </w:rPr>
            </w:pPr>
          </w:p>
          <w:p w14:paraId="73B3B157" w14:textId="77777777" w:rsidR="00343B08" w:rsidRPr="001F7608" w:rsidRDefault="00343B08" w:rsidP="00343B08">
            <w:pPr>
              <w:rPr>
                <w:rFonts w:ascii="ＭＳ 明朝" w:hAnsi="ＭＳ 明朝"/>
                <w:sz w:val="22"/>
              </w:rPr>
            </w:pPr>
          </w:p>
          <w:p w14:paraId="5E6CFAF7" w14:textId="77777777" w:rsidR="00343B08" w:rsidRPr="001F7608" w:rsidRDefault="00343B08" w:rsidP="00343B08">
            <w:pPr>
              <w:rPr>
                <w:rFonts w:ascii="ＭＳ 明朝" w:hAnsi="ＭＳ 明朝"/>
                <w:sz w:val="22"/>
              </w:rPr>
            </w:pPr>
          </w:p>
          <w:p w14:paraId="15E4CC6B" w14:textId="77777777" w:rsidR="00343B08" w:rsidRPr="001F7608" w:rsidRDefault="00343B08" w:rsidP="00343B08">
            <w:pPr>
              <w:rPr>
                <w:rFonts w:ascii="ＭＳ 明朝" w:hAnsi="ＭＳ 明朝"/>
                <w:sz w:val="22"/>
              </w:rPr>
            </w:pPr>
          </w:p>
          <w:p w14:paraId="0582F3ED" w14:textId="77777777" w:rsidR="00343B08" w:rsidRPr="001F7608" w:rsidRDefault="00343B08" w:rsidP="00343B08">
            <w:pPr>
              <w:rPr>
                <w:rFonts w:ascii="ＭＳ 明朝" w:hAnsi="ＭＳ 明朝"/>
                <w:sz w:val="22"/>
              </w:rPr>
            </w:pPr>
          </w:p>
          <w:p w14:paraId="0BD4706A" w14:textId="77777777" w:rsidR="00343B08" w:rsidRPr="001F7608" w:rsidRDefault="00343B08" w:rsidP="00343B08">
            <w:pPr>
              <w:rPr>
                <w:rFonts w:ascii="ＭＳ 明朝" w:hAnsi="ＭＳ 明朝"/>
                <w:sz w:val="22"/>
              </w:rPr>
            </w:pPr>
          </w:p>
          <w:p w14:paraId="6FE95784" w14:textId="77777777" w:rsidR="00343B08" w:rsidRPr="001F7608" w:rsidRDefault="00343B08" w:rsidP="00343B08">
            <w:pPr>
              <w:rPr>
                <w:rFonts w:ascii="ＭＳ 明朝" w:hAnsi="ＭＳ 明朝"/>
                <w:sz w:val="22"/>
              </w:rPr>
            </w:pPr>
          </w:p>
          <w:p w14:paraId="65CF47F4" w14:textId="77777777" w:rsidR="00343B08" w:rsidRPr="001F7608" w:rsidRDefault="00343B08" w:rsidP="00343B08">
            <w:pPr>
              <w:rPr>
                <w:rFonts w:ascii="ＭＳ 明朝" w:hAnsi="ＭＳ 明朝"/>
                <w:sz w:val="22"/>
              </w:rPr>
            </w:pPr>
          </w:p>
          <w:p w14:paraId="5C085626" w14:textId="77777777" w:rsidR="00343B08" w:rsidRPr="001F7608" w:rsidRDefault="00343B08" w:rsidP="00343B08">
            <w:pPr>
              <w:rPr>
                <w:rFonts w:ascii="ＭＳ 明朝" w:hAnsi="ＭＳ 明朝"/>
                <w:sz w:val="22"/>
              </w:rPr>
            </w:pPr>
          </w:p>
          <w:p w14:paraId="46DDC8F8" w14:textId="77777777" w:rsidR="00343B08" w:rsidRPr="001F7608" w:rsidRDefault="00343B08" w:rsidP="00343B08">
            <w:pPr>
              <w:rPr>
                <w:rFonts w:ascii="ＭＳ 明朝" w:hAnsi="ＭＳ 明朝"/>
                <w:sz w:val="22"/>
              </w:rPr>
            </w:pPr>
          </w:p>
          <w:p w14:paraId="4573B1C7" w14:textId="77777777" w:rsidR="00343B08" w:rsidRPr="001F7608" w:rsidRDefault="00343B08" w:rsidP="00343B08">
            <w:pPr>
              <w:rPr>
                <w:rFonts w:ascii="ＭＳ 明朝" w:hAnsi="ＭＳ 明朝"/>
                <w:sz w:val="22"/>
              </w:rPr>
            </w:pPr>
          </w:p>
          <w:p w14:paraId="0277F76A" w14:textId="77777777" w:rsidR="00343B08" w:rsidRPr="001F7608" w:rsidRDefault="00343B08" w:rsidP="00343B08">
            <w:pPr>
              <w:rPr>
                <w:rFonts w:ascii="ＭＳ 明朝" w:hAnsi="ＭＳ 明朝"/>
                <w:sz w:val="22"/>
              </w:rPr>
            </w:pPr>
          </w:p>
          <w:p w14:paraId="4F5B41FF" w14:textId="77777777" w:rsidR="00343B08" w:rsidRPr="001F7608" w:rsidRDefault="00343B08" w:rsidP="00343B08">
            <w:pPr>
              <w:rPr>
                <w:rFonts w:ascii="ＭＳ 明朝" w:hAnsi="ＭＳ 明朝"/>
                <w:sz w:val="22"/>
              </w:rPr>
            </w:pPr>
          </w:p>
          <w:p w14:paraId="7AFFBF15" w14:textId="77777777" w:rsidR="00343B08" w:rsidRPr="001F7608" w:rsidRDefault="00343B08" w:rsidP="00343B08">
            <w:pPr>
              <w:rPr>
                <w:rFonts w:ascii="ＭＳ 明朝" w:hAnsi="ＭＳ 明朝"/>
                <w:sz w:val="22"/>
              </w:rPr>
            </w:pPr>
          </w:p>
          <w:p w14:paraId="40528B9B" w14:textId="77777777" w:rsidR="00343B08" w:rsidRPr="001F7608" w:rsidRDefault="00343B08" w:rsidP="00343B08">
            <w:pPr>
              <w:rPr>
                <w:rFonts w:ascii="ＭＳ 明朝" w:hAnsi="ＭＳ 明朝"/>
                <w:sz w:val="22"/>
              </w:rPr>
            </w:pPr>
          </w:p>
        </w:tc>
        <w:tc>
          <w:tcPr>
            <w:tcW w:w="7229" w:type="dxa"/>
            <w:tcBorders>
              <w:top w:val="single" w:sz="18" w:space="0" w:color="auto"/>
            </w:tcBorders>
          </w:tcPr>
          <w:p w14:paraId="27005B63" w14:textId="748C46AF"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w:t>
            </w:r>
            <w:r>
              <w:rPr>
                <w:rFonts w:ascii="ＭＳ 明朝" w:hAnsi="ＭＳ 明朝" w:hint="eastAsia"/>
                <w:sz w:val="22"/>
              </w:rPr>
              <w:t>ください</w:t>
            </w:r>
            <w:r w:rsidR="00EA5B0D">
              <w:rPr>
                <w:rFonts w:ascii="ＭＳ 明朝" w:hAnsi="ＭＳ 明朝" w:hint="eastAsia"/>
                <w:sz w:val="22"/>
              </w:rPr>
              <w:t>（従事する人数は必ず記載してください。また、兼務の場合は、見込みの従事比率(エフォート率)を記載してください）</w:t>
            </w:r>
            <w:r w:rsidR="00EA5B0D" w:rsidRPr="00002442">
              <w:rPr>
                <w:rFonts w:ascii="ＭＳ 明朝" w:hAnsi="ＭＳ 明朝" w:hint="eastAsia"/>
                <w:sz w:val="22"/>
              </w:rPr>
              <w:t>。</w:t>
            </w: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05B1B09F" w14:textId="6E17C4A9" w:rsidR="00EA5B0D" w:rsidRPr="00EA5B0D" w:rsidRDefault="00EA5B0D" w:rsidP="00343B08">
            <w:pPr>
              <w:ind w:left="207" w:hangingChars="100" w:hanging="207"/>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39C28044" w14:textId="6FC9DBB4" w:rsidR="00343B08" w:rsidRDefault="00343B08" w:rsidP="00343B08">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A772B38" w:rsidR="00343B08" w:rsidRPr="001F7608" w:rsidRDefault="00343B08" w:rsidP="00343B08">
            <w:pPr>
              <w:ind w:left="207" w:hangingChars="100" w:hanging="207"/>
              <w:rPr>
                <w:rFonts w:ascii="ＭＳ 明朝" w:hAnsi="ＭＳ 明朝"/>
                <w:sz w:val="22"/>
              </w:rPr>
            </w:pPr>
            <w:r>
              <w:rPr>
                <w:rFonts w:ascii="ＭＳ 明朝" w:hAnsi="ＭＳ 明朝" w:hint="eastAsia"/>
                <w:sz w:val="22"/>
              </w:rPr>
              <w:t>※複数の</w:t>
            </w:r>
            <w:r w:rsidR="00EA5B0D">
              <w:rPr>
                <w:rFonts w:ascii="ＭＳ 明朝" w:hAnsi="ＭＳ 明朝" w:hint="eastAsia"/>
                <w:sz w:val="22"/>
              </w:rPr>
              <w:t>間接</w:t>
            </w:r>
            <w:r>
              <w:rPr>
                <w:rFonts w:ascii="ＭＳ 明朝" w:hAnsi="ＭＳ 明朝" w:hint="eastAsia"/>
                <w:sz w:val="22"/>
              </w:rPr>
              <w:t>補助事業を実施する予定がある場合、兼務の状況が分かるように記載をしてください。</w:t>
            </w:r>
          </w:p>
          <w:p w14:paraId="75BF8B10" w14:textId="651AE630"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343B08" w:rsidRPr="001F7608" w:rsidRDefault="00343B08" w:rsidP="00343B08">
            <w:pPr>
              <w:ind w:left="207" w:hangingChars="100" w:hanging="207"/>
              <w:rPr>
                <w:rFonts w:asciiTheme="minorEastAsia" w:hAnsiTheme="minorEastAsia"/>
                <w:sz w:val="22"/>
              </w:rPr>
            </w:pPr>
          </w:p>
          <w:p w14:paraId="5F3A1622" w14:textId="0BE547EF"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705344"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343B08" w:rsidRPr="004B3BFB" w:rsidRDefault="00343B08"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343B08" w:rsidRPr="004B3BFB" w:rsidRDefault="00343B08"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343B08" w:rsidRPr="004B3BFB" w:rsidRDefault="00343B08"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343B08" w:rsidRPr="004B3BFB" w:rsidRDefault="00343B08"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705344"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343B08" w:rsidRPr="004B3BFB" w:rsidRDefault="00343B08"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343B08" w:rsidRPr="004B3BFB" w:rsidRDefault="00343B08"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343B08" w:rsidRPr="004B3BFB" w:rsidRDefault="00343B08"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343B08" w:rsidRPr="004B3BFB" w:rsidRDefault="00343B08"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7392"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643E6" id="直線コネクタ 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5CE1C242" w:rsidR="00343B08" w:rsidRPr="001F7608" w:rsidRDefault="00343B08" w:rsidP="00343B08">
            <w:pPr>
              <w:ind w:left="207" w:hangingChars="100" w:hanging="207"/>
              <w:rPr>
                <w:rFonts w:asciiTheme="minorEastAsia" w:hAnsiTheme="minorEastAsia"/>
                <w:sz w:val="22"/>
              </w:rPr>
            </w:pPr>
          </w:p>
          <w:p w14:paraId="7CFF703C" w14:textId="7317B262"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9440"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5A018" id="直線コネクタ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343B08" w:rsidRPr="001F7608" w:rsidRDefault="00343B08" w:rsidP="00343B08">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708416"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AE1B0" id="直線コネクタ 12"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706368"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5D3A5" id="直線コネクタ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704320"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6CD8A" id="直線コネクタ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343B08" w:rsidRPr="001F7608" w:rsidRDefault="00343B08" w:rsidP="00343B08">
            <w:pPr>
              <w:ind w:left="207" w:hangingChars="100" w:hanging="207"/>
              <w:rPr>
                <w:rFonts w:asciiTheme="minorEastAsia" w:hAnsiTheme="minorEastAsia"/>
                <w:sz w:val="22"/>
              </w:rPr>
            </w:pPr>
          </w:p>
          <w:p w14:paraId="3D5B1687" w14:textId="3186F8FD" w:rsidR="00343B08" w:rsidRPr="001F7608" w:rsidRDefault="00343B08" w:rsidP="00343B08">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711488"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343B08" w:rsidRPr="00FB249B" w:rsidRDefault="00343B08"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7114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343B08" w:rsidRPr="00FB249B" w:rsidRDefault="00343B08"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710464"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343B08" w:rsidRPr="00FB249B" w:rsidRDefault="00343B08"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7104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343B08" w:rsidRPr="00FB249B" w:rsidRDefault="00343B08"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343B08" w:rsidRPr="001F7608" w:rsidRDefault="00343B08" w:rsidP="00343B08">
            <w:pPr>
              <w:ind w:left="298" w:hangingChars="144" w:hanging="298"/>
              <w:rPr>
                <w:rFonts w:ascii="ＭＳ 明朝" w:hAnsi="ＭＳ 明朝"/>
                <w:sz w:val="22"/>
              </w:rPr>
            </w:pPr>
          </w:p>
        </w:tc>
      </w:tr>
      <w:tr w:rsidR="00343B08"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343B08" w:rsidRDefault="00343B08" w:rsidP="00343B08">
            <w:pPr>
              <w:rPr>
                <w:rFonts w:asciiTheme="minorEastAsia" w:hAnsiTheme="minorEastAsia"/>
                <w:szCs w:val="24"/>
              </w:rPr>
            </w:pPr>
            <w:r>
              <w:rPr>
                <w:rFonts w:asciiTheme="minorEastAsia" w:hAnsiTheme="minorEastAsia" w:hint="eastAsia"/>
                <w:szCs w:val="24"/>
              </w:rPr>
              <w:lastRenderedPageBreak/>
              <w:t>２．（２）</w:t>
            </w:r>
          </w:p>
          <w:p w14:paraId="2DC5B356" w14:textId="612B0BAC" w:rsidR="00343B08" w:rsidRPr="001F7608" w:rsidRDefault="00343B08" w:rsidP="00343B08">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343B08" w:rsidRDefault="00343B08" w:rsidP="00343B08">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343B08" w:rsidRPr="00002442" w:rsidRDefault="00343B08" w:rsidP="00343B08">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343B08" w:rsidRPr="009918B3" w:rsidRDefault="00343B08" w:rsidP="00343B08">
            <w:pPr>
              <w:ind w:left="298" w:hangingChars="144" w:hanging="298"/>
              <w:rPr>
                <w:rFonts w:ascii="ＭＳ 明朝" w:hAnsi="ＭＳ 明朝"/>
                <w:sz w:val="22"/>
              </w:rPr>
            </w:pPr>
          </w:p>
        </w:tc>
      </w:tr>
      <w:tr w:rsidR="00343B08"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w:t>
            </w:r>
            <w:r>
              <w:rPr>
                <w:rFonts w:asciiTheme="minorEastAsia" w:hAnsiTheme="minorEastAsia" w:hint="eastAsia"/>
                <w:szCs w:val="24"/>
              </w:rPr>
              <w:t>３</w:t>
            </w:r>
            <w:r w:rsidRPr="001F7608">
              <w:rPr>
                <w:rFonts w:asciiTheme="minorEastAsia" w:hAnsiTheme="minorEastAsia" w:hint="eastAsia"/>
                <w:szCs w:val="24"/>
              </w:rPr>
              <w:t>）</w:t>
            </w:r>
          </w:p>
          <w:p w14:paraId="1C817591" w14:textId="51331C44" w:rsidR="00343B08" w:rsidRPr="007F1F81" w:rsidRDefault="00343B08" w:rsidP="00343B08">
            <w:pPr>
              <w:rPr>
                <w:rFonts w:asciiTheme="minorEastAsia" w:hAnsiTheme="minorEastAsia"/>
                <w:szCs w:val="24"/>
              </w:rPr>
            </w:pPr>
            <w:r w:rsidRPr="007F1F81">
              <w:rPr>
                <w:rFonts w:asciiTheme="minorEastAsia" w:hAnsiTheme="minorEastAsia" w:hint="eastAsia"/>
                <w:szCs w:val="24"/>
              </w:rPr>
              <w:t>審査項目１を行うために必要な金融（債券・融資等の直接・間接金融）、環境改善事業に関する知見や具体的な取組経験を有しているか。</w:t>
            </w:r>
          </w:p>
        </w:tc>
        <w:tc>
          <w:tcPr>
            <w:tcW w:w="7229" w:type="dxa"/>
            <w:tcBorders>
              <w:top w:val="single" w:sz="4" w:space="0" w:color="auto"/>
              <w:bottom w:val="single" w:sz="18" w:space="0" w:color="auto"/>
            </w:tcBorders>
          </w:tcPr>
          <w:p w14:paraId="2D87F572" w14:textId="5999E1F9" w:rsidR="00343B08" w:rsidRPr="001F7608" w:rsidRDefault="00343B08" w:rsidP="00343B08">
            <w:pPr>
              <w:ind w:left="207" w:hangingChars="100" w:hanging="207"/>
              <w:rPr>
                <w:rFonts w:ascii="ＭＳ 明朝" w:hAnsi="ＭＳ 明朝"/>
                <w:sz w:val="22"/>
              </w:rPr>
            </w:pPr>
            <w:r w:rsidRPr="001F7608">
              <w:rPr>
                <w:rFonts w:ascii="ＭＳ 明朝" w:hAnsi="ＭＳ 明朝" w:hint="eastAsia"/>
                <w:sz w:val="22"/>
              </w:rPr>
              <w:t>※金融及び環境の両方の分野で、今回補助事業を実施する上で活かすことのできる具体的な取組経験があれば、記載してください。</w:t>
            </w:r>
          </w:p>
        </w:tc>
      </w:tr>
      <w:tr w:rsidR="00343B08"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343B08" w:rsidRPr="001F7608" w:rsidRDefault="00343B08" w:rsidP="00343B08">
            <w:pPr>
              <w:rPr>
                <w:rFonts w:asciiTheme="minorEastAsia" w:hAnsiTheme="minorEastAsia"/>
                <w:szCs w:val="24"/>
              </w:rPr>
            </w:pPr>
            <w:r w:rsidRPr="001F7608">
              <w:rPr>
                <w:rFonts w:asciiTheme="minorEastAsia" w:hAnsiTheme="minorEastAsia" w:hint="eastAsia"/>
                <w:szCs w:val="24"/>
              </w:rPr>
              <w:t>２．（</w:t>
            </w:r>
            <w:r>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6AD7529F"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w:t>
            </w:r>
            <w:r>
              <w:rPr>
                <w:rFonts w:ascii="ＭＳ 明朝" w:hAnsi="ＭＳ 明朝" w:hint="eastAsia"/>
                <w:sz w:val="22"/>
              </w:rPr>
              <w:t>ください</w:t>
            </w:r>
            <w:r w:rsidRPr="001F7608">
              <w:rPr>
                <w:rFonts w:ascii="ＭＳ 明朝" w:hAnsi="ＭＳ 明朝" w:hint="eastAsia"/>
                <w:sz w:val="22"/>
              </w:rPr>
              <w:t>。その際、合理的・経済的に執行する方策について明らかになるように記載をして</w:t>
            </w:r>
            <w:r>
              <w:rPr>
                <w:rFonts w:ascii="ＭＳ 明朝" w:hAnsi="ＭＳ 明朝" w:hint="eastAsia"/>
                <w:sz w:val="22"/>
              </w:rPr>
              <w:t>ください</w:t>
            </w:r>
            <w:r w:rsidRPr="001F7608">
              <w:rPr>
                <w:rFonts w:ascii="ＭＳ 明朝" w:hAnsi="ＭＳ 明朝" w:hint="eastAsia"/>
                <w:sz w:val="22"/>
              </w:rPr>
              <w:t>。</w:t>
            </w:r>
          </w:p>
          <w:p w14:paraId="3D03252A" w14:textId="3B54C97B"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343B08"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343B08" w:rsidRPr="001F7608" w:rsidRDefault="00343B08" w:rsidP="00343B08">
            <w:pPr>
              <w:rPr>
                <w:rFonts w:asciiTheme="minorEastAsia" w:hAnsiTheme="minorEastAsia"/>
                <w:szCs w:val="24"/>
              </w:rPr>
            </w:pPr>
            <w:r w:rsidRPr="001F7608">
              <w:rPr>
                <w:rFonts w:asciiTheme="minorEastAsia" w:hAnsiTheme="minorEastAsia" w:hint="eastAsia"/>
                <w:szCs w:val="24"/>
              </w:rPr>
              <w:lastRenderedPageBreak/>
              <w:t>２．（</w:t>
            </w:r>
            <w:r>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343B08" w:rsidRPr="001F7608" w:rsidRDefault="00343B08" w:rsidP="00343B08">
            <w:pPr>
              <w:rPr>
                <w:rFonts w:asciiTheme="minorEastAsia" w:hAnsiTheme="minorEastAsia"/>
                <w:szCs w:val="24"/>
              </w:rPr>
            </w:pPr>
            <w:r w:rsidRPr="001F7608">
              <w:rPr>
                <w:rFonts w:asciiTheme="minorEastAsia" w:hAnsiTheme="minorEastAsia" w:hint="eastAsia"/>
                <w:szCs w:val="24"/>
              </w:rPr>
              <w:t>補助事業に関する事務費の適切な</w:t>
            </w:r>
            <w:r>
              <w:rPr>
                <w:rFonts w:asciiTheme="minorEastAsia" w:hAnsiTheme="minorEastAsia" w:hint="eastAsia"/>
                <w:szCs w:val="24"/>
              </w:rPr>
              <w:t>管理の方針</w:t>
            </w:r>
          </w:p>
          <w:p w14:paraId="4B1087C0" w14:textId="77777777" w:rsidR="00343B08" w:rsidRPr="001F7608" w:rsidRDefault="00343B08" w:rsidP="00343B08">
            <w:pPr>
              <w:rPr>
                <w:rFonts w:asciiTheme="minorEastAsia" w:hAnsiTheme="minorEastAsia"/>
                <w:szCs w:val="24"/>
              </w:rPr>
            </w:pPr>
          </w:p>
          <w:p w14:paraId="54349B61" w14:textId="77777777" w:rsidR="00343B08" w:rsidRPr="001F7608" w:rsidRDefault="00343B08" w:rsidP="00343B08">
            <w:pPr>
              <w:rPr>
                <w:rFonts w:asciiTheme="minorEastAsia" w:hAnsiTheme="minorEastAsia"/>
                <w:szCs w:val="24"/>
              </w:rPr>
            </w:pPr>
          </w:p>
          <w:p w14:paraId="29C97FDB" w14:textId="1B011704" w:rsidR="00343B08" w:rsidRPr="001F7608" w:rsidRDefault="00343B08" w:rsidP="00343B08">
            <w:pPr>
              <w:rPr>
                <w:rFonts w:asciiTheme="minorEastAsia" w:hAnsiTheme="minorEastAsia"/>
                <w:szCs w:val="24"/>
              </w:rPr>
            </w:pPr>
          </w:p>
        </w:tc>
        <w:tc>
          <w:tcPr>
            <w:tcW w:w="7229" w:type="dxa"/>
            <w:tcBorders>
              <w:top w:val="single" w:sz="18" w:space="0" w:color="auto"/>
              <w:bottom w:val="single" w:sz="12" w:space="0" w:color="auto"/>
            </w:tcBorders>
          </w:tcPr>
          <w:p w14:paraId="15A0E151" w14:textId="618984F0" w:rsidR="00343B08" w:rsidRPr="00002442" w:rsidRDefault="00343B08" w:rsidP="00343B08">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w:t>
            </w:r>
            <w:r>
              <w:rPr>
                <w:rFonts w:ascii="ＭＳ 明朝" w:hAnsi="ＭＳ 明朝" w:hint="eastAsia"/>
                <w:sz w:val="22"/>
              </w:rPr>
              <w:t>ください（補助事業の実施に関するワーク・ライフ・バランスの取組について記載してください）</w:t>
            </w:r>
            <w:r w:rsidRPr="00002442">
              <w:rPr>
                <w:rFonts w:ascii="ＭＳ 明朝" w:hAnsi="ＭＳ 明朝" w:hint="eastAsia"/>
                <w:sz w:val="22"/>
              </w:rPr>
              <w:t>。</w:t>
            </w:r>
          </w:p>
          <w:p w14:paraId="57F09001" w14:textId="77777777" w:rsidR="00343B08" w:rsidRDefault="00343B08" w:rsidP="00343B08">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343B08" w:rsidRDefault="00343B08" w:rsidP="00343B08">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343B08" w:rsidRPr="00C35FA2" w:rsidRDefault="00343B08" w:rsidP="00343B08">
            <w:pPr>
              <w:ind w:firstLineChars="100" w:firstLine="207"/>
              <w:rPr>
                <w:rFonts w:ascii="ＭＳ 明朝" w:hAnsi="ＭＳ 明朝"/>
                <w:sz w:val="22"/>
              </w:rPr>
            </w:pPr>
          </w:p>
        </w:tc>
      </w:tr>
      <w:tr w:rsidR="00343B08"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343B08" w:rsidRPr="001F7608" w:rsidRDefault="00343B08" w:rsidP="00343B08">
            <w:pPr>
              <w:jc w:val="center"/>
              <w:rPr>
                <w:rFonts w:ascii="ＭＳ 明朝" w:hAnsi="ＭＳ 明朝"/>
                <w:sz w:val="22"/>
              </w:rPr>
            </w:pPr>
            <w:r w:rsidRPr="001F7608">
              <w:rPr>
                <w:rFonts w:ascii="ＭＳ 明朝" w:hAnsi="ＭＳ 明朝" w:hint="eastAsia"/>
                <w:sz w:val="22"/>
              </w:rPr>
              <w:t>３．法人自体について</w:t>
            </w:r>
          </w:p>
        </w:tc>
      </w:tr>
      <w:tr w:rsidR="00343B08"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343B08" w:rsidRPr="001F7608" w:rsidRDefault="00343B08" w:rsidP="00343B08">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731894F5"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00850C8B">
              <w:rPr>
                <w:rFonts w:ascii="ＭＳ 明朝" w:hAnsi="ＭＳ 明朝" w:hint="eastAsia"/>
                <w:sz w:val="22"/>
              </w:rPr>
              <w:t>プラチナえるぼし認定、</w:t>
            </w:r>
            <w:r w:rsidRPr="00A67326">
              <w:rPr>
                <w:rFonts w:ascii="ＭＳ 明朝" w:hAnsi="ＭＳ 明朝" w:hint="eastAsia"/>
                <w:sz w:val="22"/>
              </w:rPr>
              <w:t>えるぼし認定等、</w:t>
            </w:r>
            <w:r w:rsidR="00850C8B">
              <w:rPr>
                <w:rFonts w:ascii="ＭＳ 明朝" w:hAnsi="ＭＳ 明朝" w:hint="eastAsia"/>
                <w:sz w:val="22"/>
              </w:rPr>
              <w:t>トライくるみん認定、</w:t>
            </w:r>
            <w:r w:rsidRPr="00A67326">
              <w:rPr>
                <w:rFonts w:ascii="ＭＳ 明朝" w:hAnsi="ＭＳ 明朝" w:hint="eastAsia"/>
                <w:sz w:val="22"/>
              </w:rPr>
              <w:t>くるみん認定、プラチナくるみん認定、ユースエール認定）の有無を記載してください。</w:t>
            </w:r>
          </w:p>
          <w:p w14:paraId="0E32384C"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343B08" w:rsidRPr="00A67326" w:rsidRDefault="00343B08" w:rsidP="00343B08">
            <w:pPr>
              <w:ind w:left="298" w:hangingChars="144" w:hanging="298"/>
              <w:rPr>
                <w:rFonts w:ascii="ＭＳ 明朝" w:hAnsi="ＭＳ 明朝"/>
                <w:sz w:val="22"/>
              </w:rPr>
            </w:pPr>
            <w:r w:rsidRPr="00A67326">
              <w:rPr>
                <w:rFonts w:ascii="ＭＳ 明朝" w:hAnsi="ＭＳ 明朝" w:hint="eastAsia"/>
                <w:sz w:val="22"/>
              </w:rPr>
              <w:t>（配点の考え方）</w:t>
            </w:r>
          </w:p>
          <w:p w14:paraId="7DFF0BAC"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女性活躍推進法に基づく認定等（プラチナえるぼし・えるぼし認定等）</w:t>
            </w:r>
          </w:p>
          <w:p w14:paraId="3C6FC516"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・プラチナえるぼし（※1）　5点</w:t>
            </w:r>
          </w:p>
          <w:p w14:paraId="26E8C3B9"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・えるぼし3段階目（※2）　4点</w:t>
            </w:r>
          </w:p>
          <w:p w14:paraId="4AA944CE"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・えるぼし2段階目（※2）　3点</w:t>
            </w:r>
          </w:p>
          <w:p w14:paraId="5AC1804E"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・えるぼし1段階目（※2）　2点</w:t>
            </w:r>
          </w:p>
          <w:p w14:paraId="4C6418A3"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・行動計画（※3）　　　　　 1点</w:t>
            </w:r>
          </w:p>
          <w:p w14:paraId="3711F90F"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※1　女性活躍推進法（令和2年6月1日施行）第12条に基づく認定</w:t>
            </w:r>
          </w:p>
          <w:p w14:paraId="478C981B"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※2　女性活躍推進法第９条に基づく認定</w:t>
            </w:r>
          </w:p>
          <w:p w14:paraId="77B40D9C"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なお、労働時間等の働き方に係る基準は満たすことが必要。</w:t>
            </w:r>
          </w:p>
          <w:p w14:paraId="5552220D" w14:textId="7A20DD9B" w:rsidR="00343B08" w:rsidRDefault="00850C8B" w:rsidP="00850C8B">
            <w:pPr>
              <w:ind w:left="298" w:hangingChars="144" w:hanging="298"/>
              <w:rPr>
                <w:rFonts w:ascii="ＭＳ 明朝" w:hAnsi="ＭＳ 明朝"/>
                <w:sz w:val="22"/>
              </w:rPr>
            </w:pPr>
            <w:r w:rsidRPr="00850C8B">
              <w:rPr>
                <w:rFonts w:ascii="ＭＳ 明朝" w:hAnsi="ＭＳ 明朝" w:hint="eastAsia"/>
                <w:sz w:val="22"/>
              </w:rPr>
              <w:t>※3　常時雇用する労働者の数が100人以下の事業主に限る（計画期間が満了していない行動計画を策定している場合のみ）。</w:t>
            </w:r>
          </w:p>
          <w:p w14:paraId="59E27473" w14:textId="77777777" w:rsidR="00850C8B" w:rsidRPr="00A67326" w:rsidRDefault="00850C8B" w:rsidP="00850C8B">
            <w:pPr>
              <w:ind w:left="298" w:hangingChars="144" w:hanging="298"/>
              <w:rPr>
                <w:rFonts w:ascii="ＭＳ 明朝" w:hAnsi="ＭＳ 明朝"/>
                <w:sz w:val="22"/>
              </w:rPr>
            </w:pPr>
          </w:p>
          <w:p w14:paraId="5F047462"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次世代法に基づく認定（プラチナくるみん認定・くるみん認定・トライくるみん認定）</w:t>
            </w:r>
          </w:p>
          <w:p w14:paraId="48F1C232"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・プラチナくるみん認定　　　　　4点</w:t>
            </w:r>
          </w:p>
          <w:p w14:paraId="7DB3D5E5"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・くるみん認定（新基準※4）　　3点</w:t>
            </w:r>
          </w:p>
          <w:p w14:paraId="7721BB4F"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・くるみん認定（旧基準※5）　　2点</w:t>
            </w:r>
          </w:p>
          <w:p w14:paraId="641BAF1F"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・トライくるみん認定　　　　　　　2点</w:t>
            </w:r>
          </w:p>
          <w:p w14:paraId="151A27FC"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※4　新くるみん認定（改正後認定基準（令和４年４月１日施行）により認定）</w:t>
            </w:r>
          </w:p>
          <w:p w14:paraId="277C9B5B"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t>※5　旧くるみん認定（改正前認定基準又は改正省令附則第2条第5項の経過措置により認定）</w:t>
            </w:r>
          </w:p>
          <w:p w14:paraId="7260BD5C" w14:textId="77777777" w:rsidR="00850C8B" w:rsidRPr="00850C8B" w:rsidRDefault="00850C8B" w:rsidP="00850C8B">
            <w:pPr>
              <w:ind w:left="298" w:hangingChars="144" w:hanging="298"/>
              <w:rPr>
                <w:rFonts w:ascii="ＭＳ 明朝" w:hAnsi="ＭＳ 明朝"/>
                <w:sz w:val="22"/>
              </w:rPr>
            </w:pPr>
          </w:p>
          <w:p w14:paraId="044D6152" w14:textId="77777777" w:rsidR="00850C8B" w:rsidRPr="00850C8B" w:rsidRDefault="00850C8B" w:rsidP="00850C8B">
            <w:pPr>
              <w:ind w:left="298" w:hangingChars="144" w:hanging="298"/>
              <w:rPr>
                <w:rFonts w:ascii="ＭＳ 明朝" w:hAnsi="ＭＳ 明朝"/>
                <w:sz w:val="22"/>
              </w:rPr>
            </w:pPr>
            <w:r w:rsidRPr="00850C8B">
              <w:rPr>
                <w:rFonts w:ascii="ＭＳ 明朝" w:hAnsi="ＭＳ 明朝" w:hint="eastAsia"/>
                <w:sz w:val="22"/>
              </w:rPr>
              <w:lastRenderedPageBreak/>
              <w:t>若者雇用推進法に基づく認定（ユースエール認定）　　　　　　　　　　　　 4点</w:t>
            </w:r>
          </w:p>
          <w:p w14:paraId="279B33AC" w14:textId="77777777" w:rsidR="00850C8B" w:rsidRPr="00850C8B" w:rsidRDefault="00850C8B" w:rsidP="00850C8B">
            <w:pPr>
              <w:ind w:left="298" w:hangingChars="144" w:hanging="298"/>
              <w:rPr>
                <w:rFonts w:ascii="ＭＳ 明朝" w:hAnsi="ＭＳ 明朝"/>
                <w:sz w:val="22"/>
              </w:rPr>
            </w:pPr>
          </w:p>
          <w:p w14:paraId="6EE27281" w14:textId="081A1FC2" w:rsidR="00343B08" w:rsidRPr="00A67326" w:rsidRDefault="00850C8B" w:rsidP="00850C8B">
            <w:pPr>
              <w:ind w:left="298" w:hangingChars="144" w:hanging="298"/>
              <w:rPr>
                <w:rFonts w:ascii="ＭＳ 明朝" w:hAnsi="ＭＳ 明朝"/>
                <w:sz w:val="22"/>
              </w:rPr>
            </w:pPr>
            <w:r w:rsidRPr="00850C8B">
              <w:rPr>
                <w:rFonts w:ascii="ＭＳ 明朝" w:hAnsi="ＭＳ 明朝" w:hint="eastAsia"/>
                <w:sz w:val="22"/>
              </w:rPr>
              <w:t>※複数の認定等に該当する場合は、最も得点が高い区分により加点を行うものとする。</w:t>
            </w:r>
          </w:p>
        </w:tc>
      </w:tr>
      <w:tr w:rsidR="00343B08"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4B7D2E42" w14:textId="64B4E243" w:rsidR="00343B08" w:rsidRPr="001F7608" w:rsidRDefault="00343B08" w:rsidP="00343B08">
            <w:pPr>
              <w:rPr>
                <w:rFonts w:ascii="ＭＳ 明朝" w:eastAsia="ＭＳ 明朝" w:hAnsi="ＭＳ 明朝"/>
                <w:szCs w:val="24"/>
              </w:rPr>
            </w:pPr>
            <w:r w:rsidRPr="001F7608">
              <w:rPr>
                <w:rFonts w:ascii="ＭＳ 明朝" w:eastAsia="ＭＳ 明朝" w:hAnsi="ＭＳ 明朝" w:hint="eastAsia"/>
                <w:szCs w:val="24"/>
              </w:rPr>
              <w:lastRenderedPageBreak/>
              <w:t>３．（２）</w:t>
            </w: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4F1F9A26" w:rsidR="00343B08" w:rsidRPr="002B4FEB" w:rsidRDefault="00343B08" w:rsidP="00343B08">
            <w:pPr>
              <w:ind w:left="298" w:hangingChars="144" w:hanging="298"/>
              <w:rPr>
                <w:rFonts w:ascii="ＭＳ 明朝" w:hAnsi="ＭＳ 明朝"/>
                <w:sz w:val="22"/>
              </w:rPr>
            </w:pPr>
          </w:p>
        </w:tc>
      </w:tr>
      <w:tr w:rsidR="00343B08"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18C4A4ED" w14:textId="7F8E6AFA" w:rsidR="00343B08" w:rsidRPr="001F7608" w:rsidRDefault="00343B08" w:rsidP="00343B08">
            <w:pPr>
              <w:rPr>
                <w:rFonts w:ascii="ＭＳ 明朝" w:eastAsia="ＭＳ 明朝" w:hAnsi="ＭＳ 明朝"/>
                <w:szCs w:val="24"/>
              </w:rPr>
            </w:pPr>
            <w:r>
              <w:rPr>
                <w:rFonts w:ascii="ＭＳ 明朝" w:eastAsia="ＭＳ 明朝" w:hAnsi="ＭＳ 明朝" w:hint="eastAsia"/>
                <w:szCs w:val="24"/>
              </w:rPr>
              <w:t>３．（</w:t>
            </w:r>
            <w:r w:rsidR="00BB5825">
              <w:rPr>
                <w:rFonts w:ascii="ＭＳ 明朝" w:eastAsia="ＭＳ 明朝" w:hAnsi="ＭＳ 明朝" w:hint="eastAsia"/>
                <w:szCs w:val="24"/>
              </w:rPr>
              <w:t>３</w:t>
            </w: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343B08" w:rsidRDefault="00343B08" w:rsidP="00343B08">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343B08" w:rsidRPr="001F7608" w:rsidDel="004B18CA" w:rsidRDefault="00343B08" w:rsidP="00343B08">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343B08"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15AAE6AB" w:rsidR="00343B08" w:rsidRPr="001F7608" w:rsidRDefault="00343B08" w:rsidP="00343B08">
            <w:pPr>
              <w:rPr>
                <w:rFonts w:ascii="ＭＳ 明朝" w:eastAsia="ＭＳ 明朝" w:hAnsi="ＭＳ 明朝"/>
                <w:szCs w:val="24"/>
              </w:rPr>
            </w:pPr>
            <w:bookmarkStart w:id="0" w:name="_Hlk125490884"/>
            <w:r w:rsidRPr="001F7608">
              <w:rPr>
                <w:rFonts w:ascii="ＭＳ 明朝" w:eastAsia="ＭＳ 明朝" w:hAnsi="ＭＳ 明朝" w:hint="eastAsia"/>
                <w:szCs w:val="24"/>
              </w:rPr>
              <w:t>３．（</w:t>
            </w:r>
            <w:r w:rsidR="009A6A65">
              <w:rPr>
                <w:rFonts w:ascii="ＭＳ 明朝" w:eastAsia="ＭＳ 明朝" w:hAnsi="ＭＳ 明朝" w:hint="eastAsia"/>
                <w:szCs w:val="24"/>
              </w:rPr>
              <w:t>４</w:t>
            </w:r>
            <w:r w:rsidRPr="001F7608">
              <w:rPr>
                <w:rFonts w:ascii="ＭＳ 明朝" w:eastAsia="ＭＳ 明朝" w:hAnsi="ＭＳ 明朝" w:hint="eastAsia"/>
                <w:szCs w:val="24"/>
              </w:rPr>
              <w:t>）</w:t>
            </w:r>
          </w:p>
          <w:p w14:paraId="55209C8E" w14:textId="7D8589AB" w:rsidR="00343B08" w:rsidRPr="001F7608" w:rsidRDefault="00F664EA" w:rsidP="00343B08">
            <w:pPr>
              <w:rPr>
                <w:rFonts w:ascii="ＭＳ 明朝" w:eastAsia="ＭＳ 明朝" w:hAnsi="ＭＳ 明朝"/>
                <w:szCs w:val="24"/>
              </w:rPr>
            </w:pPr>
            <w:r>
              <w:rPr>
                <w:rFonts w:ascii="ＭＳ 明朝" w:eastAsia="ＭＳ 明朝" w:hAnsi="ＭＳ 明朝" w:hint="eastAsia"/>
                <w:szCs w:val="24"/>
              </w:rPr>
              <w:t>令和元</w:t>
            </w:r>
            <w:r w:rsidR="00343B08" w:rsidRPr="001F7608">
              <w:rPr>
                <w:rFonts w:ascii="ＭＳ 明朝" w:eastAsia="ＭＳ 明朝" w:hAnsi="ＭＳ 明朝" w:hint="eastAsia"/>
                <w:szCs w:val="24"/>
              </w:rPr>
              <w:t>年1月1日から</w:t>
            </w:r>
            <w:r w:rsidR="00343B08">
              <w:rPr>
                <w:rFonts w:ascii="ＭＳ 明朝" w:eastAsia="ＭＳ 明朝" w:hAnsi="ＭＳ 明朝" w:hint="eastAsia"/>
                <w:szCs w:val="24"/>
              </w:rPr>
              <w:t>令和</w:t>
            </w:r>
            <w:r>
              <w:rPr>
                <w:rFonts w:ascii="ＭＳ 明朝" w:eastAsia="ＭＳ 明朝" w:hAnsi="ＭＳ 明朝" w:hint="eastAsia"/>
                <w:szCs w:val="24"/>
              </w:rPr>
              <w:t>６</w:t>
            </w:r>
            <w:r w:rsidR="00343B08" w:rsidRPr="001F7608">
              <w:rPr>
                <w:rFonts w:ascii="ＭＳ 明朝" w:eastAsia="ＭＳ 明朝" w:hAnsi="ＭＳ 明朝" w:hint="eastAsia"/>
                <w:szCs w:val="24"/>
              </w:rPr>
              <w:t>年12月31日までの間に官公庁又は会計検査院による、不適切な会計経理の処理等の指摘</w:t>
            </w:r>
            <w:bookmarkEnd w:id="0"/>
          </w:p>
        </w:tc>
        <w:tc>
          <w:tcPr>
            <w:tcW w:w="7229" w:type="dxa"/>
            <w:tcBorders>
              <w:top w:val="single" w:sz="18" w:space="0" w:color="auto"/>
              <w:bottom w:val="single" w:sz="18" w:space="0" w:color="auto"/>
            </w:tcBorders>
          </w:tcPr>
          <w:p w14:paraId="5F22DFEF" w14:textId="77777777" w:rsidR="00343B08" w:rsidRPr="001F7608" w:rsidRDefault="00343B08" w:rsidP="00343B08">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343B08" w:rsidRPr="001F7608" w:rsidRDefault="00343B08" w:rsidP="00343B08">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6E5C5948" w:rsidR="00343B08" w:rsidRPr="001F7608" w:rsidRDefault="00343B08" w:rsidP="00343B08">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Pr>
                <w:rFonts w:ascii="ＭＳ 明朝" w:hAnsi="ＭＳ 明朝" w:hint="eastAsia"/>
                <w:sz w:val="22"/>
              </w:rPr>
              <w:t>（令和</w:t>
            </w:r>
            <w:r w:rsidR="009A6A65">
              <w:rPr>
                <w:rFonts w:ascii="ＭＳ 明朝" w:hAnsi="ＭＳ 明朝" w:hint="eastAsia"/>
                <w:sz w:val="22"/>
              </w:rPr>
              <w:t>５年</w:t>
            </w:r>
            <w:r>
              <w:rPr>
                <w:rFonts w:ascii="ＭＳ 明朝" w:hAnsi="ＭＳ 明朝" w:hint="eastAsia"/>
                <w:sz w:val="22"/>
              </w:rPr>
              <w:t>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lang w:eastAsia="zh-TW"/>
        </w:rPr>
      </w:pPr>
      <w:r w:rsidRPr="001F7608">
        <w:rPr>
          <w:rFonts w:asciiTheme="majorEastAsia" w:eastAsiaTheme="majorEastAsia" w:hAnsiTheme="majorEastAsia"/>
          <w:szCs w:val="24"/>
          <w:lang w:eastAsia="zh-CN"/>
        </w:rPr>
        <w:br w:type="page"/>
      </w:r>
      <w:r w:rsidR="00E316C6" w:rsidRPr="001F7608">
        <w:rPr>
          <w:rFonts w:ascii="ＭＳ 明朝" w:hAnsi="ＭＳ 明朝" w:hint="eastAsia"/>
          <w:sz w:val="22"/>
          <w:lang w:eastAsia="zh-TW"/>
        </w:rPr>
        <w:lastRenderedPageBreak/>
        <w:t>【</w:t>
      </w:r>
      <w:r w:rsidRPr="001F7608">
        <w:rPr>
          <w:rFonts w:ascii="ＭＳ 明朝" w:hAnsi="ＭＳ 明朝" w:hint="eastAsia"/>
          <w:sz w:val="22"/>
          <w:lang w:eastAsia="zh-TW"/>
        </w:rPr>
        <w:t>様式３</w:t>
      </w:r>
      <w:r w:rsidR="00E316C6" w:rsidRPr="001F7608">
        <w:rPr>
          <w:rFonts w:ascii="ＭＳ 明朝" w:hAnsi="ＭＳ 明朝" w:hint="eastAsia"/>
          <w:sz w:val="22"/>
          <w:lang w:eastAsia="zh-TW"/>
        </w:rPr>
        <w:t>】</w:t>
      </w:r>
    </w:p>
    <w:p w14:paraId="1A130317" w14:textId="77777777" w:rsidR="00E316C6" w:rsidRPr="001F7608" w:rsidRDefault="00E316C6" w:rsidP="00E316C6">
      <w:pPr>
        <w:jc w:val="center"/>
        <w:rPr>
          <w:rFonts w:ascii="ＭＳ 明朝" w:hAnsi="ＭＳ 明朝"/>
          <w:b/>
          <w:u w:val="single"/>
          <w:lang w:eastAsia="zh-TW"/>
        </w:rPr>
      </w:pPr>
      <w:r w:rsidRPr="001F7608">
        <w:rPr>
          <w:rFonts w:ascii="ＭＳ 明朝" w:hAnsi="ＭＳ 明朝" w:hint="eastAsia"/>
          <w:b/>
          <w:u w:val="single"/>
          <w:lang w:eastAsia="zh-TW"/>
        </w:rPr>
        <w:t>事務費用内訳</w:t>
      </w:r>
    </w:p>
    <w:p w14:paraId="666A4A51" w14:textId="0CBA6991" w:rsidR="00E316C6" w:rsidRPr="001F7608" w:rsidRDefault="00964CAA" w:rsidP="00964CAA">
      <w:pPr>
        <w:wordWrap w:val="0"/>
        <w:jc w:val="right"/>
        <w:rPr>
          <w:rFonts w:ascii="ＭＳ 明朝" w:hAnsi="ＭＳ 明朝"/>
          <w:sz w:val="22"/>
          <w:lang w:eastAsia="zh-TW"/>
        </w:rPr>
      </w:pPr>
      <w:r w:rsidRPr="001F7608">
        <w:rPr>
          <w:rFonts w:ascii="ＭＳ 明朝" w:hAnsi="ＭＳ 明朝" w:hint="eastAsia"/>
          <w:sz w:val="22"/>
          <w:lang w:eastAsia="zh-TW"/>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(記載例)</w:t>
            </w:r>
          </w:p>
          <w:p w14:paraId="490B0B87" w14:textId="77777777"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【人件費】</w:t>
            </w:r>
          </w:p>
          <w:p w14:paraId="7873DAF8" w14:textId="77777777"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人件費</w:t>
            </w:r>
          </w:p>
          <w:p w14:paraId="2368FDA2" w14:textId="77777777" w:rsidR="007060DA" w:rsidRPr="001F7608" w:rsidRDefault="007060DA" w:rsidP="00BD5676">
            <w:pPr>
              <w:snapToGrid w:val="0"/>
              <w:spacing w:line="300" w:lineRule="auto"/>
              <w:rPr>
                <w:rFonts w:ascii="ＭＳ 明朝" w:hAnsi="ＭＳ 明朝"/>
                <w:sz w:val="16"/>
                <w:lang w:eastAsia="zh-TW"/>
              </w:rPr>
            </w:pPr>
          </w:p>
          <w:p w14:paraId="0B5D0096" w14:textId="46269A50" w:rsidR="007060DA" w:rsidRPr="001F7608" w:rsidRDefault="007060DA" w:rsidP="00BD5676">
            <w:pPr>
              <w:snapToGrid w:val="0"/>
              <w:spacing w:line="300" w:lineRule="auto"/>
              <w:rPr>
                <w:rFonts w:ascii="ＭＳ 明朝" w:hAnsi="ＭＳ 明朝"/>
                <w:sz w:val="16"/>
                <w:lang w:eastAsia="zh-TW"/>
              </w:rPr>
            </w:pPr>
          </w:p>
          <w:p w14:paraId="51FABEEF" w14:textId="10C6F526" w:rsidR="00BD5676" w:rsidRPr="001F7608" w:rsidRDefault="00BD5676" w:rsidP="00BD5676">
            <w:pPr>
              <w:snapToGrid w:val="0"/>
              <w:spacing w:line="300" w:lineRule="auto"/>
              <w:rPr>
                <w:rFonts w:ascii="ＭＳ 明朝" w:hAnsi="ＭＳ 明朝"/>
                <w:sz w:val="16"/>
                <w:lang w:eastAsia="zh-TW"/>
              </w:rPr>
            </w:pPr>
          </w:p>
          <w:p w14:paraId="3BB76049" w14:textId="77777777" w:rsidR="00BD5676" w:rsidRPr="001F7608" w:rsidRDefault="00BD5676" w:rsidP="00BD5676">
            <w:pPr>
              <w:snapToGrid w:val="0"/>
              <w:spacing w:line="300" w:lineRule="auto"/>
              <w:rPr>
                <w:rFonts w:ascii="ＭＳ 明朝" w:hAnsi="ＭＳ 明朝"/>
                <w:sz w:val="16"/>
                <w:lang w:eastAsia="zh-TW"/>
              </w:rPr>
            </w:pPr>
          </w:p>
          <w:p w14:paraId="0345D39E" w14:textId="77777777"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【業務費】</w:t>
            </w:r>
          </w:p>
          <w:p w14:paraId="2B55DA28" w14:textId="77777777"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諸謝金</w:t>
            </w:r>
          </w:p>
          <w:p w14:paraId="612C8D1E" w14:textId="4102CE50" w:rsidR="007060DA" w:rsidRPr="001F7608" w:rsidRDefault="007060DA" w:rsidP="00BD5676">
            <w:pPr>
              <w:snapToGrid w:val="0"/>
              <w:spacing w:line="300" w:lineRule="auto"/>
              <w:rPr>
                <w:rFonts w:ascii="ＭＳ 明朝" w:hAnsi="ＭＳ 明朝"/>
                <w:sz w:val="16"/>
                <w:lang w:eastAsia="zh-TW"/>
              </w:rPr>
            </w:pPr>
          </w:p>
          <w:p w14:paraId="23B1A004" w14:textId="77777777" w:rsidR="00167DC2" w:rsidRPr="001F7608" w:rsidRDefault="00167DC2" w:rsidP="00BD5676">
            <w:pPr>
              <w:snapToGrid w:val="0"/>
              <w:spacing w:line="300" w:lineRule="auto"/>
              <w:rPr>
                <w:rFonts w:ascii="ＭＳ 明朝" w:hAnsi="ＭＳ 明朝"/>
                <w:sz w:val="16"/>
                <w:lang w:eastAsia="zh-TW"/>
              </w:rPr>
            </w:pPr>
          </w:p>
          <w:p w14:paraId="123E6727" w14:textId="77777777"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旅費</w:t>
            </w:r>
          </w:p>
          <w:p w14:paraId="487F604D" w14:textId="259AB671" w:rsidR="00167DC2" w:rsidRPr="001F7608" w:rsidRDefault="00167DC2" w:rsidP="00BD5676">
            <w:pPr>
              <w:snapToGrid w:val="0"/>
              <w:spacing w:line="300" w:lineRule="auto"/>
              <w:rPr>
                <w:rFonts w:ascii="ＭＳ 明朝" w:hAnsi="ＭＳ 明朝"/>
                <w:sz w:val="16"/>
                <w:lang w:eastAsia="zh-TW"/>
              </w:rPr>
            </w:pPr>
          </w:p>
          <w:p w14:paraId="3B55CB2B" w14:textId="54DCF307" w:rsidR="002A4444" w:rsidRPr="001F7608" w:rsidRDefault="002A4444" w:rsidP="00BD5676">
            <w:pPr>
              <w:snapToGrid w:val="0"/>
              <w:spacing w:line="300" w:lineRule="auto"/>
              <w:rPr>
                <w:rFonts w:ascii="ＭＳ 明朝" w:hAnsi="ＭＳ 明朝"/>
                <w:sz w:val="16"/>
                <w:lang w:eastAsia="zh-TW"/>
              </w:rPr>
            </w:pPr>
          </w:p>
          <w:p w14:paraId="3B644450" w14:textId="77777777" w:rsidR="002A4444" w:rsidRPr="001F7608" w:rsidRDefault="002A4444" w:rsidP="00BD5676">
            <w:pPr>
              <w:snapToGrid w:val="0"/>
              <w:spacing w:line="300" w:lineRule="auto"/>
              <w:rPr>
                <w:rFonts w:ascii="ＭＳ 明朝" w:hAnsi="ＭＳ 明朝"/>
                <w:sz w:val="16"/>
                <w:lang w:eastAsia="zh-TW"/>
              </w:rPr>
            </w:pPr>
          </w:p>
          <w:p w14:paraId="73E96B70" w14:textId="44FA1188"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消耗品費</w:t>
            </w:r>
          </w:p>
          <w:p w14:paraId="1ECEDEBC" w14:textId="77777777" w:rsidR="00167DC2" w:rsidRPr="001F7608" w:rsidRDefault="00167DC2" w:rsidP="00BD5676">
            <w:pPr>
              <w:snapToGrid w:val="0"/>
              <w:spacing w:line="300" w:lineRule="auto"/>
              <w:rPr>
                <w:rFonts w:ascii="ＭＳ 明朝" w:hAnsi="ＭＳ 明朝"/>
                <w:sz w:val="16"/>
                <w:lang w:eastAsia="zh-TW"/>
              </w:rPr>
            </w:pPr>
          </w:p>
          <w:p w14:paraId="3431DC2F" w14:textId="66CB42CF"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印刷製本費</w:t>
            </w:r>
          </w:p>
          <w:p w14:paraId="67C4CA09" w14:textId="77777777" w:rsidR="00167DC2" w:rsidRPr="001F7608" w:rsidRDefault="00167DC2" w:rsidP="00BD5676">
            <w:pPr>
              <w:snapToGrid w:val="0"/>
              <w:spacing w:line="300" w:lineRule="auto"/>
              <w:rPr>
                <w:rFonts w:ascii="ＭＳ 明朝" w:hAnsi="ＭＳ 明朝"/>
                <w:sz w:val="16"/>
                <w:lang w:eastAsia="zh-TW"/>
              </w:rPr>
            </w:pPr>
          </w:p>
          <w:p w14:paraId="0CDB5FF4" w14:textId="27118FC2"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通信運搬費</w:t>
            </w:r>
          </w:p>
          <w:p w14:paraId="4D2D879F" w14:textId="77777777" w:rsidR="00167DC2" w:rsidRPr="001F7608" w:rsidRDefault="00167DC2" w:rsidP="00BD5676">
            <w:pPr>
              <w:snapToGrid w:val="0"/>
              <w:spacing w:line="300" w:lineRule="auto"/>
              <w:rPr>
                <w:rFonts w:ascii="ＭＳ 明朝" w:hAnsi="ＭＳ 明朝"/>
                <w:sz w:val="16"/>
                <w:lang w:eastAsia="zh-TW"/>
              </w:rPr>
            </w:pPr>
          </w:p>
          <w:p w14:paraId="4501582E" w14:textId="42A19DBF"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光熱水料</w:t>
            </w:r>
          </w:p>
          <w:p w14:paraId="44B80964" w14:textId="77777777" w:rsidR="00167DC2" w:rsidRPr="001F7608" w:rsidRDefault="00167DC2" w:rsidP="00BD5676">
            <w:pPr>
              <w:snapToGrid w:val="0"/>
              <w:spacing w:line="300" w:lineRule="auto"/>
              <w:rPr>
                <w:rFonts w:ascii="ＭＳ 明朝" w:hAnsi="ＭＳ 明朝"/>
                <w:sz w:val="16"/>
                <w:lang w:eastAsia="zh-TW"/>
              </w:rPr>
            </w:pPr>
          </w:p>
          <w:p w14:paraId="5A6C18AF" w14:textId="6FAFC225"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使用料及賃借料</w:t>
            </w:r>
          </w:p>
          <w:p w14:paraId="0FCBE0D0" w14:textId="42823473" w:rsidR="00167DC2" w:rsidRPr="001F7608" w:rsidRDefault="00167DC2" w:rsidP="00BD5676">
            <w:pPr>
              <w:snapToGrid w:val="0"/>
              <w:spacing w:line="300" w:lineRule="auto"/>
              <w:rPr>
                <w:rFonts w:ascii="ＭＳ 明朝" w:hAnsi="ＭＳ 明朝"/>
                <w:sz w:val="16"/>
                <w:lang w:eastAsia="zh-TW"/>
              </w:rPr>
            </w:pPr>
          </w:p>
          <w:p w14:paraId="1822F247" w14:textId="77777777" w:rsidR="005306C1" w:rsidRPr="001F7608" w:rsidRDefault="005306C1" w:rsidP="00BD5676">
            <w:pPr>
              <w:snapToGrid w:val="0"/>
              <w:spacing w:line="300" w:lineRule="auto"/>
              <w:rPr>
                <w:rFonts w:ascii="ＭＳ 明朝" w:hAnsi="ＭＳ 明朝"/>
                <w:sz w:val="16"/>
                <w:lang w:eastAsia="zh-TW"/>
              </w:rPr>
            </w:pPr>
          </w:p>
          <w:p w14:paraId="67981C62" w14:textId="379EDB59"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会議費</w:t>
            </w:r>
          </w:p>
          <w:p w14:paraId="6451BDAC" w14:textId="77777777" w:rsidR="00167DC2" w:rsidRPr="001F7608" w:rsidRDefault="00167DC2" w:rsidP="00BD5676">
            <w:pPr>
              <w:snapToGrid w:val="0"/>
              <w:spacing w:line="300" w:lineRule="auto"/>
              <w:rPr>
                <w:rFonts w:ascii="ＭＳ 明朝" w:hAnsi="ＭＳ 明朝"/>
                <w:sz w:val="16"/>
                <w:lang w:eastAsia="zh-TW"/>
              </w:rPr>
            </w:pPr>
          </w:p>
          <w:p w14:paraId="350AE7C1" w14:textId="77777777" w:rsidR="007060DA" w:rsidRPr="001F7608" w:rsidRDefault="007060DA" w:rsidP="00BD5676">
            <w:pPr>
              <w:snapToGrid w:val="0"/>
              <w:spacing w:line="300" w:lineRule="auto"/>
              <w:rPr>
                <w:rFonts w:ascii="ＭＳ 明朝" w:hAnsi="ＭＳ 明朝"/>
                <w:sz w:val="16"/>
                <w:lang w:eastAsia="zh-TW"/>
              </w:rPr>
            </w:pPr>
            <w:r w:rsidRPr="001F7608">
              <w:rPr>
                <w:rFonts w:ascii="ＭＳ 明朝" w:hAnsi="ＭＳ 明朝" w:hint="eastAsia"/>
                <w:sz w:val="16"/>
                <w:lang w:eastAsia="zh-TW"/>
              </w:rPr>
              <w:t>役務費</w:t>
            </w:r>
          </w:p>
          <w:p w14:paraId="4691EC86" w14:textId="77777777" w:rsidR="00167DC2" w:rsidRPr="001F7608" w:rsidRDefault="00167DC2" w:rsidP="00BD5676">
            <w:pPr>
              <w:snapToGrid w:val="0"/>
              <w:spacing w:line="300" w:lineRule="auto"/>
              <w:rPr>
                <w:rFonts w:ascii="ＭＳ 明朝" w:hAnsi="ＭＳ 明朝"/>
                <w:sz w:val="16"/>
                <w:lang w:eastAsia="zh-TW"/>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lang w:eastAsia="zh-TW"/>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lang w:eastAsia="zh-TW"/>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lang w:eastAsia="zh-TW"/>
              </w:rPr>
            </w:pPr>
            <w:r w:rsidRPr="001F7608">
              <w:rPr>
                <w:rFonts w:ascii="ＭＳ 明朝" w:hAnsi="ＭＳ 明朝" w:hint="eastAsia"/>
                <w:sz w:val="16"/>
                <w:lang w:eastAsia="zh-TW"/>
              </w:rPr>
              <w:t xml:space="preserve">事務局長　</w:t>
            </w:r>
            <w:proofErr w:type="spellStart"/>
            <w:r w:rsidRPr="001F7608">
              <w:rPr>
                <w:rFonts w:ascii="ＭＳ 明朝" w:hAnsi="ＭＳ 明朝" w:hint="eastAsia"/>
                <w:sz w:val="16"/>
                <w:lang w:eastAsia="zh-TW"/>
              </w:rPr>
              <w:t>x,xxx,xxx</w:t>
            </w:r>
            <w:proofErr w:type="spellEnd"/>
            <w:r w:rsidRPr="001F7608">
              <w:rPr>
                <w:rFonts w:ascii="ＭＳ 明朝" w:hAnsi="ＭＳ 明朝" w:hint="eastAsia"/>
                <w:sz w:val="16"/>
                <w:lang w:eastAsia="zh-TW"/>
              </w:rPr>
              <w:t xml:space="preserve">円　×　</w:t>
            </w:r>
            <w:r w:rsidR="00167DC2" w:rsidRPr="001F7608">
              <w:rPr>
                <w:rFonts w:ascii="ＭＳ 明朝" w:hAnsi="ＭＳ 明朝" w:hint="eastAsia"/>
                <w:sz w:val="16"/>
                <w:lang w:eastAsia="zh-TW"/>
              </w:rPr>
              <w:t>●</w:t>
            </w:r>
            <w:r w:rsidRPr="001F7608">
              <w:rPr>
                <w:rFonts w:ascii="ＭＳ 明朝" w:hAnsi="ＭＳ 明朝" w:hint="eastAsia"/>
                <w:sz w:val="16"/>
                <w:lang w:eastAsia="zh-TW"/>
              </w:rPr>
              <w:t xml:space="preserve">名　＝　</w:t>
            </w:r>
            <w:proofErr w:type="spellStart"/>
            <w:r w:rsidRPr="001F7608">
              <w:rPr>
                <w:rFonts w:ascii="ＭＳ 明朝" w:hAnsi="ＭＳ 明朝" w:hint="eastAsia"/>
                <w:sz w:val="16"/>
                <w:lang w:eastAsia="zh-TW"/>
              </w:rPr>
              <w:t>x,xxx,xxx</w:t>
            </w:r>
            <w:proofErr w:type="spellEnd"/>
            <w:r w:rsidRPr="001F7608">
              <w:rPr>
                <w:rFonts w:ascii="ＭＳ 明朝" w:hAnsi="ＭＳ 明朝" w:hint="eastAsia"/>
                <w:sz w:val="16"/>
                <w:lang w:eastAsia="zh-TW"/>
              </w:rPr>
              <w:t>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lang w:eastAsia="zh-CN"/>
              </w:rPr>
            </w:pPr>
            <w:r w:rsidRPr="001F7608">
              <w:rPr>
                <w:rFonts w:ascii="ＭＳ 明朝" w:hAnsi="ＭＳ 明朝" w:hint="eastAsia"/>
                <w:sz w:val="16"/>
                <w:lang w:eastAsia="zh-CN"/>
              </w:rPr>
              <w:t xml:space="preserve">事業担当　</w:t>
            </w:r>
            <w:proofErr w:type="spellStart"/>
            <w:r w:rsidRPr="001F7608">
              <w:rPr>
                <w:rFonts w:ascii="ＭＳ 明朝" w:hAnsi="ＭＳ 明朝" w:hint="eastAsia"/>
                <w:sz w:val="16"/>
                <w:lang w:eastAsia="zh-CN"/>
              </w:rPr>
              <w:t>x,xxx,xxx</w:t>
            </w:r>
            <w:proofErr w:type="spellEnd"/>
            <w:r w:rsidRPr="001F7608">
              <w:rPr>
                <w:rFonts w:ascii="ＭＳ 明朝" w:hAnsi="ＭＳ 明朝" w:hint="eastAsia"/>
                <w:sz w:val="16"/>
                <w:lang w:eastAsia="zh-CN"/>
              </w:rPr>
              <w:t xml:space="preserve">円　×　</w:t>
            </w:r>
            <w:r w:rsidR="00167DC2" w:rsidRPr="001F7608">
              <w:rPr>
                <w:rFonts w:ascii="ＭＳ 明朝" w:hAnsi="ＭＳ 明朝" w:hint="eastAsia"/>
                <w:sz w:val="16"/>
                <w:lang w:eastAsia="zh-CN"/>
              </w:rPr>
              <w:t>●</w:t>
            </w:r>
            <w:r w:rsidRPr="001F7608">
              <w:rPr>
                <w:rFonts w:ascii="ＭＳ 明朝" w:hAnsi="ＭＳ 明朝" w:hint="eastAsia"/>
                <w:sz w:val="16"/>
                <w:lang w:eastAsia="zh-CN"/>
              </w:rPr>
              <w:t xml:space="preserve">名　＝　</w:t>
            </w:r>
            <w:proofErr w:type="spellStart"/>
            <w:r w:rsidRPr="001F7608">
              <w:rPr>
                <w:rFonts w:ascii="ＭＳ 明朝" w:hAnsi="ＭＳ 明朝" w:hint="eastAsia"/>
                <w:sz w:val="16"/>
                <w:lang w:eastAsia="zh-CN"/>
              </w:rPr>
              <w:t>x,xxx,xxx</w:t>
            </w:r>
            <w:proofErr w:type="spellEnd"/>
            <w:r w:rsidRPr="001F7608">
              <w:rPr>
                <w:rFonts w:ascii="ＭＳ 明朝" w:hAnsi="ＭＳ 明朝" w:hint="eastAsia"/>
                <w:sz w:val="16"/>
                <w:lang w:eastAsia="zh-CN"/>
              </w:rPr>
              <w:t>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lang w:eastAsia="zh-CN"/>
              </w:rPr>
            </w:pPr>
            <w:r w:rsidRPr="001F7608">
              <w:rPr>
                <w:rFonts w:ascii="ＭＳ 明朝" w:hAnsi="ＭＳ 明朝" w:hint="eastAsia"/>
                <w:sz w:val="16"/>
                <w:lang w:eastAsia="zh-CN"/>
              </w:rPr>
              <w:t xml:space="preserve">経理担当　</w:t>
            </w:r>
            <w:proofErr w:type="spellStart"/>
            <w:r w:rsidRPr="001F7608">
              <w:rPr>
                <w:rFonts w:ascii="ＭＳ 明朝" w:hAnsi="ＭＳ 明朝" w:hint="eastAsia"/>
                <w:sz w:val="16"/>
                <w:lang w:eastAsia="zh-CN"/>
              </w:rPr>
              <w:t>x,xxx,xxx</w:t>
            </w:r>
            <w:proofErr w:type="spellEnd"/>
            <w:r w:rsidRPr="001F7608">
              <w:rPr>
                <w:rFonts w:ascii="ＭＳ 明朝" w:hAnsi="ＭＳ 明朝" w:hint="eastAsia"/>
                <w:sz w:val="16"/>
                <w:lang w:eastAsia="zh-CN"/>
              </w:rPr>
              <w:t xml:space="preserve">円　×　</w:t>
            </w:r>
            <w:r w:rsidR="00167DC2" w:rsidRPr="001F7608">
              <w:rPr>
                <w:rFonts w:ascii="ＭＳ 明朝" w:hAnsi="ＭＳ 明朝" w:hint="eastAsia"/>
                <w:sz w:val="16"/>
                <w:lang w:eastAsia="zh-CN"/>
              </w:rPr>
              <w:t>●</w:t>
            </w:r>
            <w:r w:rsidRPr="001F7608">
              <w:rPr>
                <w:rFonts w:ascii="ＭＳ 明朝" w:hAnsi="ＭＳ 明朝" w:hint="eastAsia"/>
                <w:sz w:val="16"/>
                <w:lang w:eastAsia="zh-CN"/>
              </w:rPr>
              <w:t xml:space="preserve">名　＝　</w:t>
            </w:r>
            <w:proofErr w:type="spellStart"/>
            <w:r w:rsidRPr="001F7608">
              <w:rPr>
                <w:rFonts w:ascii="ＭＳ 明朝" w:hAnsi="ＭＳ 明朝" w:hint="eastAsia"/>
                <w:sz w:val="16"/>
                <w:lang w:eastAsia="zh-CN"/>
              </w:rPr>
              <w:t>x,xxx,xxx</w:t>
            </w:r>
            <w:proofErr w:type="spellEnd"/>
            <w:r w:rsidRPr="001F7608">
              <w:rPr>
                <w:rFonts w:ascii="ＭＳ 明朝" w:hAnsi="ＭＳ 明朝" w:hint="eastAsia"/>
                <w:sz w:val="16"/>
                <w:lang w:eastAsia="zh-CN"/>
              </w:rPr>
              <w:t>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lang w:eastAsia="zh-TW"/>
              </w:rPr>
            </w:pPr>
            <w:r w:rsidRPr="001F7608">
              <w:rPr>
                <w:rFonts w:ascii="ＭＳ 明朝" w:hAnsi="ＭＳ 明朝" w:hint="eastAsia"/>
                <w:sz w:val="16"/>
                <w:lang w:eastAsia="zh-TW"/>
              </w:rPr>
              <w:t>計</w:t>
            </w:r>
            <w:proofErr w:type="spellStart"/>
            <w:r w:rsidRPr="001F7608">
              <w:rPr>
                <w:rFonts w:ascii="ＭＳ 明朝" w:hAnsi="ＭＳ 明朝" w:hint="eastAsia"/>
                <w:sz w:val="16"/>
                <w:lang w:eastAsia="zh-TW"/>
              </w:rPr>
              <w:t>xx,xxx,xxx</w:t>
            </w:r>
            <w:proofErr w:type="spellEnd"/>
            <w:r w:rsidRPr="001F7608">
              <w:rPr>
                <w:rFonts w:ascii="ＭＳ 明朝" w:hAnsi="ＭＳ 明朝" w:hint="eastAsia"/>
                <w:sz w:val="16"/>
                <w:lang w:eastAsia="zh-TW"/>
              </w:rPr>
              <w:t>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lang w:eastAsia="zh-TW"/>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lang w:eastAsia="zh-TW"/>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審査委員会　</w:t>
            </w:r>
            <w:proofErr w:type="spellStart"/>
            <w:r w:rsidR="00167DC2" w:rsidRPr="001F7608">
              <w:rPr>
                <w:rFonts w:ascii="ＭＳ 明朝" w:hAnsi="ＭＳ 明朝" w:hint="eastAsia"/>
                <w:sz w:val="16"/>
                <w:lang w:eastAsia="zh-TW"/>
              </w:rPr>
              <w:t>xx,xxx</w:t>
            </w:r>
            <w:proofErr w:type="spellEnd"/>
            <w:r w:rsidR="00167DC2" w:rsidRPr="001F7608">
              <w:rPr>
                <w:rFonts w:ascii="ＭＳ 明朝" w:hAnsi="ＭＳ 明朝" w:hint="eastAsia"/>
                <w:sz w:val="16"/>
                <w:lang w:eastAsia="zh-TW"/>
              </w:rPr>
              <w:t xml:space="preserve">円　×　●名　＝　</w:t>
            </w:r>
            <w:proofErr w:type="spellStart"/>
            <w:r w:rsidR="00167DC2" w:rsidRPr="001F7608">
              <w:rPr>
                <w:rFonts w:ascii="ＭＳ 明朝" w:hAnsi="ＭＳ 明朝" w:hint="eastAsia"/>
                <w:sz w:val="16"/>
                <w:lang w:eastAsia="zh-TW"/>
              </w:rPr>
              <w:t>xxx,xxx</w:t>
            </w:r>
            <w:proofErr w:type="spellEnd"/>
            <w:r w:rsidR="00167DC2" w:rsidRPr="001F7608">
              <w:rPr>
                <w:rFonts w:ascii="ＭＳ 明朝" w:hAnsi="ＭＳ 明朝" w:hint="eastAsia"/>
                <w:sz w:val="16"/>
                <w:lang w:eastAsia="zh-TW"/>
              </w:rPr>
              <w:t>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公募説明会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●名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現地調査　　</w:t>
            </w:r>
            <w:proofErr w:type="spellStart"/>
            <w:r w:rsidRPr="001F7608">
              <w:rPr>
                <w:rFonts w:ascii="ＭＳ 明朝" w:hAnsi="ＭＳ 明朝" w:hint="eastAsia"/>
                <w:sz w:val="16"/>
                <w:lang w:eastAsia="zh-TW"/>
              </w:rPr>
              <w:t>xx,xxx</w:t>
            </w:r>
            <w:proofErr w:type="spellEnd"/>
            <w:r w:rsidRPr="001F7608">
              <w:rPr>
                <w:rFonts w:ascii="ＭＳ 明朝" w:hAnsi="ＭＳ 明朝" w:hint="eastAsia"/>
                <w:sz w:val="16"/>
                <w:lang w:eastAsia="zh-TW"/>
              </w:rPr>
              <w:t xml:space="preserve">円　×　●名　＝　</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lang w:eastAsia="zh-TW"/>
              </w:rPr>
            </w:pPr>
            <w:r w:rsidRPr="001F7608">
              <w:rPr>
                <w:rFonts w:ascii="ＭＳ 明朝" w:hAnsi="ＭＳ 明朝" w:hint="eastAsia"/>
                <w:sz w:val="16"/>
                <w:lang w:eastAsia="zh-TW"/>
              </w:rPr>
              <w:t>計</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lang w:eastAsia="zh-TW"/>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消耗品費　</w:t>
            </w:r>
            <w:proofErr w:type="spellStart"/>
            <w:r w:rsidRPr="001F7608">
              <w:rPr>
                <w:rFonts w:ascii="ＭＳ 明朝" w:hAnsi="ＭＳ 明朝" w:hint="eastAsia"/>
                <w:sz w:val="16"/>
                <w:lang w:eastAsia="zh-TW"/>
              </w:rPr>
              <w:t>xx,xxx</w:t>
            </w:r>
            <w:proofErr w:type="spellEnd"/>
            <w:r w:rsidRPr="001F7608">
              <w:rPr>
                <w:rFonts w:ascii="ＭＳ 明朝" w:hAnsi="ＭＳ 明朝" w:hint="eastAsia"/>
                <w:sz w:val="16"/>
                <w:lang w:eastAsia="zh-TW"/>
              </w:rPr>
              <w:t xml:space="preserve">円　×　●式　＝　</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TW"/>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印刷製本費　</w:t>
            </w:r>
            <w:proofErr w:type="spellStart"/>
            <w:r w:rsidRPr="001F7608">
              <w:rPr>
                <w:rFonts w:ascii="ＭＳ 明朝" w:hAnsi="ＭＳ 明朝" w:hint="eastAsia"/>
                <w:sz w:val="16"/>
                <w:lang w:eastAsia="zh-TW"/>
              </w:rPr>
              <w:t>xx,xxx</w:t>
            </w:r>
            <w:proofErr w:type="spellEnd"/>
            <w:r w:rsidRPr="001F7608">
              <w:rPr>
                <w:rFonts w:ascii="ＭＳ 明朝" w:hAnsi="ＭＳ 明朝" w:hint="eastAsia"/>
                <w:sz w:val="16"/>
                <w:lang w:eastAsia="zh-TW"/>
              </w:rPr>
              <w:t xml:space="preserve">円　×　●式　＝　</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TW"/>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通信運搬費　</w:t>
            </w:r>
            <w:proofErr w:type="spellStart"/>
            <w:r w:rsidRPr="001F7608">
              <w:rPr>
                <w:rFonts w:ascii="ＭＳ 明朝" w:hAnsi="ＭＳ 明朝" w:hint="eastAsia"/>
                <w:sz w:val="16"/>
                <w:lang w:eastAsia="zh-TW"/>
              </w:rPr>
              <w:t>xx,xxx</w:t>
            </w:r>
            <w:proofErr w:type="spellEnd"/>
            <w:r w:rsidRPr="001F7608">
              <w:rPr>
                <w:rFonts w:ascii="ＭＳ 明朝" w:hAnsi="ＭＳ 明朝" w:hint="eastAsia"/>
                <w:sz w:val="16"/>
                <w:lang w:eastAsia="zh-TW"/>
              </w:rPr>
              <w:t xml:space="preserve">円　×　●式　＝　</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TW"/>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光熱水料　</w:t>
            </w:r>
            <w:proofErr w:type="spellStart"/>
            <w:r w:rsidRPr="001F7608">
              <w:rPr>
                <w:rFonts w:ascii="ＭＳ 明朝" w:hAnsi="ＭＳ 明朝" w:hint="eastAsia"/>
                <w:sz w:val="16"/>
                <w:lang w:eastAsia="zh-TW"/>
              </w:rPr>
              <w:t>xx,xxx</w:t>
            </w:r>
            <w:proofErr w:type="spellEnd"/>
            <w:r w:rsidRPr="001F7608">
              <w:rPr>
                <w:rFonts w:ascii="ＭＳ 明朝" w:hAnsi="ＭＳ 明朝" w:hint="eastAsia"/>
                <w:sz w:val="16"/>
                <w:lang w:eastAsia="zh-TW"/>
              </w:rPr>
              <w:t xml:space="preserve">円　×　●式　＝　</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TW"/>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事務所家賃　</w:t>
            </w:r>
            <w:proofErr w:type="spellStart"/>
            <w:r w:rsidRPr="001F7608">
              <w:rPr>
                <w:rFonts w:ascii="ＭＳ 明朝" w:hAnsi="ＭＳ 明朝" w:hint="eastAsia"/>
                <w:sz w:val="16"/>
              </w:rPr>
              <w:t>xxx,xxx</w:t>
            </w:r>
            <w:proofErr w:type="spellEnd"/>
            <w:r w:rsidRPr="001F7608">
              <w:rPr>
                <w:rFonts w:ascii="ＭＳ 明朝" w:hAnsi="ＭＳ 明朝" w:hint="eastAsia"/>
                <w:sz w:val="16"/>
              </w:rPr>
              <w:t xml:space="preserve">円/月　×　12ヶ月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73191073" w14:textId="5FDC234A"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w:t>
            </w:r>
            <w:r w:rsidR="0098202F">
              <w:rPr>
                <w:rFonts w:ascii="ＭＳ 明朝" w:hAnsi="ＭＳ 明朝" w:hint="eastAsia"/>
                <w:sz w:val="16"/>
              </w:rPr>
              <w:t>ください</w:t>
            </w:r>
            <w:r w:rsidRPr="001F7608">
              <w:rPr>
                <w:rFonts w:ascii="ＭＳ 明朝" w:hAnsi="ＭＳ 明朝" w:hint="eastAsia"/>
                <w:sz w:val="16"/>
              </w:rPr>
              <w:t>。</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会議費　</w:t>
            </w:r>
            <w:proofErr w:type="spellStart"/>
            <w:r w:rsidRPr="001F7608">
              <w:rPr>
                <w:rFonts w:ascii="ＭＳ 明朝" w:hAnsi="ＭＳ 明朝" w:hint="eastAsia"/>
                <w:sz w:val="16"/>
                <w:lang w:eastAsia="zh-TW"/>
              </w:rPr>
              <w:t>xx,xxx</w:t>
            </w:r>
            <w:proofErr w:type="spellEnd"/>
            <w:r w:rsidRPr="001F7608">
              <w:rPr>
                <w:rFonts w:ascii="ＭＳ 明朝" w:hAnsi="ＭＳ 明朝" w:hint="eastAsia"/>
                <w:sz w:val="16"/>
                <w:lang w:eastAsia="zh-TW"/>
              </w:rPr>
              <w:t xml:space="preserve">円　×　●式　＝　</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TW"/>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lang w:eastAsia="zh-TW"/>
              </w:rPr>
            </w:pPr>
            <w:r w:rsidRPr="001F7608">
              <w:rPr>
                <w:rFonts w:ascii="ＭＳ 明朝" w:hAnsi="ＭＳ 明朝" w:hint="eastAsia"/>
                <w:sz w:val="16"/>
                <w:lang w:eastAsia="zh-TW"/>
              </w:rPr>
              <w:t xml:space="preserve">役務費　</w:t>
            </w:r>
            <w:proofErr w:type="spellStart"/>
            <w:r w:rsidRPr="001F7608">
              <w:rPr>
                <w:rFonts w:ascii="ＭＳ 明朝" w:hAnsi="ＭＳ 明朝" w:hint="eastAsia"/>
                <w:sz w:val="16"/>
                <w:lang w:eastAsia="zh-TW"/>
              </w:rPr>
              <w:t>xx,xxx</w:t>
            </w:r>
            <w:proofErr w:type="spellEnd"/>
            <w:r w:rsidRPr="001F7608">
              <w:rPr>
                <w:rFonts w:ascii="ＭＳ 明朝" w:hAnsi="ＭＳ 明朝" w:hint="eastAsia"/>
                <w:sz w:val="16"/>
                <w:lang w:eastAsia="zh-TW"/>
              </w:rPr>
              <w:t xml:space="preserve">円　×　●式　＝　</w:t>
            </w:r>
            <w:proofErr w:type="spellStart"/>
            <w:r w:rsidRPr="001F7608">
              <w:rPr>
                <w:rFonts w:ascii="ＭＳ 明朝" w:hAnsi="ＭＳ 明朝" w:hint="eastAsia"/>
                <w:sz w:val="16"/>
                <w:lang w:eastAsia="zh-TW"/>
              </w:rPr>
              <w:t>xxx,xxx</w:t>
            </w:r>
            <w:proofErr w:type="spellEnd"/>
            <w:r w:rsidRPr="001F7608">
              <w:rPr>
                <w:rFonts w:ascii="ＭＳ 明朝" w:hAnsi="ＭＳ 明朝" w:hint="eastAsia"/>
                <w:sz w:val="16"/>
                <w:lang w:eastAsia="zh-TW"/>
              </w:rPr>
              <w:t>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lang w:eastAsia="zh-TW"/>
              </w:rPr>
            </w:pPr>
          </w:p>
          <w:p w14:paraId="080FBD5C" w14:textId="1B42B4B0"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7BA20027">
                      <wp:simplePos x="0" y="0"/>
                      <wp:positionH relativeFrom="column">
                        <wp:posOffset>-1188085</wp:posOffset>
                      </wp:positionH>
                      <wp:positionV relativeFrom="paragraph">
                        <wp:posOffset>599440</wp:posOffset>
                      </wp:positionV>
                      <wp:extent cx="5397500" cy="9842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984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72FCED76"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6C2ECAEA" w14:textId="76576A18" w:rsidR="009D2ADE" w:rsidRPr="00A5525E" w:rsidRDefault="009D2ADE" w:rsidP="004A43FF">
                            <w:pPr>
                              <w:ind w:left="197" w:hangingChars="100" w:hanging="197"/>
                              <w:jc w:val="left"/>
                              <w:rPr>
                                <w:sz w:val="21"/>
                                <w:szCs w:val="21"/>
                              </w:rPr>
                            </w:pPr>
                            <w:r w:rsidRPr="009D2ADE">
                              <w:rPr>
                                <w:rFonts w:hint="eastAsia"/>
                                <w:sz w:val="21"/>
                                <w:szCs w:val="21"/>
                              </w:rPr>
                              <w:t>※委託費を計上する場合、事務費の総額の</w:t>
                            </w:r>
                            <w:r w:rsidRPr="009D2ADE">
                              <w:rPr>
                                <w:rFonts w:hint="eastAsia"/>
                                <w:sz w:val="21"/>
                                <w:szCs w:val="21"/>
                              </w:rPr>
                              <w:t>50</w:t>
                            </w:r>
                            <w:r w:rsidRPr="009D2ADE">
                              <w:rPr>
                                <w:rFonts w:hint="eastAsia"/>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w:t>
            </w:r>
            <w:r w:rsidR="0098202F">
              <w:rPr>
                <w:rFonts w:ascii="ＭＳ 明朝" w:hAnsi="ＭＳ 明朝" w:hint="eastAsia"/>
                <w:sz w:val="16"/>
              </w:rPr>
              <w:t>ください</w:t>
            </w:r>
            <w:r w:rsidR="005306C1" w:rsidRPr="001F7608">
              <w:rPr>
                <w:rFonts w:ascii="ＭＳ 明朝" w:hAnsi="ＭＳ 明朝" w:hint="eastAsia"/>
                <w:sz w:val="16"/>
              </w:rPr>
              <w:t>。</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0A5CCB55" w:rsidR="00923164" w:rsidRPr="001F7608" w:rsidRDefault="006F786D" w:rsidP="00923164">
            <w:pPr>
              <w:jc w:val="center"/>
              <w:rPr>
                <w:rFonts w:ascii="ＭＳ 明朝" w:hAnsi="ＭＳ 明朝"/>
                <w:sz w:val="22"/>
              </w:rPr>
            </w:pPr>
            <w:proofErr w:type="spellStart"/>
            <w:r w:rsidRPr="001F7608">
              <w:rPr>
                <w:rFonts w:ascii="ＭＳ 明朝" w:hAnsi="ＭＳ 明朝" w:hint="eastAsia"/>
                <w:sz w:val="22"/>
              </w:rPr>
              <w:t>xx,xxx,xxx</w:t>
            </w:r>
            <w:proofErr w:type="spellEnd"/>
            <w:r w:rsidRPr="001F7608">
              <w:rPr>
                <w:rFonts w:ascii="ＭＳ 明朝" w:hAnsi="ＭＳ 明朝" w:hint="eastAsia"/>
                <w:sz w:val="22"/>
              </w:rPr>
              <w:t>円（事務比率●％</w:t>
            </w:r>
            <w:r w:rsidR="009D2ADE" w:rsidRPr="009D2ADE">
              <w:rPr>
                <w:rFonts w:ascii="ＭＳ 明朝" w:hAnsi="ＭＳ 明朝" w:hint="eastAsia"/>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824C1F">
          <w:headerReference w:type="default" r:id="rId9"/>
          <w:footerReference w:type="default" r:id="rId10"/>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34B972A5" w:rsidR="00923164" w:rsidRPr="001F7608" w:rsidRDefault="004243A1" w:rsidP="00C21DEB">
      <w:pPr>
        <w:ind w:leftChars="300" w:left="680" w:rightChars="300" w:right="680"/>
        <w:rPr>
          <w:rFonts w:ascii="ＭＳ ゴシック" w:eastAsia="ＭＳ ゴシック" w:hAnsi="ＭＳ ゴシック"/>
          <w:sz w:val="22"/>
        </w:rPr>
      </w:pPr>
      <w:r w:rsidRPr="00EA7E1D">
        <w:rPr>
          <w:rFonts w:ascii="ＭＳ ゴシック" w:eastAsia="ＭＳ ゴシック" w:hAnsi="ＭＳ ゴシック" w:hint="eastAsia"/>
          <w:szCs w:val="24"/>
        </w:rPr>
        <w:lastRenderedPageBreak/>
        <w:t>地域環境保全対策費補助金(</w:t>
      </w:r>
      <w:r w:rsidR="000D6224">
        <w:rPr>
          <w:rFonts w:ascii="ＭＳ ゴシック" w:eastAsia="ＭＳ ゴシック" w:hAnsi="ＭＳ ゴシック" w:hint="eastAsia"/>
          <w:szCs w:val="24"/>
        </w:rPr>
        <w:t>グリーンファイナンスの普及・拡大促進事業</w:t>
      </w:r>
      <w:r w:rsidR="00DC760A" w:rsidRPr="00DC760A">
        <w:rPr>
          <w:rFonts w:ascii="ＭＳ ゴシック" w:eastAsia="ＭＳ ゴシック" w:hAnsi="ＭＳ ゴシック" w:hint="eastAsia"/>
          <w:szCs w:val="24"/>
        </w:rPr>
        <w:t>（環境保全対策関連部門）</w:t>
      </w:r>
      <w:r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496FE474"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4243A1" w:rsidRPr="00EA7E1D">
        <w:rPr>
          <w:rFonts w:ascii="ＭＳ ゴシック" w:eastAsia="ＭＳ ゴシック" w:hAnsi="ＭＳ ゴシック" w:hint="eastAsia"/>
          <w:szCs w:val="24"/>
        </w:rPr>
        <w:t>地域環境保全対策費補助金(</w:t>
      </w:r>
      <w:r w:rsidR="000D6224">
        <w:rPr>
          <w:rFonts w:ascii="ＭＳ ゴシック" w:eastAsia="ＭＳ ゴシック" w:hAnsi="ＭＳ ゴシック" w:hint="eastAsia"/>
          <w:szCs w:val="24"/>
        </w:rPr>
        <w:t>グリーンファイナンスの普及・拡大促進事業</w:t>
      </w:r>
      <w:r w:rsidR="00DC760A" w:rsidRPr="00DC760A">
        <w:rPr>
          <w:rFonts w:ascii="ＭＳ ゴシック" w:eastAsia="ＭＳ ゴシック" w:hAnsi="ＭＳ ゴシック" w:hint="eastAsia"/>
          <w:szCs w:val="24"/>
        </w:rPr>
        <w:t>（環境保全対策関連部門）</w:t>
      </w:r>
      <w:r w:rsidR="004243A1" w:rsidRPr="00EA7E1D">
        <w:rPr>
          <w:rFonts w:ascii="ＭＳ ゴシック" w:eastAsia="ＭＳ ゴシック" w:hAnsi="ＭＳ ゴシック" w:hint="eastAsia"/>
          <w:szCs w:val="24"/>
        </w:rPr>
        <w:t>)</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649C1F0A"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4243A1" w:rsidRPr="00EA7E1D">
        <w:rPr>
          <w:rFonts w:ascii="ＭＳ ゴシック" w:eastAsia="ＭＳ ゴシック" w:hAnsi="ＭＳ ゴシック" w:hint="eastAsia"/>
          <w:szCs w:val="24"/>
        </w:rPr>
        <w:t>地域環境保全対策費補助金(</w:t>
      </w:r>
      <w:r w:rsidR="000D6224">
        <w:rPr>
          <w:rFonts w:ascii="ＭＳ ゴシック" w:eastAsia="ＭＳ ゴシック" w:hAnsi="ＭＳ ゴシック" w:hint="eastAsia"/>
          <w:szCs w:val="24"/>
        </w:rPr>
        <w:t>グリーンファイナンスの普及・拡大促進事業</w:t>
      </w:r>
      <w:r w:rsidR="00DC760A" w:rsidRPr="00DC760A">
        <w:rPr>
          <w:rFonts w:ascii="ＭＳ ゴシック" w:eastAsia="ＭＳ ゴシック" w:hAnsi="ＭＳ ゴシック" w:hint="eastAsia"/>
          <w:szCs w:val="24"/>
        </w:rPr>
        <w:t>（環境保全対策関連部門）</w:t>
      </w:r>
      <w:r w:rsidR="004243A1" w:rsidRPr="00EA7E1D">
        <w:rPr>
          <w:rFonts w:ascii="ＭＳ ゴシック" w:eastAsia="ＭＳ ゴシック" w:hAnsi="ＭＳ ゴシック" w:hint="eastAsia"/>
          <w:szCs w:val="24"/>
        </w:rPr>
        <w:t>)</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1D7B7340"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9D2ADE">
        <w:rPr>
          <w:rFonts w:asciiTheme="minorEastAsia" w:hAnsiTheme="minorEastAsia" w:hint="eastAsia"/>
          <w:szCs w:val="24"/>
        </w:rPr>
        <w:t>３</w:t>
      </w:r>
      <w:r w:rsidR="0081729A" w:rsidRPr="001F7608">
        <w:rPr>
          <w:rFonts w:asciiTheme="minorEastAsia" w:hAnsiTheme="minorEastAsia" w:hint="eastAsia"/>
          <w:szCs w:val="24"/>
        </w:rPr>
        <w:t>）</w:t>
      </w:r>
    </w:p>
    <w:p w14:paraId="4FE1D445" w14:textId="2401276B" w:rsidR="00FD1407" w:rsidRPr="001F7608" w:rsidRDefault="00FD1407" w:rsidP="00A22817">
      <w:pPr>
        <w:ind w:leftChars="200" w:left="453" w:firstLineChars="100" w:firstLine="227"/>
        <w:rPr>
          <w:rFonts w:asciiTheme="minorEastAsia" w:hAnsiTheme="minorEastAsia"/>
          <w:szCs w:val="24"/>
          <w:lang w:eastAsia="zh-CN"/>
        </w:rPr>
      </w:pPr>
      <w:r w:rsidRPr="001F7608">
        <w:rPr>
          <w:rFonts w:asciiTheme="minorEastAsia" w:hAnsiTheme="minorEastAsia" w:hint="eastAsia"/>
          <w:szCs w:val="24"/>
        </w:rPr>
        <w:t xml:space="preserve">　</w:t>
      </w:r>
      <w:r w:rsidRPr="001F7608">
        <w:rPr>
          <w:rFonts w:asciiTheme="minorEastAsia" w:hAnsiTheme="minorEastAsia" w:hint="eastAsia"/>
          <w:szCs w:val="24"/>
          <w:lang w:eastAsia="zh-CN"/>
        </w:rPr>
        <w:t>＜配点＞　　　　　　　　　　　　　　＜５点＞＜１０点＞</w:t>
      </w:r>
      <w:r w:rsidR="006C6540">
        <w:rPr>
          <w:rFonts w:asciiTheme="minorEastAsia" w:hAnsiTheme="minorEastAsia" w:hint="eastAsia"/>
          <w:szCs w:val="24"/>
          <w:lang w:eastAsia="zh-CN"/>
        </w:rPr>
        <w:t>＜１５点＞</w:t>
      </w:r>
      <w:r w:rsidRPr="001F7608">
        <w:rPr>
          <w:rFonts w:asciiTheme="minorEastAsia" w:hAnsiTheme="minorEastAsia" w:hint="eastAsia"/>
          <w:szCs w:val="24"/>
          <w:lang w:eastAsia="zh-CN"/>
        </w:rPr>
        <w:t>＜</w:t>
      </w:r>
      <w:r w:rsidR="00C14BB4" w:rsidRPr="001F7608">
        <w:rPr>
          <w:rFonts w:asciiTheme="minorEastAsia" w:hAnsiTheme="minorEastAsia" w:hint="eastAsia"/>
          <w:szCs w:val="24"/>
          <w:lang w:eastAsia="zh-CN"/>
        </w:rPr>
        <w:t>２０</w:t>
      </w:r>
      <w:r w:rsidRPr="001F7608">
        <w:rPr>
          <w:rFonts w:asciiTheme="minorEastAsia" w:hAnsiTheme="minorEastAsia" w:hint="eastAsia"/>
          <w:szCs w:val="24"/>
          <w:lang w:eastAsia="zh-CN"/>
        </w:rPr>
        <w:t xml:space="preserve">点＞　</w:t>
      </w:r>
    </w:p>
    <w:p w14:paraId="2599331C" w14:textId="75288942"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５点    </w:t>
      </w:r>
      <w:r w:rsidRPr="001F7608">
        <w:rPr>
          <w:rFonts w:asciiTheme="minorEastAsia" w:hAnsiTheme="minorEastAsia" w:hint="eastAsia"/>
          <w:szCs w:val="24"/>
        </w:rPr>
        <w:t>１０点</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１５点</w:t>
      </w:r>
      <w:r w:rsidR="006C6540">
        <w:rPr>
          <w:rFonts w:asciiTheme="minorEastAsia" w:hAnsiTheme="minorEastAsia"/>
          <w:szCs w:val="24"/>
        </w:rPr>
        <w:t xml:space="preserve"> </w:t>
      </w:r>
      <w:r w:rsidR="00FD1407" w:rsidRPr="001F7608">
        <w:rPr>
          <w:rFonts w:asciiTheme="minorEastAsia" w:hAnsiTheme="minorEastAsia" w:hint="eastAsia"/>
          <w:szCs w:val="24"/>
        </w:rPr>
        <w:t xml:space="preserve"> </w:t>
      </w:r>
      <w:r w:rsidR="006C6540">
        <w:rPr>
          <w:rFonts w:asciiTheme="minorEastAsia" w:hAnsiTheme="minor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5891D48F"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４点  　　</w:t>
      </w:r>
      <w:r w:rsidR="006C6540">
        <w:rPr>
          <w:rFonts w:asciiTheme="minorEastAsia" w:hAnsiTheme="minorEastAsia" w:hint="eastAsia"/>
          <w:szCs w:val="24"/>
        </w:rPr>
        <w:t>８</w:t>
      </w:r>
      <w:r w:rsidR="00FD1407" w:rsidRPr="001F7608">
        <w:rPr>
          <w:rFonts w:asciiTheme="minorEastAsia" w:hAnsiTheme="minorEastAsia" w:hint="eastAsia"/>
          <w:szCs w:val="24"/>
        </w:rPr>
        <w:t xml:space="preserve">点　  </w:t>
      </w:r>
      <w:r w:rsidR="006C6540">
        <w:rPr>
          <w:rFonts w:asciiTheme="minorEastAsia" w:hAnsiTheme="minorEastAsia" w:hint="eastAsia"/>
          <w:szCs w:val="24"/>
        </w:rPr>
        <w:t>１２点</w:t>
      </w:r>
      <w:r w:rsidR="006C6540">
        <w:rPr>
          <w:rFonts w:asciiTheme="minorEastAsia" w:hAnsiTheme="minor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6F0F4053"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３点　  　</w:t>
      </w:r>
      <w:r w:rsidR="006C6540">
        <w:rPr>
          <w:rFonts w:asciiTheme="minorEastAsia" w:hAnsiTheme="minorEastAsia" w:hint="eastAsia"/>
          <w:szCs w:val="24"/>
        </w:rPr>
        <w:t>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 xml:space="preserve">  ９点    </w:t>
      </w:r>
      <w:r w:rsidR="00C14BB4" w:rsidRPr="001F7608">
        <w:rPr>
          <w:rFonts w:asciiTheme="minorEastAsia" w:hAnsiTheme="minorEastAsia" w:hint="eastAsia"/>
          <w:szCs w:val="24"/>
        </w:rPr>
        <w:t>１２</w:t>
      </w:r>
      <w:r w:rsidR="00FD1407" w:rsidRPr="001F7608">
        <w:rPr>
          <w:rFonts w:asciiTheme="minorEastAsia" w:hAnsiTheme="minorEastAsia" w:hint="eastAsia"/>
          <w:szCs w:val="24"/>
        </w:rPr>
        <w:t>点</w:t>
      </w:r>
    </w:p>
    <w:p w14:paraId="6F90FF43" w14:textId="45417E41"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２点　  　</w:t>
      </w:r>
      <w:r w:rsidR="006C6540">
        <w:rPr>
          <w:rFonts w:asciiTheme="minorEastAsia" w:hAnsiTheme="minorEastAsia" w:hint="eastAsia"/>
          <w:szCs w:val="24"/>
        </w:rPr>
        <w:t>４</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6C6540">
        <w:rPr>
          <w:rFonts w:asciiTheme="minorEastAsia" w:hAnsiTheme="minorEastAsia" w:hint="eastAsia"/>
          <w:szCs w:val="24"/>
        </w:rPr>
        <w:t>６点      ８</w:t>
      </w:r>
      <w:r w:rsidR="00FD1407" w:rsidRPr="001F7608">
        <w:rPr>
          <w:rFonts w:asciiTheme="minorEastAsia" w:hAnsiTheme="minorEastAsia" w:hint="eastAsia"/>
          <w:szCs w:val="24"/>
        </w:rPr>
        <w:t>点</w:t>
      </w:r>
    </w:p>
    <w:p w14:paraId="289DB2C0" w14:textId="7C9569BD"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０点　  　０点　  　</w:t>
      </w:r>
      <w:r w:rsidRPr="001F7608">
        <w:rPr>
          <w:rFonts w:asciiTheme="minorEastAsia" w:hAnsiTheme="minorEastAsia" w:hint="eastAsia"/>
          <w:szCs w:val="24"/>
        </w:rPr>
        <w:t>０点</w:t>
      </w:r>
      <w:r w:rsidR="006C6540">
        <w:rPr>
          <w:rFonts w:asciiTheme="minorEastAsia" w:hAnsiTheme="minorEastAsia" w:hint="eastAsia"/>
          <w:szCs w:val="24"/>
        </w:rPr>
        <w:t xml:space="preserve">   </w:t>
      </w:r>
      <w:r w:rsidR="006C6540">
        <w:rPr>
          <w:rFonts w:asciiTheme="minorEastAsia" w:hAnsiTheme="minorEastAsia"/>
          <w:szCs w:val="24"/>
        </w:rPr>
        <w:t xml:space="preserve">   </w:t>
      </w:r>
      <w:r w:rsidR="006C6540">
        <w:rPr>
          <w:rFonts w:asciiTheme="minorEastAsia" w:hAnsiTheme="minorEastAsia" w:hint="eastAsia"/>
          <w:szCs w:val="24"/>
        </w:rPr>
        <w:t>０点</w:t>
      </w:r>
    </w:p>
    <w:p w14:paraId="44DF464B" w14:textId="0B06679B"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9D2ADE">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824C1F">
          <w:headerReference w:type="default" r:id="rId11"/>
          <w:pgSz w:w="11906" w:h="16838" w:code="9"/>
          <w:pgMar w:top="1418" w:right="1247" w:bottom="1418" w:left="1247" w:header="851" w:footer="567" w:gutter="0"/>
          <w:pgNumType w:fmt="numberInDash"/>
          <w:cols w:space="425"/>
          <w:docGrid w:type="linesAndChars" w:linePitch="350" w:charSpace="-2714"/>
        </w:sectPr>
      </w:pPr>
    </w:p>
    <w:p w14:paraId="56F1E253" w14:textId="545FA7DC" w:rsidR="00923164" w:rsidRPr="00EA7E1D" w:rsidRDefault="004243A1" w:rsidP="002139C8">
      <w:pPr>
        <w:jc w:val="center"/>
        <w:rPr>
          <w:rFonts w:ascii="ＭＳ ゴシック" w:eastAsia="ＭＳ ゴシック" w:hAnsi="ＭＳ ゴシック"/>
          <w:sz w:val="22"/>
        </w:rPr>
      </w:pPr>
      <w:r w:rsidRPr="00EA7E1D">
        <w:rPr>
          <w:rFonts w:ascii="ＭＳ ゴシック" w:eastAsia="ＭＳ ゴシック" w:hAnsi="ＭＳ ゴシック" w:hint="eastAsia"/>
          <w:szCs w:val="24"/>
        </w:rPr>
        <w:lastRenderedPageBreak/>
        <w:t>地域環境保全対策費補助金(</w:t>
      </w:r>
      <w:r w:rsidR="000D6224">
        <w:rPr>
          <w:rFonts w:ascii="ＭＳ ゴシック" w:eastAsia="ＭＳ ゴシック" w:hAnsi="ＭＳ ゴシック" w:hint="eastAsia"/>
          <w:szCs w:val="24"/>
        </w:rPr>
        <w:t>グリーンファイナンスの普及・拡大促進事業</w:t>
      </w:r>
      <w:r w:rsidR="00DC760A" w:rsidRPr="00DC760A">
        <w:rPr>
          <w:rFonts w:ascii="ＭＳ ゴシック" w:eastAsia="ＭＳ ゴシック" w:hAnsi="ＭＳ ゴシック" w:hint="eastAsia"/>
          <w:szCs w:val="24"/>
        </w:rPr>
        <w:t>（環境保全対策関連部門）</w:t>
      </w:r>
      <w:r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lang w:eastAsia="zh-TW"/>
        </w:rPr>
      </w:pPr>
      <w:r w:rsidRPr="001F7608">
        <w:rPr>
          <w:rFonts w:asciiTheme="minorEastAsia" w:hAnsiTheme="minorEastAsia" w:hint="eastAsia"/>
          <w:sz w:val="20"/>
          <w:szCs w:val="20"/>
          <w:u w:val="single"/>
          <w:lang w:eastAsia="zh-TW"/>
        </w:rPr>
        <w:t xml:space="preserve">委員名　　　　　　　　　　　　　　</w:t>
      </w:r>
      <w:r w:rsidRPr="001F7608">
        <w:rPr>
          <w:rFonts w:asciiTheme="minorEastAsia" w:hAnsiTheme="minorEastAsia" w:hint="eastAsia"/>
          <w:sz w:val="20"/>
          <w:szCs w:val="20"/>
          <w:lang w:eastAsia="zh-TW"/>
        </w:rPr>
        <w:t xml:space="preserve">　　　　　　</w:t>
      </w:r>
      <w:r w:rsidRPr="001F7608">
        <w:rPr>
          <w:rFonts w:asciiTheme="minorEastAsia" w:hAnsiTheme="minorEastAsia" w:hint="eastAsia"/>
          <w:sz w:val="20"/>
          <w:szCs w:val="20"/>
          <w:u w:val="single"/>
          <w:lang w:eastAsia="zh-TW"/>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74B78BF8" w:rsidR="006C3F4D" w:rsidRPr="001F7608" w:rsidRDefault="009A6A65" w:rsidP="006275E7">
            <w:pPr>
              <w:rPr>
                <w:rFonts w:asciiTheme="minorEastAsia" w:hAnsiTheme="minorEastAsia"/>
                <w:sz w:val="20"/>
                <w:szCs w:val="20"/>
              </w:rPr>
            </w:pPr>
            <w:r w:rsidRPr="009A6A65">
              <w:rPr>
                <w:rFonts w:asciiTheme="minorEastAsia" w:hAnsiTheme="minorEastAsia" w:hint="eastAsia"/>
                <w:sz w:val="20"/>
                <w:szCs w:val="20"/>
              </w:rPr>
              <w:t>補助事業の交付事務の効率化の取組は適切か。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40819C42" w:rsidR="00C659EC" w:rsidRPr="00BC0542" w:rsidRDefault="000D6224" w:rsidP="00C659EC">
            <w:pPr>
              <w:rPr>
                <w:rFonts w:asciiTheme="minorEastAsia" w:hAnsiTheme="minorEastAsia"/>
                <w:sz w:val="20"/>
                <w:szCs w:val="24"/>
              </w:rPr>
            </w:pPr>
            <w:r>
              <w:rPr>
                <w:rFonts w:asciiTheme="minorEastAsia" w:hAnsiTheme="minorEastAsia" w:hint="eastAsia"/>
                <w:sz w:val="20"/>
                <w:szCs w:val="24"/>
              </w:rPr>
              <w:t>グリーンファイナンスの普及・拡大促進事業</w:t>
            </w:r>
            <w:r w:rsidR="00DC760A" w:rsidRPr="00DC760A">
              <w:rPr>
                <w:rFonts w:asciiTheme="minorEastAsia" w:hAnsiTheme="minorEastAsia" w:hint="eastAsia"/>
                <w:sz w:val="20"/>
                <w:szCs w:val="24"/>
              </w:rPr>
              <w:t>（環境保全対策関連部門）</w:t>
            </w:r>
            <w:r w:rsidR="00C659EC" w:rsidRPr="001F7608">
              <w:rPr>
                <w:rFonts w:asciiTheme="minorEastAsia" w:hAnsiTheme="minorEastAsia" w:hint="eastAsia"/>
                <w:sz w:val="20"/>
                <w:szCs w:val="24"/>
              </w:rPr>
              <w:t>：審査項目１を行うために必要な金融（債券</w:t>
            </w:r>
            <w:r w:rsidR="006C3332">
              <w:rPr>
                <w:rFonts w:asciiTheme="minorEastAsia" w:hAnsiTheme="minorEastAsia" w:hint="eastAsia"/>
                <w:sz w:val="20"/>
                <w:szCs w:val="24"/>
              </w:rPr>
              <w:t>・融資</w:t>
            </w:r>
            <w:r w:rsidR="00C659EC" w:rsidRPr="001F7608">
              <w:rPr>
                <w:rFonts w:asciiTheme="minorEastAsia" w:hAnsiTheme="minorEastAsia" w:hint="eastAsia"/>
                <w:sz w:val="20"/>
                <w:szCs w:val="24"/>
              </w:rPr>
              <w:t>等の直接</w:t>
            </w:r>
            <w:r w:rsidR="006C3332">
              <w:rPr>
                <w:rFonts w:asciiTheme="minorEastAsia" w:hAnsiTheme="minorEastAsia" w:hint="eastAsia"/>
                <w:sz w:val="20"/>
                <w:szCs w:val="24"/>
              </w:rPr>
              <w:t>・間接</w:t>
            </w:r>
            <w:r w:rsidR="00C659EC" w:rsidRPr="001F7608">
              <w:rPr>
                <w:rFonts w:asciiTheme="minorEastAsia" w:hAnsiTheme="minorEastAsia" w:hint="eastAsia"/>
                <w:sz w:val="20"/>
                <w:szCs w:val="24"/>
              </w:rPr>
              <w:t>金融）及び</w:t>
            </w:r>
            <w:r w:rsidR="006C3332">
              <w:rPr>
                <w:rFonts w:asciiTheme="minorEastAsia" w:hAnsiTheme="minorEastAsia" w:hint="eastAsia"/>
                <w:sz w:val="20"/>
                <w:szCs w:val="24"/>
              </w:rPr>
              <w:t>環境改善</w:t>
            </w:r>
            <w:r w:rsidR="00C659EC" w:rsidRPr="001F7608">
              <w:rPr>
                <w:rFonts w:asciiTheme="minorEastAsia" w:hAnsiTheme="minorEastAsia" w:hint="eastAsia"/>
                <w:sz w:val="20"/>
                <w:szCs w:val="24"/>
              </w:rPr>
              <w:t>事業に関する知見や具体的な取組実績を有しているか。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2C144CA0" w:rsidR="00C659EC" w:rsidRPr="001F7608" w:rsidRDefault="00A34CC2"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7FAA4535"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ISO14001</w:t>
            </w:r>
            <w:r>
              <w:rPr>
                <w:rFonts w:asciiTheme="minorEastAsia" w:hAnsiTheme="minorEastAsia" w:hint="eastAsia"/>
                <w:sz w:val="20"/>
                <w:szCs w:val="20"/>
              </w:rPr>
              <w:t>などの取得があればC:3点を付与）</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40D62DCD"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(4)</w:t>
            </w:r>
          </w:p>
        </w:tc>
        <w:tc>
          <w:tcPr>
            <w:tcW w:w="6663" w:type="dxa"/>
            <w:gridSpan w:val="2"/>
            <w:tcBorders>
              <w:top w:val="single" w:sz="4" w:space="0" w:color="auto"/>
            </w:tcBorders>
            <w:vAlign w:val="center"/>
          </w:tcPr>
          <w:p w14:paraId="3C59383C" w14:textId="66C707BD" w:rsidR="00C659EC" w:rsidRPr="001F7608" w:rsidRDefault="00F664EA" w:rsidP="00C659EC">
            <w:pPr>
              <w:rPr>
                <w:rFonts w:asciiTheme="minorEastAsia" w:hAnsiTheme="minorEastAsia"/>
                <w:sz w:val="20"/>
                <w:szCs w:val="20"/>
              </w:rPr>
            </w:pPr>
            <w:r>
              <w:rPr>
                <w:rFonts w:asciiTheme="minorEastAsia" w:hAnsiTheme="minorEastAsia" w:hint="eastAsia"/>
                <w:sz w:val="20"/>
                <w:szCs w:val="20"/>
              </w:rPr>
              <w:t>令和元</w:t>
            </w:r>
            <w:r w:rsidR="00C659EC" w:rsidRPr="001F7608">
              <w:rPr>
                <w:rFonts w:asciiTheme="minorEastAsia" w:hAnsiTheme="minorEastAsia" w:hint="eastAsia"/>
                <w:sz w:val="20"/>
                <w:szCs w:val="20"/>
              </w:rPr>
              <w:t>年1月1日から</w:t>
            </w:r>
            <w:r w:rsidR="00C659EC">
              <w:rPr>
                <w:rFonts w:asciiTheme="minorEastAsia" w:hAnsiTheme="minorEastAsia" w:hint="eastAsia"/>
                <w:sz w:val="20"/>
                <w:szCs w:val="20"/>
              </w:rPr>
              <w:t>令和</w:t>
            </w:r>
            <w:r>
              <w:rPr>
                <w:rFonts w:asciiTheme="minorEastAsia" w:hAnsiTheme="minorEastAsia" w:hint="eastAsia"/>
                <w:sz w:val="20"/>
                <w:szCs w:val="20"/>
              </w:rPr>
              <w:t>６</w:t>
            </w:r>
            <w:r w:rsidR="007C39C4" w:rsidRPr="001F7608">
              <w:rPr>
                <w:rFonts w:asciiTheme="minorEastAsia" w:hAnsiTheme="minorEastAsia" w:hint="eastAsia"/>
                <w:sz w:val="20"/>
                <w:szCs w:val="20"/>
              </w:rPr>
              <w:t>年</w:t>
            </w:r>
            <w:r w:rsidR="00C659EC" w:rsidRPr="001F7608">
              <w:rPr>
                <w:rFonts w:asciiTheme="minorEastAsia" w:hAnsiTheme="minorEastAsia" w:hint="eastAsia"/>
                <w:sz w:val="20"/>
                <w:szCs w:val="20"/>
              </w:rPr>
              <w:t>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AB3D6BD" w:rsidR="00805D1D" w:rsidRPr="00F51A73" w:rsidRDefault="00B87300"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682A23F7">
                <wp:simplePos x="0" y="0"/>
                <wp:positionH relativeFrom="column">
                  <wp:posOffset>-295003</wp:posOffset>
                </wp:positionH>
                <wp:positionV relativeFrom="paragraph">
                  <wp:posOffset>219350</wp:posOffset>
                </wp:positionV>
                <wp:extent cx="2327275" cy="977900"/>
                <wp:effectExtent l="0" t="0" r="158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7900"/>
                        </a:xfrm>
                        <a:prstGeom prst="rect">
                          <a:avLst/>
                        </a:prstGeom>
                        <a:solidFill>
                          <a:srgbClr val="FFFFFF"/>
                        </a:solidFill>
                        <a:ln w="9525">
                          <a:solidFill>
                            <a:srgbClr val="000000"/>
                          </a:solidFill>
                          <a:miter lim="800000"/>
                          <a:headEnd/>
                          <a:tailEnd/>
                        </a:ln>
                      </wps:spPr>
                      <wps:txbx>
                        <w:txbxContent>
                          <w:p w14:paraId="7C3E5F81" w14:textId="3772F470" w:rsidR="0012638F" w:rsidRPr="006C6540" w:rsidRDefault="0012638F" w:rsidP="000325B9">
                            <w:pPr>
                              <w:snapToGrid w:val="0"/>
                              <w:spacing w:line="0" w:lineRule="atLeast"/>
                              <w:rPr>
                                <w:rFonts w:asciiTheme="minorEastAsia" w:hAnsiTheme="minorEastAsia"/>
                                <w:sz w:val="14"/>
                                <w:szCs w:val="18"/>
                                <w:lang w:eastAsia="zh-CN"/>
                              </w:rPr>
                            </w:pPr>
                            <w:r w:rsidRPr="006C6540">
                              <w:rPr>
                                <w:rFonts w:asciiTheme="minorEastAsia" w:hAnsiTheme="minorEastAsia" w:hint="eastAsia"/>
                                <w:sz w:val="14"/>
                                <w:szCs w:val="18"/>
                                <w:lang w:eastAsia="zh-CN"/>
                              </w:rPr>
                              <w:t xml:space="preserve">　&lt;配点&gt;　　　  &lt;５点&gt; &lt;１０点&gt; </w:t>
                            </w:r>
                            <w:r w:rsidR="006C6540" w:rsidRPr="006C6540">
                              <w:rPr>
                                <w:rFonts w:asciiTheme="minorEastAsia" w:hAnsiTheme="minorEastAsia" w:hint="eastAsia"/>
                                <w:sz w:val="14"/>
                                <w:szCs w:val="18"/>
                                <w:lang w:eastAsia="zh-CN"/>
                              </w:rPr>
                              <w:t>&lt;１５</w:t>
                            </w:r>
                            <w:r w:rsidR="006C6540" w:rsidRPr="006C6540">
                              <w:rPr>
                                <w:rFonts w:asciiTheme="minorEastAsia" w:hAnsiTheme="minorEastAsia"/>
                                <w:sz w:val="14"/>
                                <w:szCs w:val="18"/>
                                <w:lang w:eastAsia="zh-CN"/>
                              </w:rPr>
                              <w:t>点</w:t>
                            </w:r>
                            <w:r w:rsidR="006C6540" w:rsidRPr="006C6540">
                              <w:rPr>
                                <w:rFonts w:asciiTheme="minorEastAsia" w:hAnsiTheme="minorEastAsia" w:hint="eastAsia"/>
                                <w:sz w:val="14"/>
                                <w:szCs w:val="18"/>
                                <w:lang w:eastAsia="zh-CN"/>
                              </w:rPr>
                              <w:t>&gt;</w:t>
                            </w:r>
                            <w:r w:rsidRPr="006C6540">
                              <w:rPr>
                                <w:rFonts w:asciiTheme="minorEastAsia" w:hAnsiTheme="minorEastAsia" w:hint="eastAsia"/>
                                <w:sz w:val="14"/>
                                <w:szCs w:val="18"/>
                                <w:lang w:eastAsia="zh-CN"/>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23B6C34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23.25pt;margin-top:17.25pt;width:183.25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">
                <v:textbox>
                  <w:txbxContent>
                    <w:p w14:paraId="7C3E5F81" w14:textId="3772F470" w:rsidR="0012638F" w:rsidRPr="006C6540" w:rsidRDefault="0012638F" w:rsidP="000325B9">
                      <w:pPr>
                        <w:snapToGrid w:val="0"/>
                        <w:spacing w:line="0" w:lineRule="atLeast"/>
                        <w:rPr>
                          <w:rFonts w:asciiTheme="minorEastAsia" w:hAnsiTheme="minorEastAsia"/>
                          <w:sz w:val="14"/>
                          <w:szCs w:val="18"/>
                          <w:lang w:eastAsia="zh-CN"/>
                        </w:rPr>
                      </w:pPr>
                      <w:r w:rsidRPr="006C6540">
                        <w:rPr>
                          <w:rFonts w:asciiTheme="minorEastAsia" w:hAnsiTheme="minorEastAsia" w:hint="eastAsia"/>
                          <w:sz w:val="14"/>
                          <w:szCs w:val="18"/>
                          <w:lang w:eastAsia="zh-CN"/>
                        </w:rPr>
                        <w:t xml:space="preserve">　&lt;配点&gt;　　　  &lt;５点&gt; &lt;１０点&gt; </w:t>
                      </w:r>
                      <w:r w:rsidR="006C6540" w:rsidRPr="006C6540">
                        <w:rPr>
                          <w:rFonts w:asciiTheme="minorEastAsia" w:hAnsiTheme="minorEastAsia" w:hint="eastAsia"/>
                          <w:sz w:val="14"/>
                          <w:szCs w:val="18"/>
                          <w:lang w:eastAsia="zh-CN"/>
                        </w:rPr>
                        <w:t>&lt;１５</w:t>
                      </w:r>
                      <w:r w:rsidR="006C6540" w:rsidRPr="006C6540">
                        <w:rPr>
                          <w:rFonts w:asciiTheme="minorEastAsia" w:hAnsiTheme="minorEastAsia"/>
                          <w:sz w:val="14"/>
                          <w:szCs w:val="18"/>
                          <w:lang w:eastAsia="zh-CN"/>
                        </w:rPr>
                        <w:t>点</w:t>
                      </w:r>
                      <w:r w:rsidR="006C6540" w:rsidRPr="006C6540">
                        <w:rPr>
                          <w:rFonts w:asciiTheme="minorEastAsia" w:hAnsiTheme="minorEastAsia" w:hint="eastAsia"/>
                          <w:sz w:val="14"/>
                          <w:szCs w:val="18"/>
                          <w:lang w:eastAsia="zh-CN"/>
                        </w:rPr>
                        <w:t>&gt;</w:t>
                      </w:r>
                      <w:r w:rsidRPr="006C6540">
                        <w:rPr>
                          <w:rFonts w:asciiTheme="minorEastAsia" w:hAnsiTheme="minorEastAsia" w:hint="eastAsia"/>
                          <w:sz w:val="14"/>
                          <w:szCs w:val="18"/>
                          <w:lang w:eastAsia="zh-CN"/>
                        </w:rPr>
                        <w:t xml:space="preserve">&lt;２０点&gt;　　　　</w:t>
                      </w:r>
                    </w:p>
                    <w:p w14:paraId="7FE2E540" w14:textId="707B26E0"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 xml:space="preserve">・Ａ（良い）　   ５点　 １０点　 </w:t>
                      </w:r>
                      <w:r w:rsidR="00DB3192">
                        <w:rPr>
                          <w:rFonts w:asciiTheme="minorEastAsia" w:hAnsiTheme="minorEastAsia" w:hint="eastAsia"/>
                          <w:sz w:val="14"/>
                          <w:szCs w:val="18"/>
                        </w:rPr>
                        <w:t>１５</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２０点</w:t>
                      </w:r>
                    </w:p>
                    <w:p w14:paraId="3E81BF29" w14:textId="2ED3EEF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・Ｂ（やや良い） ４点　　 ８点　 </w:t>
                      </w:r>
                      <w:r w:rsidR="00DB3192">
                        <w:rPr>
                          <w:rFonts w:asciiTheme="minorEastAsia" w:hAnsiTheme="minorEastAsia" w:hint="eastAsia"/>
                          <w:sz w:val="14"/>
                          <w:szCs w:val="18"/>
                        </w:rPr>
                        <w:t>１２</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１６点</w:t>
                      </w:r>
                    </w:p>
                    <w:p w14:paraId="128F6BED" w14:textId="137F43E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・Ｃ（普通）　　 ３点　　 ６点　 </w:t>
                      </w:r>
                      <w:r w:rsidR="00DB3192">
                        <w:rPr>
                          <w:rFonts w:asciiTheme="minorEastAsia" w:hAnsiTheme="minorEastAsia"/>
                          <w:sz w:val="14"/>
                          <w:szCs w:val="18"/>
                        </w:rPr>
                        <w:t xml:space="preserve">  </w:t>
                      </w:r>
                      <w:r w:rsidR="00DB3192">
                        <w:rPr>
                          <w:rFonts w:asciiTheme="minorEastAsia" w:hAnsiTheme="minorEastAsia" w:hint="eastAsia"/>
                          <w:sz w:val="14"/>
                          <w:szCs w:val="18"/>
                        </w:rPr>
                        <w:t>９</w:t>
                      </w:r>
                      <w:r w:rsidR="00DB3192">
                        <w:rPr>
                          <w:rFonts w:asciiTheme="minorEastAsia" w:hAnsiTheme="minorEastAsia"/>
                          <w:sz w:val="14"/>
                          <w:szCs w:val="18"/>
                        </w:rPr>
                        <w:t>点</w:t>
                      </w:r>
                      <w:r w:rsidR="00DB3192">
                        <w:rPr>
                          <w:rFonts w:asciiTheme="minorEastAsia" w:hAnsiTheme="minorEastAsia" w:hint="eastAsia"/>
                          <w:sz w:val="14"/>
                          <w:szCs w:val="18"/>
                        </w:rPr>
                        <w:t xml:space="preserve">  </w:t>
                      </w:r>
                      <w:r w:rsidRPr="006C6540">
                        <w:rPr>
                          <w:rFonts w:asciiTheme="minorEastAsia" w:hAnsiTheme="minorEastAsia" w:hint="eastAsia"/>
                          <w:sz w:val="14"/>
                          <w:szCs w:val="18"/>
                        </w:rPr>
                        <w:t>１２点</w:t>
                      </w:r>
                    </w:p>
                    <w:p w14:paraId="232C2962" w14:textId="23B6C342" w:rsidR="0012638F" w:rsidRPr="006C6540" w:rsidRDefault="0012638F" w:rsidP="000325B9">
                      <w:pPr>
                        <w:snapToGrid w:val="0"/>
                        <w:spacing w:line="0" w:lineRule="atLeast"/>
                        <w:rPr>
                          <w:rFonts w:asciiTheme="minorEastAsia" w:hAnsiTheme="minorEastAsia"/>
                          <w:sz w:val="14"/>
                          <w:szCs w:val="18"/>
                        </w:rPr>
                      </w:pPr>
                      <w:r w:rsidRPr="006C6540">
                        <w:rPr>
                          <w:rFonts w:asciiTheme="minorEastAsia" w:hAnsiTheme="minorEastAsia" w:hint="eastAsia"/>
                          <w:sz w:val="14"/>
                          <w:szCs w:val="18"/>
                        </w:rPr>
                        <w:t xml:space="preserve">・Ｄ（やや悪い） ２点　 　４点　　 </w:t>
                      </w:r>
                      <w:r w:rsidR="00DB3192">
                        <w:rPr>
                          <w:rFonts w:asciiTheme="minorEastAsia" w:hAnsiTheme="minorEastAsia" w:hint="eastAsia"/>
                          <w:sz w:val="14"/>
                          <w:szCs w:val="18"/>
                        </w:rPr>
                        <w:t>６</w:t>
                      </w:r>
                      <w:r w:rsidR="00DB3192">
                        <w:rPr>
                          <w:rFonts w:asciiTheme="minorEastAsia" w:hAnsiTheme="minorEastAsia"/>
                          <w:sz w:val="14"/>
                          <w:szCs w:val="18"/>
                        </w:rPr>
                        <w:t>点</w:t>
                      </w:r>
                      <w:r w:rsidR="00DB3192">
                        <w:rPr>
                          <w:rFonts w:asciiTheme="minorEastAsia" w:hAnsiTheme="minorEastAsia" w:hint="eastAsia"/>
                          <w:sz w:val="14"/>
                          <w:szCs w:val="18"/>
                        </w:rPr>
                        <w:t xml:space="preserve">    ８</w:t>
                      </w:r>
                      <w:r w:rsidRPr="006C6540">
                        <w:rPr>
                          <w:rFonts w:asciiTheme="minorEastAsia" w:hAnsiTheme="minorEastAsia" w:hint="eastAsia"/>
                          <w:sz w:val="14"/>
                          <w:szCs w:val="18"/>
                        </w:rPr>
                        <w:t>点</w:t>
                      </w:r>
                    </w:p>
                    <w:p w14:paraId="703C569C" w14:textId="3E6B01DC" w:rsidR="0012638F" w:rsidRPr="006C6540" w:rsidRDefault="0012638F" w:rsidP="000325B9">
                      <w:pPr>
                        <w:snapToGrid w:val="0"/>
                        <w:spacing w:line="0" w:lineRule="atLeast"/>
                        <w:rPr>
                          <w:sz w:val="14"/>
                          <w:szCs w:val="18"/>
                        </w:rPr>
                      </w:pPr>
                      <w:r w:rsidRPr="006C6540">
                        <w:rPr>
                          <w:rFonts w:asciiTheme="minorEastAsia" w:hAnsiTheme="minorEastAsia" w:hint="eastAsia"/>
                          <w:sz w:val="14"/>
                          <w:szCs w:val="18"/>
                        </w:rPr>
                        <w:t>・Ｅ（悪い）　　 ０点　　 ０点　　 ０点</w:t>
                      </w:r>
                      <w:r w:rsidR="00DB3192">
                        <w:rPr>
                          <w:rFonts w:asciiTheme="minorEastAsia" w:hAnsiTheme="minorEastAsia" w:hint="eastAsia"/>
                          <w:sz w:val="14"/>
                          <w:szCs w:val="18"/>
                        </w:rPr>
                        <w:t xml:space="preserve">  </w:t>
                      </w:r>
                      <w:r w:rsidR="00DB3192">
                        <w:rPr>
                          <w:rFonts w:asciiTheme="minorEastAsia" w:hAnsiTheme="minorEastAsia"/>
                          <w:sz w:val="14"/>
                          <w:szCs w:val="18"/>
                        </w:rPr>
                        <w:t xml:space="preserve">  </w:t>
                      </w:r>
                      <w:r w:rsidR="00DB3192">
                        <w:rPr>
                          <w:rFonts w:asciiTheme="minorEastAsia" w:hAnsiTheme="minorEastAsia" w:hint="eastAsia"/>
                          <w:sz w:val="14"/>
                          <w:szCs w:val="18"/>
                        </w:rPr>
                        <w:t>０</w:t>
                      </w:r>
                      <w:r w:rsidR="00DB3192">
                        <w:rPr>
                          <w:rFonts w:asciiTheme="minorEastAsia" w:hAnsiTheme="minorEastAsia"/>
                          <w:sz w:val="14"/>
                          <w:szCs w:val="18"/>
                        </w:rPr>
                        <w:t>点</w:t>
                      </w:r>
                    </w:p>
                  </w:txbxContent>
                </v:textbox>
              </v:shape>
            </w:pict>
          </mc:Fallback>
        </mc:AlternateContent>
      </w:r>
      <w:r w:rsidR="000325B9" w:rsidRPr="001F7608">
        <w:rPr>
          <w:rFonts w:asciiTheme="minorEastAsia" w:hAnsiTheme="minorEastAsia" w:hint="eastAsia"/>
          <w:sz w:val="18"/>
          <w:szCs w:val="20"/>
        </w:rPr>
        <w:t>①審査項目１（１）から３（</w:t>
      </w:r>
      <w:r w:rsidR="009D2ADE">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9D2ADE">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77310AA6" w:rsidR="00923164" w:rsidRPr="007D4C18" w:rsidRDefault="00FD1407" w:rsidP="000325B9">
      <w:pPr>
        <w:widowControl/>
        <w:spacing w:line="240" w:lineRule="exact"/>
        <w:jc w:val="right"/>
        <w:rPr>
          <w:rFonts w:asciiTheme="minorEastAsia" w:hAnsiTheme="minorEastAsia"/>
          <w:sz w:val="18"/>
          <w:szCs w:val="20"/>
        </w:rPr>
      </w:pP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356B8995">
                <wp:simplePos x="0" y="0"/>
                <wp:positionH relativeFrom="column">
                  <wp:posOffset>2093859</wp:posOffset>
                </wp:positionH>
                <wp:positionV relativeFrom="paragraph">
                  <wp:posOffset>-2210</wp:posOffset>
                </wp:positionV>
                <wp:extent cx="4144488" cy="977900"/>
                <wp:effectExtent l="0" t="0" r="2794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488" cy="977900"/>
                        </a:xfrm>
                        <a:prstGeom prst="rect">
                          <a:avLst/>
                        </a:prstGeom>
                        <a:solidFill>
                          <a:srgbClr val="FFFFFF"/>
                        </a:solidFill>
                        <a:ln w="9525">
                          <a:solidFill>
                            <a:srgbClr val="000000"/>
                          </a:solidFill>
                          <a:miter lim="800000"/>
                          <a:headEnd/>
                          <a:tailEnd/>
                        </a:ln>
                      </wps:spPr>
                      <wps:txb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left:0;text-align:left;margin-left:164.85pt;margin-top:-.15pt;width:326.35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">
                <v:textbox>
                  <w:txbxContent>
                    <w:p w14:paraId="6D9FE289" w14:textId="77777777" w:rsidR="0012638F" w:rsidRDefault="0012638F" w:rsidP="000325B9">
                      <w:pPr>
                        <w:snapToGrid w:val="0"/>
                        <w:spacing w:line="0" w:lineRule="atLeast"/>
                        <w:rPr>
                          <w:rFonts w:asciiTheme="minorEastAsia" w:hAnsiTheme="minorEastAsia"/>
                          <w:sz w:val="18"/>
                          <w:szCs w:val="18"/>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r>
                        <w:rPr>
                          <w:rFonts w:asciiTheme="minorEastAsia" w:hAnsiTheme="minorEastAsia" w:hint="eastAsia"/>
                          <w:sz w:val="18"/>
                          <w:szCs w:val="18"/>
                        </w:rPr>
                        <w:t>ている）</w:t>
                      </w:r>
                    </w:p>
                    <w:p w14:paraId="29C28D5E" w14:textId="77777777" w:rsidR="0012638F" w:rsidRDefault="0012638F" w:rsidP="00786CE2">
                      <w:pPr>
                        <w:snapToGrid w:val="0"/>
                        <w:spacing w:line="0" w:lineRule="atLeast"/>
                        <w:ind w:right="84"/>
                        <w:jc w:val="right"/>
                        <w:rPr>
                          <w:rFonts w:asciiTheme="minorEastAsia" w:hAnsiTheme="minorEastAsia"/>
                          <w:sz w:val="18"/>
                          <w:szCs w:val="18"/>
                        </w:rPr>
                      </w:pPr>
                      <w:r>
                        <w:rPr>
                          <w:rFonts w:asciiTheme="minorEastAsia" w:hAnsiTheme="minorEastAsia" w:hint="eastAsia"/>
                          <w:sz w:val="18"/>
                          <w:szCs w:val="18"/>
                        </w:rPr>
                        <w:t>０点</w:t>
                      </w:r>
                    </w:p>
                    <w:p w14:paraId="27B622B2" w14:textId="77777777"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77777777"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p>
    <w:sectPr w:rsidR="00923164" w:rsidRPr="007D4C18" w:rsidSect="00824C1F">
      <w:headerReference w:type="first" r:id="rId12"/>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8C0AF" w14:textId="77777777" w:rsidR="00672D29" w:rsidRDefault="00672D29" w:rsidP="00AA7343">
      <w:r>
        <w:separator/>
      </w:r>
    </w:p>
  </w:endnote>
  <w:endnote w:type="continuationSeparator" w:id="0">
    <w:p w14:paraId="5054BFA6" w14:textId="77777777" w:rsidR="00672D29" w:rsidRDefault="00672D29"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05662"/>
      <w:docPartObj>
        <w:docPartGallery w:val="Page Numbers (Bottom of Page)"/>
        <w:docPartUnique/>
      </w:docPartObj>
    </w:sdtPr>
    <w:sdtContent>
      <w:p w14:paraId="37FEC4D2" w14:textId="38F77FD9" w:rsidR="0012638F" w:rsidRDefault="0012638F">
        <w:pPr>
          <w:pStyle w:val="a5"/>
          <w:jc w:val="center"/>
        </w:pPr>
        <w:r>
          <w:fldChar w:fldCharType="begin"/>
        </w:r>
        <w:r>
          <w:instrText>PAGE   \* MERGEFORMAT</w:instrText>
        </w:r>
        <w:r>
          <w:fldChar w:fldCharType="separate"/>
        </w:r>
        <w:r w:rsidR="00AB4369" w:rsidRPr="00AB4369">
          <w:rPr>
            <w:noProof/>
            <w:lang w:val="ja-JP"/>
          </w:rPr>
          <w:t>-</w:t>
        </w:r>
        <w:r w:rsidR="00AB4369">
          <w:rPr>
            <w:noProof/>
          </w:rPr>
          <w:t xml:space="preserve"> 2 -</w:t>
        </w:r>
        <w:r>
          <w:fldChar w:fldCharType="end"/>
        </w:r>
      </w:p>
    </w:sdtContent>
  </w:sdt>
  <w:p w14:paraId="43D172B9" w14:textId="77777777" w:rsidR="0012638F" w:rsidRDefault="00126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D6C5A" w14:textId="77777777" w:rsidR="00672D29" w:rsidRDefault="00672D29" w:rsidP="00AA7343">
      <w:r>
        <w:separator/>
      </w:r>
    </w:p>
  </w:footnote>
  <w:footnote w:type="continuationSeparator" w:id="0">
    <w:p w14:paraId="0AD22330" w14:textId="77777777" w:rsidR="00672D29" w:rsidRDefault="00672D29"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12638F" w:rsidRDefault="0012638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8ACD" w14:textId="31FC721D" w:rsidR="002139C8" w:rsidRDefault="002139C8" w:rsidP="00D44C83">
    <w:pPr>
      <w:snapToGrid w:val="0"/>
      <w:jc w:val="right"/>
    </w:pPr>
    <w:r>
      <w:rPr>
        <w:rFonts w:hint="eastAsia"/>
      </w:rPr>
      <w:t>（別添１）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8267574">
    <w:abstractNumId w:val="9"/>
  </w:num>
  <w:num w:numId="2" w16cid:durableId="795100755">
    <w:abstractNumId w:val="18"/>
  </w:num>
  <w:num w:numId="3" w16cid:durableId="285963249">
    <w:abstractNumId w:val="7"/>
  </w:num>
  <w:num w:numId="4" w16cid:durableId="779185738">
    <w:abstractNumId w:val="13"/>
  </w:num>
  <w:num w:numId="5" w16cid:durableId="812213406">
    <w:abstractNumId w:val="10"/>
  </w:num>
  <w:num w:numId="6" w16cid:durableId="1064597924">
    <w:abstractNumId w:val="2"/>
  </w:num>
  <w:num w:numId="7" w16cid:durableId="1203862460">
    <w:abstractNumId w:val="14"/>
  </w:num>
  <w:num w:numId="8" w16cid:durableId="1213467153">
    <w:abstractNumId w:val="16"/>
  </w:num>
  <w:num w:numId="9" w16cid:durableId="545407467">
    <w:abstractNumId w:val="1"/>
  </w:num>
  <w:num w:numId="10" w16cid:durableId="1044789861">
    <w:abstractNumId w:val="8"/>
  </w:num>
  <w:num w:numId="11" w16cid:durableId="162207201">
    <w:abstractNumId w:val="19"/>
  </w:num>
  <w:num w:numId="12" w16cid:durableId="1743287584">
    <w:abstractNumId w:val="20"/>
  </w:num>
  <w:num w:numId="13" w16cid:durableId="1484154525">
    <w:abstractNumId w:val="3"/>
  </w:num>
  <w:num w:numId="14" w16cid:durableId="1111121963">
    <w:abstractNumId w:val="12"/>
  </w:num>
  <w:num w:numId="15" w16cid:durableId="1580825283">
    <w:abstractNumId w:val="15"/>
  </w:num>
  <w:num w:numId="16" w16cid:durableId="980890964">
    <w:abstractNumId w:val="5"/>
  </w:num>
  <w:num w:numId="17" w16cid:durableId="336344182">
    <w:abstractNumId w:val="4"/>
  </w:num>
  <w:num w:numId="18" w16cid:durableId="1393890443">
    <w:abstractNumId w:val="17"/>
  </w:num>
  <w:num w:numId="19" w16cid:durableId="1682272914">
    <w:abstractNumId w:val="11"/>
  </w:num>
  <w:num w:numId="20" w16cid:durableId="2070883807">
    <w:abstractNumId w:val="0"/>
  </w:num>
  <w:num w:numId="21" w16cid:durableId="67568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14C6"/>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322F"/>
    <w:rsid w:val="0005533A"/>
    <w:rsid w:val="000626AA"/>
    <w:rsid w:val="00063872"/>
    <w:rsid w:val="00063BED"/>
    <w:rsid w:val="00064979"/>
    <w:rsid w:val="00065175"/>
    <w:rsid w:val="00065AA6"/>
    <w:rsid w:val="00066514"/>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7B8"/>
    <w:rsid w:val="000A6D00"/>
    <w:rsid w:val="000A75F1"/>
    <w:rsid w:val="000B19BC"/>
    <w:rsid w:val="000B20B4"/>
    <w:rsid w:val="000C0938"/>
    <w:rsid w:val="000C0A12"/>
    <w:rsid w:val="000C363B"/>
    <w:rsid w:val="000C42E7"/>
    <w:rsid w:val="000D398F"/>
    <w:rsid w:val="000D4B01"/>
    <w:rsid w:val="000D5DF1"/>
    <w:rsid w:val="000D6224"/>
    <w:rsid w:val="000E1295"/>
    <w:rsid w:val="000E2038"/>
    <w:rsid w:val="000E2A62"/>
    <w:rsid w:val="000E4451"/>
    <w:rsid w:val="000E4E4B"/>
    <w:rsid w:val="000F102D"/>
    <w:rsid w:val="000F473A"/>
    <w:rsid w:val="000F4CBC"/>
    <w:rsid w:val="000F60A6"/>
    <w:rsid w:val="00100866"/>
    <w:rsid w:val="00100A25"/>
    <w:rsid w:val="00101348"/>
    <w:rsid w:val="001064BC"/>
    <w:rsid w:val="00111492"/>
    <w:rsid w:val="001127B7"/>
    <w:rsid w:val="00112D6C"/>
    <w:rsid w:val="001165AA"/>
    <w:rsid w:val="00116951"/>
    <w:rsid w:val="00120649"/>
    <w:rsid w:val="001211D4"/>
    <w:rsid w:val="0012638F"/>
    <w:rsid w:val="001313D5"/>
    <w:rsid w:val="001320A9"/>
    <w:rsid w:val="00134C7A"/>
    <w:rsid w:val="0013543D"/>
    <w:rsid w:val="00136154"/>
    <w:rsid w:val="00136890"/>
    <w:rsid w:val="00140806"/>
    <w:rsid w:val="00147DA4"/>
    <w:rsid w:val="001502F0"/>
    <w:rsid w:val="00150DB9"/>
    <w:rsid w:val="0015503B"/>
    <w:rsid w:val="00155BEC"/>
    <w:rsid w:val="00155C34"/>
    <w:rsid w:val="00157CEB"/>
    <w:rsid w:val="00163863"/>
    <w:rsid w:val="00164BB5"/>
    <w:rsid w:val="00165B7B"/>
    <w:rsid w:val="00167086"/>
    <w:rsid w:val="00167DC2"/>
    <w:rsid w:val="00173629"/>
    <w:rsid w:val="001916D1"/>
    <w:rsid w:val="00192A3F"/>
    <w:rsid w:val="00192C1B"/>
    <w:rsid w:val="001B1E5C"/>
    <w:rsid w:val="001B2DA2"/>
    <w:rsid w:val="001B58C3"/>
    <w:rsid w:val="001B6022"/>
    <w:rsid w:val="001C5C6B"/>
    <w:rsid w:val="001C638C"/>
    <w:rsid w:val="001C6C28"/>
    <w:rsid w:val="001D2490"/>
    <w:rsid w:val="001E0811"/>
    <w:rsid w:val="001F52C6"/>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19ED"/>
    <w:rsid w:val="002430DB"/>
    <w:rsid w:val="00243BDE"/>
    <w:rsid w:val="00245752"/>
    <w:rsid w:val="00250C37"/>
    <w:rsid w:val="0025735E"/>
    <w:rsid w:val="0026228C"/>
    <w:rsid w:val="0026324A"/>
    <w:rsid w:val="002646A5"/>
    <w:rsid w:val="00264E05"/>
    <w:rsid w:val="00267E23"/>
    <w:rsid w:val="002769A5"/>
    <w:rsid w:val="00276B33"/>
    <w:rsid w:val="002779CB"/>
    <w:rsid w:val="00283BA2"/>
    <w:rsid w:val="00284A89"/>
    <w:rsid w:val="002869E5"/>
    <w:rsid w:val="0028705E"/>
    <w:rsid w:val="00287AEF"/>
    <w:rsid w:val="00287E26"/>
    <w:rsid w:val="002916FA"/>
    <w:rsid w:val="002933BE"/>
    <w:rsid w:val="002948BD"/>
    <w:rsid w:val="00294E90"/>
    <w:rsid w:val="002A112B"/>
    <w:rsid w:val="002A4444"/>
    <w:rsid w:val="002A5690"/>
    <w:rsid w:val="002A5BA6"/>
    <w:rsid w:val="002B3AE0"/>
    <w:rsid w:val="002B495E"/>
    <w:rsid w:val="002B4FEB"/>
    <w:rsid w:val="002B7243"/>
    <w:rsid w:val="002B7DF1"/>
    <w:rsid w:val="002C4571"/>
    <w:rsid w:val="002D06F7"/>
    <w:rsid w:val="002D5F80"/>
    <w:rsid w:val="002D64A8"/>
    <w:rsid w:val="002D6C00"/>
    <w:rsid w:val="002D6E14"/>
    <w:rsid w:val="002E0434"/>
    <w:rsid w:val="002E0E55"/>
    <w:rsid w:val="002E6E6C"/>
    <w:rsid w:val="002F3A1A"/>
    <w:rsid w:val="002F4B11"/>
    <w:rsid w:val="002F4EB2"/>
    <w:rsid w:val="00301CD8"/>
    <w:rsid w:val="00314086"/>
    <w:rsid w:val="00324D06"/>
    <w:rsid w:val="0032585B"/>
    <w:rsid w:val="00325D1D"/>
    <w:rsid w:val="00327152"/>
    <w:rsid w:val="003302FE"/>
    <w:rsid w:val="00334E97"/>
    <w:rsid w:val="00337766"/>
    <w:rsid w:val="00342636"/>
    <w:rsid w:val="0034269E"/>
    <w:rsid w:val="00343B08"/>
    <w:rsid w:val="00352A8A"/>
    <w:rsid w:val="0035633A"/>
    <w:rsid w:val="00362E2C"/>
    <w:rsid w:val="00366783"/>
    <w:rsid w:val="003674CF"/>
    <w:rsid w:val="00372D1A"/>
    <w:rsid w:val="003754BB"/>
    <w:rsid w:val="00377D58"/>
    <w:rsid w:val="00384FF0"/>
    <w:rsid w:val="00385DD2"/>
    <w:rsid w:val="00387561"/>
    <w:rsid w:val="00391980"/>
    <w:rsid w:val="00392550"/>
    <w:rsid w:val="00392A14"/>
    <w:rsid w:val="003933A5"/>
    <w:rsid w:val="0039374C"/>
    <w:rsid w:val="0039444B"/>
    <w:rsid w:val="00394930"/>
    <w:rsid w:val="00395429"/>
    <w:rsid w:val="003A4746"/>
    <w:rsid w:val="003B118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028D"/>
    <w:rsid w:val="003F483B"/>
    <w:rsid w:val="003F61BD"/>
    <w:rsid w:val="004002F0"/>
    <w:rsid w:val="00404690"/>
    <w:rsid w:val="0041095D"/>
    <w:rsid w:val="00414BBE"/>
    <w:rsid w:val="004150C7"/>
    <w:rsid w:val="004231CB"/>
    <w:rsid w:val="004242F1"/>
    <w:rsid w:val="004243A1"/>
    <w:rsid w:val="00425D84"/>
    <w:rsid w:val="004274E5"/>
    <w:rsid w:val="004432A3"/>
    <w:rsid w:val="00450AF5"/>
    <w:rsid w:val="004534EC"/>
    <w:rsid w:val="00455FF8"/>
    <w:rsid w:val="004564F3"/>
    <w:rsid w:val="00456D04"/>
    <w:rsid w:val="004638BF"/>
    <w:rsid w:val="00464A5A"/>
    <w:rsid w:val="00475EC7"/>
    <w:rsid w:val="00483EA1"/>
    <w:rsid w:val="004866FE"/>
    <w:rsid w:val="0049421E"/>
    <w:rsid w:val="00497BFB"/>
    <w:rsid w:val="004A176B"/>
    <w:rsid w:val="004A201E"/>
    <w:rsid w:val="004A43FF"/>
    <w:rsid w:val="004B18CA"/>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40790"/>
    <w:rsid w:val="00553378"/>
    <w:rsid w:val="00554F08"/>
    <w:rsid w:val="00554F2D"/>
    <w:rsid w:val="00556268"/>
    <w:rsid w:val="00560268"/>
    <w:rsid w:val="00560892"/>
    <w:rsid w:val="00563534"/>
    <w:rsid w:val="00567CDE"/>
    <w:rsid w:val="00570D8F"/>
    <w:rsid w:val="005726A3"/>
    <w:rsid w:val="005730D6"/>
    <w:rsid w:val="005737D8"/>
    <w:rsid w:val="005738CB"/>
    <w:rsid w:val="00580645"/>
    <w:rsid w:val="00585709"/>
    <w:rsid w:val="00586EC0"/>
    <w:rsid w:val="00590946"/>
    <w:rsid w:val="00590CD7"/>
    <w:rsid w:val="00595495"/>
    <w:rsid w:val="005A0639"/>
    <w:rsid w:val="005A5FED"/>
    <w:rsid w:val="005A6EAE"/>
    <w:rsid w:val="005B0540"/>
    <w:rsid w:val="005B185B"/>
    <w:rsid w:val="005B2B1A"/>
    <w:rsid w:val="005B427E"/>
    <w:rsid w:val="005B4E6B"/>
    <w:rsid w:val="005B637E"/>
    <w:rsid w:val="005B75BB"/>
    <w:rsid w:val="005B798E"/>
    <w:rsid w:val="005C0D90"/>
    <w:rsid w:val="005C7C19"/>
    <w:rsid w:val="005D54AB"/>
    <w:rsid w:val="005D5883"/>
    <w:rsid w:val="005D6FBC"/>
    <w:rsid w:val="005E0D36"/>
    <w:rsid w:val="005E2173"/>
    <w:rsid w:val="005E2818"/>
    <w:rsid w:val="005F34CF"/>
    <w:rsid w:val="005F3E86"/>
    <w:rsid w:val="005F6E68"/>
    <w:rsid w:val="0061113A"/>
    <w:rsid w:val="006114D2"/>
    <w:rsid w:val="006118A5"/>
    <w:rsid w:val="0061369C"/>
    <w:rsid w:val="00616EB5"/>
    <w:rsid w:val="006206E9"/>
    <w:rsid w:val="0062198C"/>
    <w:rsid w:val="00621A45"/>
    <w:rsid w:val="00621EE7"/>
    <w:rsid w:val="0062622E"/>
    <w:rsid w:val="006275E7"/>
    <w:rsid w:val="00627638"/>
    <w:rsid w:val="00632BE1"/>
    <w:rsid w:val="00632DA3"/>
    <w:rsid w:val="006377C9"/>
    <w:rsid w:val="0064206C"/>
    <w:rsid w:val="00644EE2"/>
    <w:rsid w:val="00645334"/>
    <w:rsid w:val="00647A94"/>
    <w:rsid w:val="00650B55"/>
    <w:rsid w:val="00651D03"/>
    <w:rsid w:val="00652723"/>
    <w:rsid w:val="0065398F"/>
    <w:rsid w:val="00661B96"/>
    <w:rsid w:val="00663E37"/>
    <w:rsid w:val="00667E5E"/>
    <w:rsid w:val="00672A09"/>
    <w:rsid w:val="00672D29"/>
    <w:rsid w:val="00673053"/>
    <w:rsid w:val="006755DA"/>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C6540"/>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3386E"/>
    <w:rsid w:val="0074044B"/>
    <w:rsid w:val="007420E8"/>
    <w:rsid w:val="007432F2"/>
    <w:rsid w:val="00743EBD"/>
    <w:rsid w:val="00744CA3"/>
    <w:rsid w:val="00745020"/>
    <w:rsid w:val="00750E54"/>
    <w:rsid w:val="00760636"/>
    <w:rsid w:val="00762BE1"/>
    <w:rsid w:val="00763573"/>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C26F0"/>
    <w:rsid w:val="007C39C4"/>
    <w:rsid w:val="007C3C80"/>
    <w:rsid w:val="007C6C21"/>
    <w:rsid w:val="007D0354"/>
    <w:rsid w:val="007D4C18"/>
    <w:rsid w:val="007E6AD9"/>
    <w:rsid w:val="007F1F81"/>
    <w:rsid w:val="007F2DBB"/>
    <w:rsid w:val="007F5EFD"/>
    <w:rsid w:val="007F6821"/>
    <w:rsid w:val="00803295"/>
    <w:rsid w:val="00804FC7"/>
    <w:rsid w:val="00805086"/>
    <w:rsid w:val="008058D0"/>
    <w:rsid w:val="00805D1D"/>
    <w:rsid w:val="00806DEA"/>
    <w:rsid w:val="00807C5C"/>
    <w:rsid w:val="0081202A"/>
    <w:rsid w:val="0081405B"/>
    <w:rsid w:val="008161D3"/>
    <w:rsid w:val="00816452"/>
    <w:rsid w:val="0081729A"/>
    <w:rsid w:val="008172C7"/>
    <w:rsid w:val="00821DD2"/>
    <w:rsid w:val="00824C1F"/>
    <w:rsid w:val="0082741A"/>
    <w:rsid w:val="008307EB"/>
    <w:rsid w:val="00831075"/>
    <w:rsid w:val="00834E1A"/>
    <w:rsid w:val="00835A0F"/>
    <w:rsid w:val="00835D70"/>
    <w:rsid w:val="00836712"/>
    <w:rsid w:val="00842A1F"/>
    <w:rsid w:val="008449D0"/>
    <w:rsid w:val="00845BCC"/>
    <w:rsid w:val="0084616D"/>
    <w:rsid w:val="00850C8B"/>
    <w:rsid w:val="0085472D"/>
    <w:rsid w:val="008602AD"/>
    <w:rsid w:val="008629AB"/>
    <w:rsid w:val="0086432C"/>
    <w:rsid w:val="00866BCD"/>
    <w:rsid w:val="00866DB4"/>
    <w:rsid w:val="00876477"/>
    <w:rsid w:val="008771CF"/>
    <w:rsid w:val="008859CD"/>
    <w:rsid w:val="00892496"/>
    <w:rsid w:val="008B229F"/>
    <w:rsid w:val="008C13FA"/>
    <w:rsid w:val="008C1A36"/>
    <w:rsid w:val="008C43B9"/>
    <w:rsid w:val="008C5410"/>
    <w:rsid w:val="008C5EF0"/>
    <w:rsid w:val="008D00F5"/>
    <w:rsid w:val="008D1AFD"/>
    <w:rsid w:val="008D2FCE"/>
    <w:rsid w:val="008D38CE"/>
    <w:rsid w:val="008D538D"/>
    <w:rsid w:val="008D678A"/>
    <w:rsid w:val="008D7E0B"/>
    <w:rsid w:val="008E3A10"/>
    <w:rsid w:val="008E6199"/>
    <w:rsid w:val="008E6793"/>
    <w:rsid w:val="008F0100"/>
    <w:rsid w:val="008F34E9"/>
    <w:rsid w:val="008F6D1D"/>
    <w:rsid w:val="00900331"/>
    <w:rsid w:val="00901175"/>
    <w:rsid w:val="00912C48"/>
    <w:rsid w:val="00916271"/>
    <w:rsid w:val="009214E4"/>
    <w:rsid w:val="00923164"/>
    <w:rsid w:val="00923740"/>
    <w:rsid w:val="00927ECF"/>
    <w:rsid w:val="00934442"/>
    <w:rsid w:val="00935BA1"/>
    <w:rsid w:val="0094048B"/>
    <w:rsid w:val="0094088B"/>
    <w:rsid w:val="00947E53"/>
    <w:rsid w:val="00947F5B"/>
    <w:rsid w:val="0095622E"/>
    <w:rsid w:val="00957A50"/>
    <w:rsid w:val="00960C75"/>
    <w:rsid w:val="00964CAA"/>
    <w:rsid w:val="00965B17"/>
    <w:rsid w:val="00966B17"/>
    <w:rsid w:val="0097268F"/>
    <w:rsid w:val="00973448"/>
    <w:rsid w:val="009739C4"/>
    <w:rsid w:val="00975166"/>
    <w:rsid w:val="0098202F"/>
    <w:rsid w:val="00985BEB"/>
    <w:rsid w:val="00986EAB"/>
    <w:rsid w:val="009918B3"/>
    <w:rsid w:val="00993984"/>
    <w:rsid w:val="00996983"/>
    <w:rsid w:val="00996BB7"/>
    <w:rsid w:val="00997F57"/>
    <w:rsid w:val="009A3BE1"/>
    <w:rsid w:val="009A6A65"/>
    <w:rsid w:val="009B134C"/>
    <w:rsid w:val="009B1D26"/>
    <w:rsid w:val="009B3313"/>
    <w:rsid w:val="009B451D"/>
    <w:rsid w:val="009B626C"/>
    <w:rsid w:val="009B65A1"/>
    <w:rsid w:val="009C25A2"/>
    <w:rsid w:val="009C7FDC"/>
    <w:rsid w:val="009D0DB9"/>
    <w:rsid w:val="009D2ADE"/>
    <w:rsid w:val="009D6205"/>
    <w:rsid w:val="009E125F"/>
    <w:rsid w:val="009E3DD3"/>
    <w:rsid w:val="009E4BC7"/>
    <w:rsid w:val="009E4F6D"/>
    <w:rsid w:val="009F004A"/>
    <w:rsid w:val="00A02660"/>
    <w:rsid w:val="00A04ECC"/>
    <w:rsid w:val="00A05A3A"/>
    <w:rsid w:val="00A103D4"/>
    <w:rsid w:val="00A13E60"/>
    <w:rsid w:val="00A1626C"/>
    <w:rsid w:val="00A17841"/>
    <w:rsid w:val="00A17A3C"/>
    <w:rsid w:val="00A22817"/>
    <w:rsid w:val="00A2420D"/>
    <w:rsid w:val="00A259D1"/>
    <w:rsid w:val="00A30335"/>
    <w:rsid w:val="00A32F75"/>
    <w:rsid w:val="00A34CC2"/>
    <w:rsid w:val="00A34E00"/>
    <w:rsid w:val="00A357B4"/>
    <w:rsid w:val="00A3599A"/>
    <w:rsid w:val="00A36218"/>
    <w:rsid w:val="00A36261"/>
    <w:rsid w:val="00A40B86"/>
    <w:rsid w:val="00A41E20"/>
    <w:rsid w:val="00A43E3A"/>
    <w:rsid w:val="00A46035"/>
    <w:rsid w:val="00A55CC7"/>
    <w:rsid w:val="00A57E41"/>
    <w:rsid w:val="00A60A04"/>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A116C"/>
    <w:rsid w:val="00AA496D"/>
    <w:rsid w:val="00AA5B0B"/>
    <w:rsid w:val="00AA7343"/>
    <w:rsid w:val="00AB1E69"/>
    <w:rsid w:val="00AB2865"/>
    <w:rsid w:val="00AB4369"/>
    <w:rsid w:val="00AB4719"/>
    <w:rsid w:val="00AC0E63"/>
    <w:rsid w:val="00AC2304"/>
    <w:rsid w:val="00AC3CEF"/>
    <w:rsid w:val="00AC3D8B"/>
    <w:rsid w:val="00AD73DE"/>
    <w:rsid w:val="00AF2E53"/>
    <w:rsid w:val="00AF37D1"/>
    <w:rsid w:val="00AF3D47"/>
    <w:rsid w:val="00B007A8"/>
    <w:rsid w:val="00B00B81"/>
    <w:rsid w:val="00B07920"/>
    <w:rsid w:val="00B07C72"/>
    <w:rsid w:val="00B12AF3"/>
    <w:rsid w:val="00B15BB6"/>
    <w:rsid w:val="00B20F90"/>
    <w:rsid w:val="00B21812"/>
    <w:rsid w:val="00B21C93"/>
    <w:rsid w:val="00B234E1"/>
    <w:rsid w:val="00B23961"/>
    <w:rsid w:val="00B2396C"/>
    <w:rsid w:val="00B2751F"/>
    <w:rsid w:val="00B33775"/>
    <w:rsid w:val="00B3509C"/>
    <w:rsid w:val="00B462EF"/>
    <w:rsid w:val="00B47FA0"/>
    <w:rsid w:val="00B50769"/>
    <w:rsid w:val="00B52EC9"/>
    <w:rsid w:val="00B56AAB"/>
    <w:rsid w:val="00B57785"/>
    <w:rsid w:val="00B6454F"/>
    <w:rsid w:val="00B65119"/>
    <w:rsid w:val="00B66195"/>
    <w:rsid w:val="00B70EB4"/>
    <w:rsid w:val="00B77D11"/>
    <w:rsid w:val="00B83E13"/>
    <w:rsid w:val="00B870B2"/>
    <w:rsid w:val="00B87300"/>
    <w:rsid w:val="00B902CA"/>
    <w:rsid w:val="00B9399B"/>
    <w:rsid w:val="00B95BE3"/>
    <w:rsid w:val="00B95CFF"/>
    <w:rsid w:val="00B97344"/>
    <w:rsid w:val="00BA054E"/>
    <w:rsid w:val="00BA4C2F"/>
    <w:rsid w:val="00BB2D1B"/>
    <w:rsid w:val="00BB5825"/>
    <w:rsid w:val="00BB5A00"/>
    <w:rsid w:val="00BB75FE"/>
    <w:rsid w:val="00BC0542"/>
    <w:rsid w:val="00BC33EB"/>
    <w:rsid w:val="00BC521F"/>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201D"/>
    <w:rsid w:val="00C13146"/>
    <w:rsid w:val="00C14BB4"/>
    <w:rsid w:val="00C21DEB"/>
    <w:rsid w:val="00C22810"/>
    <w:rsid w:val="00C31018"/>
    <w:rsid w:val="00C33E7C"/>
    <w:rsid w:val="00C35FA2"/>
    <w:rsid w:val="00C61747"/>
    <w:rsid w:val="00C619E3"/>
    <w:rsid w:val="00C61F45"/>
    <w:rsid w:val="00C659EC"/>
    <w:rsid w:val="00C65A0C"/>
    <w:rsid w:val="00C66C74"/>
    <w:rsid w:val="00C71760"/>
    <w:rsid w:val="00C84553"/>
    <w:rsid w:val="00C92F62"/>
    <w:rsid w:val="00CA165D"/>
    <w:rsid w:val="00CA241D"/>
    <w:rsid w:val="00CA468D"/>
    <w:rsid w:val="00CA7EA8"/>
    <w:rsid w:val="00CB27BE"/>
    <w:rsid w:val="00CB4B63"/>
    <w:rsid w:val="00CC2E43"/>
    <w:rsid w:val="00CC590B"/>
    <w:rsid w:val="00CD5805"/>
    <w:rsid w:val="00CE101A"/>
    <w:rsid w:val="00CF47FD"/>
    <w:rsid w:val="00CF5367"/>
    <w:rsid w:val="00CF7081"/>
    <w:rsid w:val="00D01F5F"/>
    <w:rsid w:val="00D06CBE"/>
    <w:rsid w:val="00D07BC1"/>
    <w:rsid w:val="00D11B4A"/>
    <w:rsid w:val="00D155EC"/>
    <w:rsid w:val="00D2290D"/>
    <w:rsid w:val="00D2363E"/>
    <w:rsid w:val="00D277D8"/>
    <w:rsid w:val="00D321D8"/>
    <w:rsid w:val="00D32E75"/>
    <w:rsid w:val="00D331C6"/>
    <w:rsid w:val="00D360D0"/>
    <w:rsid w:val="00D41454"/>
    <w:rsid w:val="00D44C83"/>
    <w:rsid w:val="00D71287"/>
    <w:rsid w:val="00D73B4D"/>
    <w:rsid w:val="00D73CC4"/>
    <w:rsid w:val="00D85AB3"/>
    <w:rsid w:val="00D867E3"/>
    <w:rsid w:val="00D87AD6"/>
    <w:rsid w:val="00D952AB"/>
    <w:rsid w:val="00DA479A"/>
    <w:rsid w:val="00DA5B33"/>
    <w:rsid w:val="00DA659C"/>
    <w:rsid w:val="00DB1D3F"/>
    <w:rsid w:val="00DB2487"/>
    <w:rsid w:val="00DB3192"/>
    <w:rsid w:val="00DB321A"/>
    <w:rsid w:val="00DB644D"/>
    <w:rsid w:val="00DB67F0"/>
    <w:rsid w:val="00DC1180"/>
    <w:rsid w:val="00DC70A3"/>
    <w:rsid w:val="00DC7400"/>
    <w:rsid w:val="00DC760A"/>
    <w:rsid w:val="00DC7D90"/>
    <w:rsid w:val="00DD0028"/>
    <w:rsid w:val="00DD146C"/>
    <w:rsid w:val="00DD2393"/>
    <w:rsid w:val="00DD27F8"/>
    <w:rsid w:val="00DD4091"/>
    <w:rsid w:val="00DE03EC"/>
    <w:rsid w:val="00DE12C9"/>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71471"/>
    <w:rsid w:val="00E72C73"/>
    <w:rsid w:val="00E72FF3"/>
    <w:rsid w:val="00E8686E"/>
    <w:rsid w:val="00E90042"/>
    <w:rsid w:val="00E907F0"/>
    <w:rsid w:val="00EA2EE2"/>
    <w:rsid w:val="00EA4BA1"/>
    <w:rsid w:val="00EA5B0D"/>
    <w:rsid w:val="00EA7E1D"/>
    <w:rsid w:val="00EB061D"/>
    <w:rsid w:val="00EB1631"/>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0770D"/>
    <w:rsid w:val="00F128CB"/>
    <w:rsid w:val="00F13252"/>
    <w:rsid w:val="00F344DE"/>
    <w:rsid w:val="00F36179"/>
    <w:rsid w:val="00F45EC0"/>
    <w:rsid w:val="00F467FA"/>
    <w:rsid w:val="00F51A73"/>
    <w:rsid w:val="00F55731"/>
    <w:rsid w:val="00F55A7A"/>
    <w:rsid w:val="00F62260"/>
    <w:rsid w:val="00F664EA"/>
    <w:rsid w:val="00F715AA"/>
    <w:rsid w:val="00F77CBB"/>
    <w:rsid w:val="00F80BCC"/>
    <w:rsid w:val="00F81F1A"/>
    <w:rsid w:val="00F9075C"/>
    <w:rsid w:val="00F90D6F"/>
    <w:rsid w:val="00F91455"/>
    <w:rsid w:val="00F9196D"/>
    <w:rsid w:val="00F96CEF"/>
    <w:rsid w:val="00FA2F21"/>
    <w:rsid w:val="00FB249B"/>
    <w:rsid w:val="00FB271C"/>
    <w:rsid w:val="00FB4737"/>
    <w:rsid w:val="00FB61AE"/>
    <w:rsid w:val="00FB7163"/>
    <w:rsid w:val="00FC18CA"/>
    <w:rsid w:val="00FC1BAF"/>
    <w:rsid w:val="00FC3511"/>
    <w:rsid w:val="00FC6C6F"/>
    <w:rsid w:val="00FD0407"/>
    <w:rsid w:val="00FD1407"/>
    <w:rsid w:val="00FD2EB0"/>
    <w:rsid w:val="00FD5F52"/>
    <w:rsid w:val="00FE191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header3.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3C09-82A7-42B8-96DE-8672B021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1057</Words>
  <Characters>6025</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