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A4AA6" w14:textId="5BDBD389" w:rsidR="009D1F1A" w:rsidRPr="00395650" w:rsidRDefault="00045558" w:rsidP="009D1F1A">
      <w:pPr>
        <w:ind w:left="420" w:hangingChars="200" w:hanging="420"/>
        <w:jc w:val="left"/>
        <w:rPr>
          <w:rFonts w:asciiTheme="minorEastAsia" w:hAnsiTheme="minorEastAsia"/>
          <w:szCs w:val="21"/>
        </w:rPr>
      </w:pPr>
      <w:r w:rsidRPr="00395650" w:rsidDel="00045558">
        <w:rPr>
          <w:rFonts w:asciiTheme="minorEastAsia" w:hAnsiTheme="minorEastAsia"/>
          <w:szCs w:val="21"/>
        </w:rPr>
        <w:t xml:space="preserve"> </w:t>
      </w:r>
      <w:r w:rsidR="0012333F" w:rsidRPr="00395650">
        <w:rPr>
          <w:rFonts w:asciiTheme="minorEastAsia" w:hAnsiTheme="minorEastAsia" w:hint="eastAsia"/>
          <w:szCs w:val="21"/>
        </w:rPr>
        <w:t>（様式</w:t>
      </w:r>
      <w:r w:rsidR="00A664FA" w:rsidRPr="00395650">
        <w:rPr>
          <w:rFonts w:asciiTheme="minorEastAsia" w:hAnsiTheme="minorEastAsia" w:hint="eastAsia"/>
          <w:szCs w:val="21"/>
        </w:rPr>
        <w:t>第</w:t>
      </w:r>
      <w:r w:rsidR="004A5B51">
        <w:rPr>
          <w:rFonts w:asciiTheme="minorEastAsia" w:hAnsiTheme="minorEastAsia" w:hint="eastAsia"/>
          <w:szCs w:val="21"/>
        </w:rPr>
        <w:t>2</w:t>
      </w:r>
      <w:r w:rsidR="004A5B51">
        <w:rPr>
          <w:rFonts w:asciiTheme="minorEastAsia" w:hAnsiTheme="minorEastAsia"/>
          <w:szCs w:val="21"/>
        </w:rPr>
        <w:t>2</w:t>
      </w:r>
      <w:r w:rsidR="0012333F" w:rsidRPr="00395650">
        <w:rPr>
          <w:rFonts w:asciiTheme="minorEastAsia" w:hAnsiTheme="minorEastAsia" w:hint="eastAsia"/>
          <w:szCs w:val="21"/>
        </w:rPr>
        <w:t>）</w:t>
      </w:r>
      <w:r w:rsidR="00BC7B82" w:rsidRPr="00395650">
        <w:rPr>
          <w:rFonts w:asciiTheme="minorEastAsia" w:hAnsiTheme="minorEastAsia" w:hint="eastAsia"/>
          <w:szCs w:val="21"/>
        </w:rPr>
        <w:t>（第</w:t>
      </w:r>
      <w:r w:rsidR="00894126">
        <w:rPr>
          <w:rFonts w:asciiTheme="minorEastAsia" w:hAnsiTheme="minorEastAsia" w:hint="eastAsia"/>
          <w:szCs w:val="21"/>
        </w:rPr>
        <w:t>17</w:t>
      </w:r>
      <w:r w:rsidR="00BC7B82" w:rsidRPr="00395650">
        <w:rPr>
          <w:rFonts w:asciiTheme="minorEastAsia" w:hAnsiTheme="minorEastAsia" w:hint="eastAsia"/>
          <w:szCs w:val="21"/>
        </w:rPr>
        <w:t>条関係）</w:t>
      </w:r>
    </w:p>
    <w:p w14:paraId="53A1E1F9" w14:textId="27141633" w:rsidR="009D1F1A" w:rsidRPr="00395650" w:rsidRDefault="009D1F1A" w:rsidP="009D1F1A">
      <w:pPr>
        <w:ind w:left="420" w:hangingChars="200" w:hanging="420"/>
        <w:jc w:val="left"/>
        <w:rPr>
          <w:rFonts w:asciiTheme="minorEastAsia" w:hAnsiTheme="minorEastAsia"/>
          <w:szCs w:val="21"/>
        </w:rPr>
      </w:pPr>
      <w:r w:rsidRPr="00395650">
        <w:rPr>
          <w:rFonts w:asciiTheme="minorEastAsia" w:hAnsiTheme="minorEastAsia" w:hint="eastAsia"/>
          <w:szCs w:val="21"/>
        </w:rPr>
        <w:t>【</w:t>
      </w:r>
      <w:r w:rsidR="009233F1" w:rsidRPr="00395650">
        <w:rPr>
          <w:rFonts w:asciiTheme="minorEastAsia" w:hAnsiTheme="minorEastAsia" w:hint="eastAsia"/>
          <w:szCs w:val="21"/>
        </w:rPr>
        <w:t>サステナビリティ・リンク・ボンド、サステナビリティ・リンク・ローン</w:t>
      </w:r>
      <w:r w:rsidRPr="00395650">
        <w:rPr>
          <w:rFonts w:asciiTheme="minorEastAsia" w:hAnsiTheme="minorEastAsia" w:hint="eastAsia"/>
          <w:szCs w:val="21"/>
        </w:rPr>
        <w:t>用】</w:t>
      </w:r>
    </w:p>
    <w:p w14:paraId="14E803EE" w14:textId="383411BA" w:rsidR="008C0CF0" w:rsidRPr="00395650" w:rsidRDefault="00856B6D" w:rsidP="008C0CF0">
      <w:pPr>
        <w:ind w:left="420" w:hangingChars="200" w:hanging="420"/>
        <w:jc w:val="right"/>
        <w:rPr>
          <w:rFonts w:asciiTheme="minorEastAsia" w:hAnsiTheme="minorEastAsia"/>
          <w:szCs w:val="21"/>
        </w:rPr>
      </w:pPr>
      <w:r w:rsidRPr="00395650">
        <w:rPr>
          <w:rFonts w:asciiTheme="minorEastAsia" w:hAnsiTheme="minorEastAsia" w:hint="eastAsia"/>
          <w:szCs w:val="21"/>
        </w:rPr>
        <w:t>令和</w:t>
      </w:r>
      <w:r w:rsidR="008C0CF0" w:rsidRPr="00395650">
        <w:rPr>
          <w:rFonts w:asciiTheme="minorEastAsia" w:hAnsiTheme="minorEastAsia" w:hint="eastAsia"/>
          <w:szCs w:val="21"/>
        </w:rPr>
        <w:t xml:space="preserve">　　年　　月　　日</w:t>
      </w:r>
    </w:p>
    <w:p w14:paraId="5BD06CC2" w14:textId="77777777" w:rsidR="006F4324" w:rsidRPr="00395650" w:rsidRDefault="006F4324" w:rsidP="006F4324">
      <w:pPr>
        <w:overflowPunct w:val="0"/>
        <w:adjustRightInd w:val="0"/>
        <w:spacing w:line="270" w:lineRule="exact"/>
        <w:ind w:firstLineChars="100" w:firstLine="210"/>
        <w:textAlignment w:val="baseline"/>
        <w:rPr>
          <w:rFonts w:asciiTheme="minorEastAsia" w:hAnsiTheme="minorEastAsia" w:cs="ＭＳ 明朝"/>
          <w:color w:val="000000"/>
          <w:kern w:val="0"/>
          <w:szCs w:val="21"/>
        </w:rPr>
      </w:pPr>
      <w:r w:rsidRPr="00395650">
        <w:rPr>
          <w:rFonts w:asciiTheme="minorEastAsia" w:hAnsiTheme="minorEastAsia" w:cs="ＭＳ 明朝" w:hint="eastAsia"/>
          <w:color w:val="000000"/>
          <w:kern w:val="0"/>
          <w:szCs w:val="21"/>
        </w:rPr>
        <w:t>一般社団法人環境パートナーシップ会議</w:t>
      </w:r>
    </w:p>
    <w:p w14:paraId="6C9287A3" w14:textId="1B4F1221" w:rsidR="007F266F" w:rsidRPr="00395650" w:rsidRDefault="006F4324" w:rsidP="002A268F">
      <w:pPr>
        <w:overflowPunct w:val="0"/>
        <w:adjustRightInd w:val="0"/>
        <w:ind w:firstLineChars="100" w:firstLine="210"/>
        <w:textAlignment w:val="baseline"/>
        <w:rPr>
          <w:rFonts w:asciiTheme="minorEastAsia" w:hAnsiTheme="minorEastAsia" w:cs="Times New Roman"/>
          <w:color w:val="000000"/>
          <w:kern w:val="0"/>
          <w:szCs w:val="21"/>
        </w:rPr>
      </w:pPr>
      <w:r w:rsidRPr="00395650">
        <w:rPr>
          <w:rFonts w:asciiTheme="minorEastAsia" w:hAnsiTheme="minorEastAsia" w:cs="ＭＳ 明朝" w:hint="eastAsia"/>
          <w:color w:val="000000"/>
          <w:kern w:val="0"/>
          <w:szCs w:val="21"/>
        </w:rPr>
        <w:t xml:space="preserve">代表理事　</w:t>
      </w:r>
      <w:r w:rsidR="00894126">
        <w:rPr>
          <w:rFonts w:asciiTheme="minorEastAsia" w:hAnsiTheme="minorEastAsia" w:cs="ＭＳ 明朝" w:hint="eastAsia"/>
          <w:color w:val="000000"/>
          <w:kern w:val="0"/>
          <w:szCs w:val="21"/>
        </w:rPr>
        <w:t>星野　智子</w:t>
      </w:r>
      <w:r w:rsidR="007F266F" w:rsidRPr="00395650">
        <w:rPr>
          <w:rFonts w:asciiTheme="minorEastAsia" w:hAnsiTheme="minorEastAsia" w:cs="ＭＳ 明朝" w:hint="eastAsia"/>
          <w:color w:val="000000"/>
          <w:kern w:val="0"/>
          <w:szCs w:val="21"/>
        </w:rPr>
        <w:t xml:space="preserve">　殿</w:t>
      </w:r>
    </w:p>
    <w:p w14:paraId="03FB5BC3" w14:textId="52C8E686" w:rsidR="00425D91" w:rsidRPr="00395650" w:rsidRDefault="00425D91" w:rsidP="00425D91">
      <w:pPr>
        <w:ind w:left="420" w:hangingChars="200" w:hanging="420"/>
        <w:jc w:val="left"/>
        <w:rPr>
          <w:rFonts w:asciiTheme="minorEastAsia" w:hAnsiTheme="minorEastAsia"/>
          <w:szCs w:val="21"/>
        </w:rPr>
      </w:pPr>
    </w:p>
    <w:p w14:paraId="048F4D2E" w14:textId="56310380" w:rsidR="002A11FB" w:rsidRPr="00395650" w:rsidRDefault="00BC7B82" w:rsidP="00306205">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77A66110" w14:textId="06CE313A" w:rsidR="002A11FB" w:rsidRPr="00395650" w:rsidRDefault="00425D91" w:rsidP="00306205">
      <w:pPr>
        <w:ind w:firstLineChars="1600" w:firstLine="3360"/>
        <w:jc w:val="left"/>
        <w:rPr>
          <w:rFonts w:asciiTheme="minorEastAsia" w:hAnsiTheme="minorEastAsia"/>
          <w:szCs w:val="21"/>
        </w:rPr>
      </w:pPr>
      <w:r w:rsidRPr="00395650">
        <w:rPr>
          <w:rFonts w:asciiTheme="minorEastAsia" w:hAnsiTheme="minorEastAsia" w:hint="eastAsia"/>
          <w:szCs w:val="21"/>
        </w:rPr>
        <w:t>住</w:t>
      </w:r>
      <w:r w:rsidR="002A11FB" w:rsidRPr="00395650">
        <w:rPr>
          <w:rFonts w:asciiTheme="minorEastAsia" w:hAnsiTheme="minorEastAsia" w:hint="eastAsia"/>
          <w:szCs w:val="21"/>
        </w:rPr>
        <w:t xml:space="preserve">　　　　　　　</w:t>
      </w:r>
      <w:r w:rsidRPr="00395650">
        <w:rPr>
          <w:rFonts w:asciiTheme="minorEastAsia" w:hAnsiTheme="minorEastAsia" w:hint="eastAsia"/>
          <w:szCs w:val="21"/>
        </w:rPr>
        <w:t>所</w:t>
      </w:r>
    </w:p>
    <w:p w14:paraId="5A46B467" w14:textId="3FBF5A4F" w:rsidR="002A11FB" w:rsidRPr="00395650" w:rsidRDefault="00BC7B82" w:rsidP="00306205">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w:t>
      </w:r>
      <w:r w:rsidR="002A11FB" w:rsidRPr="00395650">
        <w:rPr>
          <w:rFonts w:asciiTheme="minorEastAsia" w:hAnsiTheme="minorEastAsia" w:hint="eastAsia"/>
          <w:szCs w:val="21"/>
        </w:rPr>
        <w:t xml:space="preserve">　　　　　　　</w:t>
      </w:r>
      <w:r w:rsidRPr="00395650">
        <w:rPr>
          <w:rFonts w:asciiTheme="minorEastAsia" w:hAnsiTheme="minorEastAsia" w:hint="eastAsia"/>
          <w:szCs w:val="21"/>
        </w:rPr>
        <w:t>称</w:t>
      </w:r>
    </w:p>
    <w:p w14:paraId="5125EF53" w14:textId="123BB8B2" w:rsidR="00425D91" w:rsidRPr="00395650" w:rsidRDefault="002A11FB" w:rsidP="00306205">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425D91" w:rsidRPr="00395650">
        <w:rPr>
          <w:rFonts w:asciiTheme="minorEastAsia" w:hAnsiTheme="minorEastAsia" w:hint="eastAsia"/>
          <w:szCs w:val="21"/>
        </w:rPr>
        <w:t xml:space="preserve">　　</w:t>
      </w:r>
      <w:r w:rsidR="002C742F" w:rsidRPr="00395650">
        <w:rPr>
          <w:rFonts w:asciiTheme="minorEastAsia" w:hAnsiTheme="minorEastAsia" w:hint="eastAsia"/>
          <w:szCs w:val="21"/>
        </w:rPr>
        <w:t xml:space="preserve">　　　　　　　　　　　　　</w:t>
      </w:r>
    </w:p>
    <w:p w14:paraId="382C15B1" w14:textId="2A40F4F2" w:rsidR="00425D91" w:rsidRPr="00395650" w:rsidRDefault="00425D91" w:rsidP="00425D91">
      <w:pPr>
        <w:ind w:left="420" w:hangingChars="200" w:hanging="420"/>
        <w:jc w:val="right"/>
        <w:rPr>
          <w:rFonts w:asciiTheme="minorEastAsia" w:hAnsiTheme="minorEastAsia"/>
          <w:szCs w:val="21"/>
        </w:rPr>
      </w:pPr>
    </w:p>
    <w:p w14:paraId="1E682052" w14:textId="50FAEEA1"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1BACBB04"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4C8F4F09"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0D86301E" w14:textId="182934D9"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1901AAD4" w14:textId="65D099EB" w:rsidR="00425D91" w:rsidRPr="00395650" w:rsidRDefault="00425D91" w:rsidP="00425D91">
      <w:pPr>
        <w:ind w:left="420" w:hangingChars="200" w:hanging="420"/>
        <w:jc w:val="right"/>
        <w:rPr>
          <w:rFonts w:asciiTheme="minorEastAsia" w:hAnsiTheme="minorEastAsia"/>
          <w:szCs w:val="21"/>
        </w:rPr>
      </w:pPr>
    </w:p>
    <w:p w14:paraId="500A36E1" w14:textId="5D50B8D5"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32E8454F"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13B7ACF0"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29BFBC05" w14:textId="7FDD1470"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4A527E43" w14:textId="14A74D8A" w:rsidR="004F6DCD" w:rsidRPr="00395650"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D4B68D5" w14:textId="437729EB" w:rsidR="006F4324" w:rsidRPr="00395650" w:rsidRDefault="006F4324" w:rsidP="006F4324">
      <w:pPr>
        <w:overflowPunct w:val="0"/>
        <w:adjustRightInd w:val="0"/>
        <w:spacing w:line="320" w:lineRule="exact"/>
        <w:jc w:val="center"/>
        <w:textAlignment w:val="baseline"/>
        <w:rPr>
          <w:rFonts w:asciiTheme="minorEastAsia" w:hAnsiTheme="minorEastAsia" w:cs="ＭＳ 明朝"/>
          <w:kern w:val="0"/>
          <w:szCs w:val="21"/>
        </w:rPr>
      </w:pPr>
      <w:r w:rsidRPr="00395650">
        <w:rPr>
          <w:rFonts w:asciiTheme="minorEastAsia" w:hAnsiTheme="minorEastAsia" w:cs="ＭＳ 明朝" w:hint="eastAsia"/>
          <w:kern w:val="0"/>
          <w:szCs w:val="21"/>
        </w:rPr>
        <w:t>令和</w:t>
      </w:r>
      <w:r w:rsidR="00894126">
        <w:rPr>
          <w:rFonts w:asciiTheme="minorEastAsia" w:hAnsiTheme="minorEastAsia" w:cs="ＭＳ 明朝" w:hint="eastAsia"/>
          <w:kern w:val="0"/>
          <w:szCs w:val="21"/>
        </w:rPr>
        <w:t>６</w:t>
      </w:r>
      <w:r w:rsidRPr="00395650">
        <w:rPr>
          <w:rFonts w:asciiTheme="minorEastAsia" w:hAnsiTheme="minorEastAsia" w:cs="ＭＳ 明朝" w:hint="eastAsia"/>
          <w:kern w:val="0"/>
          <w:szCs w:val="21"/>
        </w:rPr>
        <w:t>年度二酸化炭素排出抑制対策事業費等補助金</w:t>
      </w:r>
    </w:p>
    <w:p w14:paraId="1AA08833" w14:textId="77777777" w:rsidR="006F4324" w:rsidRPr="00395650" w:rsidRDefault="006F4324" w:rsidP="008C0CF0">
      <w:pPr>
        <w:ind w:left="420" w:hangingChars="200" w:hanging="420"/>
        <w:jc w:val="center"/>
        <w:rPr>
          <w:rFonts w:asciiTheme="minorEastAsia" w:hAnsiTheme="minorEastAsia" w:cs="ＭＳ 明朝"/>
          <w:kern w:val="0"/>
          <w:szCs w:val="21"/>
        </w:rPr>
      </w:pPr>
      <w:bookmarkStart w:id="0" w:name="_Hlk131695991"/>
      <w:r w:rsidRPr="00395650">
        <w:rPr>
          <w:rFonts w:asciiTheme="minorEastAsia" w:hAnsiTheme="minorEastAsia" w:cs="ＭＳ 明朝" w:hint="eastAsia"/>
          <w:kern w:val="0"/>
          <w:szCs w:val="21"/>
        </w:rPr>
        <w:t>（グリーンファイナンス拡大に向けた市場基盤整備支援事業（脱炭素関連部門））</w:t>
      </w:r>
      <w:bookmarkEnd w:id="0"/>
    </w:p>
    <w:p w14:paraId="3D362C8F" w14:textId="40929FCA" w:rsidR="008C0CF0" w:rsidRPr="00395650" w:rsidRDefault="00601236" w:rsidP="008C0CF0">
      <w:pPr>
        <w:ind w:left="420" w:hangingChars="200" w:hanging="420"/>
        <w:jc w:val="center"/>
        <w:rPr>
          <w:rFonts w:asciiTheme="minorEastAsia" w:hAnsiTheme="minorEastAsia"/>
          <w:szCs w:val="21"/>
        </w:rPr>
      </w:pPr>
      <w:r w:rsidRPr="00395650">
        <w:rPr>
          <w:rFonts w:asciiTheme="minorEastAsia" w:hAnsiTheme="minorEastAsia" w:hint="eastAsia"/>
          <w:szCs w:val="21"/>
        </w:rPr>
        <w:t>資金調達</w:t>
      </w:r>
      <w:r w:rsidR="008C0CF0" w:rsidRPr="00395650">
        <w:rPr>
          <w:rFonts w:asciiTheme="minorEastAsia" w:hAnsiTheme="minorEastAsia" w:hint="eastAsia"/>
          <w:szCs w:val="21"/>
        </w:rPr>
        <w:t>支援状況報告書</w:t>
      </w:r>
    </w:p>
    <w:p w14:paraId="16F5DA8E" w14:textId="230E3726" w:rsidR="00A045B6" w:rsidRPr="00395650" w:rsidRDefault="00A045B6" w:rsidP="006C08A3">
      <w:pPr>
        <w:ind w:left="420" w:hangingChars="200" w:hanging="420"/>
        <w:jc w:val="center"/>
        <w:rPr>
          <w:rFonts w:asciiTheme="minorEastAsia" w:hAnsiTheme="minorEastAsia"/>
          <w:szCs w:val="21"/>
        </w:rPr>
      </w:pPr>
    </w:p>
    <w:p w14:paraId="42320283" w14:textId="5684BD31" w:rsidR="004F6DCD" w:rsidRPr="00395650" w:rsidRDefault="00601236" w:rsidP="00BE6184">
      <w:pPr>
        <w:ind w:firstLineChars="100" w:firstLine="210"/>
        <w:rPr>
          <w:rFonts w:asciiTheme="minorEastAsia" w:hAnsiTheme="minorEastAsia"/>
          <w:szCs w:val="21"/>
        </w:rPr>
      </w:pPr>
      <w:r w:rsidRPr="00395650">
        <w:rPr>
          <w:rFonts w:asciiTheme="minorEastAsia" w:hAnsiTheme="minorEastAsia" w:hint="eastAsia"/>
          <w:szCs w:val="21"/>
        </w:rPr>
        <w:t>資金調達</w:t>
      </w:r>
      <w:r w:rsidR="002A11FB" w:rsidRPr="00395650">
        <w:rPr>
          <w:rFonts w:asciiTheme="minorEastAsia" w:hAnsiTheme="minorEastAsia" w:hint="eastAsia"/>
          <w:szCs w:val="21"/>
        </w:rPr>
        <w:t>支援</w:t>
      </w:r>
      <w:r w:rsidR="00C72DFC" w:rsidRPr="00395650">
        <w:rPr>
          <w:rFonts w:asciiTheme="minorEastAsia" w:hAnsiTheme="minorEastAsia" w:hint="eastAsia"/>
          <w:szCs w:val="21"/>
        </w:rPr>
        <w:t>業務</w:t>
      </w:r>
      <w:r w:rsidR="002A11FB" w:rsidRPr="00395650">
        <w:rPr>
          <w:rFonts w:asciiTheme="minorEastAsia" w:hAnsiTheme="minorEastAsia" w:hint="eastAsia"/>
          <w:szCs w:val="21"/>
        </w:rPr>
        <w:t>を行ったグリーンボンド</w:t>
      </w:r>
      <w:r w:rsidR="009056C5" w:rsidRPr="00395650">
        <w:rPr>
          <w:rFonts w:asciiTheme="minorEastAsia" w:hAnsiTheme="minorEastAsia" w:hint="eastAsia"/>
          <w:szCs w:val="21"/>
        </w:rPr>
        <w:t>等</w:t>
      </w:r>
      <w:r w:rsidR="002A11FB" w:rsidRPr="00395650">
        <w:rPr>
          <w:rFonts w:asciiTheme="minorEastAsia" w:hAnsiTheme="minorEastAsia" w:hint="eastAsia"/>
          <w:szCs w:val="21"/>
        </w:rPr>
        <w:t>について、</w:t>
      </w:r>
      <w:r w:rsidR="002A268F" w:rsidRPr="00395650">
        <w:rPr>
          <w:rFonts w:asciiTheme="minorEastAsia" w:hAnsiTheme="minorEastAsia" w:hint="eastAsia"/>
          <w:szCs w:val="21"/>
        </w:rPr>
        <w:t>資金調達</w:t>
      </w:r>
      <w:r w:rsidR="00045558" w:rsidRPr="00395650">
        <w:rPr>
          <w:rFonts w:asciiTheme="minorEastAsia" w:hAnsiTheme="minorEastAsia" w:hint="eastAsia"/>
          <w:szCs w:val="21"/>
        </w:rPr>
        <w:t>が完了</w:t>
      </w:r>
      <w:r w:rsidR="0095354A" w:rsidRPr="00395650">
        <w:rPr>
          <w:rFonts w:asciiTheme="minorEastAsia" w:hAnsiTheme="minorEastAsia" w:hint="eastAsia"/>
          <w:szCs w:val="21"/>
        </w:rPr>
        <w:t>し</w:t>
      </w:r>
      <w:r w:rsidR="002A11FB" w:rsidRPr="00395650">
        <w:rPr>
          <w:rFonts w:asciiTheme="minorEastAsia" w:hAnsiTheme="minorEastAsia" w:hint="eastAsia"/>
          <w:szCs w:val="21"/>
        </w:rPr>
        <w:t>ましたので、</w:t>
      </w:r>
      <w:r w:rsidR="009056C5" w:rsidRPr="00395650">
        <w:rPr>
          <w:rFonts w:asciiTheme="minorEastAsia" w:hAnsiTheme="minorEastAsia" w:hint="eastAsia"/>
          <w:szCs w:val="21"/>
        </w:rPr>
        <w:t>令和</w:t>
      </w:r>
      <w:r w:rsidR="00894126">
        <w:rPr>
          <w:rFonts w:asciiTheme="minorEastAsia" w:hAnsiTheme="minorEastAsia" w:hint="eastAsia"/>
          <w:szCs w:val="21"/>
        </w:rPr>
        <w:t>６</w:t>
      </w:r>
      <w:r w:rsidR="002C742F" w:rsidRPr="00395650">
        <w:rPr>
          <w:rFonts w:asciiTheme="minorEastAsia" w:hAnsiTheme="minorEastAsia" w:hint="eastAsia"/>
          <w:szCs w:val="21"/>
        </w:rPr>
        <w:t>年度</w:t>
      </w:r>
      <w:r w:rsidR="001219FE" w:rsidRPr="00395650">
        <w:rPr>
          <w:rFonts w:asciiTheme="minorEastAsia" w:hAnsiTheme="minorEastAsia" w:hint="eastAsia"/>
          <w:szCs w:val="21"/>
        </w:rPr>
        <w:t>二酸化炭素排出抑制対策事業費等補助金</w:t>
      </w:r>
      <w:r w:rsidR="006F4324" w:rsidRPr="00395650">
        <w:rPr>
          <w:rFonts w:asciiTheme="minorEastAsia" w:hAnsiTheme="minorEastAsia" w:hint="eastAsia"/>
          <w:szCs w:val="21"/>
        </w:rPr>
        <w:t>（グリーンファイナンス拡大に向けた市場基盤整備支援事業（脱炭素関連部門））</w:t>
      </w:r>
      <w:r w:rsidR="005940BF" w:rsidRPr="00395650">
        <w:rPr>
          <w:rFonts w:asciiTheme="minorEastAsia" w:hAnsiTheme="minorEastAsia" w:hint="eastAsia"/>
          <w:szCs w:val="21"/>
        </w:rPr>
        <w:t>交付規程（</w:t>
      </w:r>
      <w:r w:rsidR="000F73D5" w:rsidRPr="00395650">
        <w:rPr>
          <w:rFonts w:asciiTheme="minorEastAsia" w:hAnsiTheme="minorEastAsia" w:hint="eastAsia"/>
          <w:szCs w:val="21"/>
        </w:rPr>
        <w:t>令和</w:t>
      </w:r>
      <w:r w:rsidR="00894126">
        <w:rPr>
          <w:rFonts w:asciiTheme="minorEastAsia" w:hAnsiTheme="minorEastAsia" w:hint="eastAsia"/>
          <w:szCs w:val="21"/>
        </w:rPr>
        <w:t>６</w:t>
      </w:r>
      <w:r w:rsidR="000F73D5" w:rsidRPr="00395650">
        <w:rPr>
          <w:rFonts w:asciiTheme="minorEastAsia" w:hAnsiTheme="minorEastAsia" w:hint="eastAsia"/>
          <w:szCs w:val="21"/>
        </w:rPr>
        <w:t>年</w:t>
      </w:r>
      <w:r w:rsidR="00995C62">
        <w:rPr>
          <w:rFonts w:asciiTheme="minorEastAsia" w:hAnsiTheme="minorEastAsia" w:hint="eastAsia"/>
          <w:szCs w:val="21"/>
        </w:rPr>
        <w:t>４</w:t>
      </w:r>
      <w:r w:rsidR="00D0658B" w:rsidRPr="00D0658B">
        <w:rPr>
          <w:rFonts w:asciiTheme="minorEastAsia" w:hAnsiTheme="minorEastAsia" w:hint="eastAsia"/>
          <w:szCs w:val="21"/>
        </w:rPr>
        <w:t>月</w:t>
      </w:r>
      <w:r w:rsidR="00995C62">
        <w:rPr>
          <w:rFonts w:asciiTheme="minorEastAsia" w:hAnsiTheme="minorEastAsia" w:hint="eastAsia"/>
          <w:szCs w:val="21"/>
        </w:rPr>
        <w:t>30</w:t>
      </w:r>
      <w:r w:rsidR="00D0658B" w:rsidRPr="00D0658B">
        <w:rPr>
          <w:rFonts w:asciiTheme="minorEastAsia" w:hAnsiTheme="minorEastAsia" w:hint="eastAsia"/>
          <w:szCs w:val="21"/>
        </w:rPr>
        <w:t>日制定</w:t>
      </w:r>
      <w:r w:rsidR="009F1654" w:rsidRPr="00395650">
        <w:rPr>
          <w:rFonts w:asciiTheme="minorEastAsia" w:hAnsiTheme="minorEastAsia" w:hint="eastAsia"/>
          <w:szCs w:val="21"/>
        </w:rPr>
        <w:t>。</w:t>
      </w:r>
      <w:r w:rsidR="005940BF" w:rsidRPr="00395650">
        <w:rPr>
          <w:rFonts w:asciiTheme="minorEastAsia" w:hAnsiTheme="minorEastAsia" w:hint="eastAsia"/>
          <w:szCs w:val="21"/>
        </w:rPr>
        <w:t>以下「交付規程」という。）第</w:t>
      </w:r>
      <w:r w:rsidR="00894126">
        <w:rPr>
          <w:rFonts w:asciiTheme="minorEastAsia" w:hAnsiTheme="minorEastAsia" w:hint="eastAsia"/>
          <w:szCs w:val="21"/>
        </w:rPr>
        <w:t>17</w:t>
      </w:r>
      <w:r w:rsidR="005940BF" w:rsidRPr="00395650">
        <w:rPr>
          <w:rFonts w:asciiTheme="minorEastAsia" w:hAnsiTheme="minorEastAsia"/>
          <w:szCs w:val="21"/>
        </w:rPr>
        <w:t>条の規定に基づき、</w:t>
      </w:r>
      <w:r w:rsidR="00045558" w:rsidRPr="00395650">
        <w:rPr>
          <w:rFonts w:asciiTheme="minorEastAsia" w:hAnsiTheme="minorEastAsia" w:hint="eastAsia"/>
          <w:szCs w:val="21"/>
        </w:rPr>
        <w:t>報告</w:t>
      </w:r>
      <w:r w:rsidR="00425D91" w:rsidRPr="00395650">
        <w:rPr>
          <w:rFonts w:asciiTheme="minorEastAsia" w:hAnsiTheme="minorEastAsia" w:hint="eastAsia"/>
          <w:szCs w:val="21"/>
        </w:rPr>
        <w:t>します。</w:t>
      </w:r>
    </w:p>
    <w:p w14:paraId="39473545" w14:textId="4DE1A8A7" w:rsidR="00636E9A" w:rsidRPr="00395650"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410"/>
      </w:tblGrid>
      <w:tr w:rsidR="00636E9A" w:rsidRPr="00395650" w14:paraId="0314022C" w14:textId="77777777" w:rsidTr="00601236">
        <w:tc>
          <w:tcPr>
            <w:tcW w:w="2405" w:type="dxa"/>
          </w:tcPr>
          <w:p w14:paraId="70B00185" w14:textId="54CFD1EE" w:rsidR="00636E9A" w:rsidRPr="00395650" w:rsidRDefault="00601236" w:rsidP="004F6DCD">
            <w:pPr>
              <w:jc w:val="left"/>
              <w:rPr>
                <w:rFonts w:asciiTheme="minorEastAsia" w:hAnsiTheme="minorEastAsia"/>
                <w:szCs w:val="21"/>
              </w:rPr>
            </w:pPr>
            <w:r w:rsidRPr="00395650">
              <w:rPr>
                <w:rFonts w:asciiTheme="minorEastAsia" w:hAnsiTheme="minorEastAsia" w:hint="eastAsia"/>
                <w:szCs w:val="21"/>
              </w:rPr>
              <w:t>資金調達</w:t>
            </w:r>
            <w:r w:rsidR="00636E9A" w:rsidRPr="00395650">
              <w:rPr>
                <w:rFonts w:asciiTheme="minorEastAsia" w:hAnsiTheme="minorEastAsia" w:hint="eastAsia"/>
                <w:szCs w:val="21"/>
              </w:rPr>
              <w:t>支援計画番号</w:t>
            </w:r>
          </w:p>
        </w:tc>
        <w:tc>
          <w:tcPr>
            <w:tcW w:w="2410" w:type="dxa"/>
          </w:tcPr>
          <w:p w14:paraId="2B3749B9" w14:textId="77777777" w:rsidR="00636E9A" w:rsidRPr="00395650" w:rsidRDefault="00636E9A" w:rsidP="004F6DCD">
            <w:pPr>
              <w:jc w:val="left"/>
              <w:rPr>
                <w:rFonts w:asciiTheme="minorEastAsia" w:hAnsiTheme="minorEastAsia"/>
                <w:szCs w:val="21"/>
              </w:rPr>
            </w:pPr>
          </w:p>
        </w:tc>
      </w:tr>
    </w:tbl>
    <w:p w14:paraId="650FDB8B" w14:textId="77777777" w:rsidR="00636E9A" w:rsidRPr="00395650" w:rsidRDefault="00636E9A" w:rsidP="0026531A">
      <w:pPr>
        <w:jc w:val="left"/>
        <w:rPr>
          <w:rFonts w:asciiTheme="minorEastAsia" w:hAnsiTheme="minorEastAsia"/>
          <w:szCs w:val="21"/>
        </w:rPr>
      </w:pPr>
    </w:p>
    <w:p w14:paraId="1ABE5A68" w14:textId="4E2BB8A5" w:rsidR="002C742F" w:rsidRPr="00395650" w:rsidRDefault="002C742F" w:rsidP="001546A9">
      <w:pPr>
        <w:jc w:val="left"/>
        <w:rPr>
          <w:rFonts w:asciiTheme="minorEastAsia" w:hAnsiTheme="minorEastAsia"/>
          <w:szCs w:val="21"/>
        </w:rPr>
      </w:pPr>
      <w:r w:rsidRPr="00395650">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395650" w14:paraId="055E12DA" w14:textId="77777777" w:rsidTr="002C742F">
        <w:tc>
          <w:tcPr>
            <w:tcW w:w="2122" w:type="dxa"/>
          </w:tcPr>
          <w:p w14:paraId="5820F8B7" w14:textId="2CE92E11" w:rsidR="002C742F" w:rsidRPr="00395650" w:rsidRDefault="002C742F" w:rsidP="002C742F">
            <w:pPr>
              <w:spacing w:line="280" w:lineRule="exact"/>
              <w:ind w:rightChars="-10" w:right="-21"/>
              <w:jc w:val="left"/>
              <w:rPr>
                <w:rFonts w:asciiTheme="minorEastAsia" w:hAnsiTheme="minorEastAsia"/>
                <w:szCs w:val="21"/>
              </w:rPr>
            </w:pPr>
            <w:r w:rsidRPr="00395650">
              <w:rPr>
                <w:rFonts w:asciiTheme="minorEastAsia" w:hAnsiTheme="minorEastAsia" w:hint="eastAsia"/>
                <w:spacing w:val="15"/>
                <w:kern w:val="0"/>
                <w:szCs w:val="21"/>
                <w:fitText w:val="1890" w:id="1926075904"/>
              </w:rPr>
              <w:t>支援対象事業者</w:t>
            </w:r>
            <w:r w:rsidRPr="00395650">
              <w:rPr>
                <w:rFonts w:asciiTheme="minorEastAsia" w:hAnsiTheme="minorEastAsia" w:hint="eastAsia"/>
                <w:kern w:val="0"/>
                <w:szCs w:val="21"/>
                <w:fitText w:val="1890" w:id="1926075904"/>
              </w:rPr>
              <w:t>名</w:t>
            </w:r>
          </w:p>
        </w:tc>
        <w:tc>
          <w:tcPr>
            <w:tcW w:w="6938" w:type="dxa"/>
          </w:tcPr>
          <w:p w14:paraId="03F266CA" w14:textId="77777777" w:rsidR="002C742F" w:rsidRPr="00395650" w:rsidRDefault="002C742F" w:rsidP="004F6DCD">
            <w:pPr>
              <w:jc w:val="left"/>
              <w:rPr>
                <w:rFonts w:asciiTheme="minorEastAsia" w:hAnsiTheme="minorEastAsia"/>
                <w:szCs w:val="21"/>
              </w:rPr>
            </w:pPr>
          </w:p>
        </w:tc>
      </w:tr>
      <w:tr w:rsidR="002C742F" w:rsidRPr="00395650" w14:paraId="6D655E56" w14:textId="77777777" w:rsidTr="002C742F">
        <w:tc>
          <w:tcPr>
            <w:tcW w:w="2122" w:type="dxa"/>
          </w:tcPr>
          <w:p w14:paraId="0505E2E8" w14:textId="728DA438" w:rsidR="002C742F" w:rsidRPr="00395650" w:rsidRDefault="002C742F" w:rsidP="002C742F">
            <w:pPr>
              <w:spacing w:line="280" w:lineRule="exact"/>
              <w:ind w:rightChars="-10" w:right="-21"/>
              <w:jc w:val="left"/>
              <w:rPr>
                <w:rFonts w:asciiTheme="minorEastAsia" w:hAnsiTheme="minorEastAsia"/>
                <w:szCs w:val="21"/>
              </w:rPr>
            </w:pPr>
            <w:r w:rsidRPr="00395650">
              <w:rPr>
                <w:rFonts w:asciiTheme="minorEastAsia" w:hAnsiTheme="minorEastAsia" w:hint="eastAsia"/>
                <w:spacing w:val="105"/>
                <w:kern w:val="0"/>
                <w:szCs w:val="21"/>
                <w:fitText w:val="1890" w:id="1924411137"/>
              </w:rPr>
              <w:t>担当者氏</w:t>
            </w:r>
            <w:r w:rsidRPr="00395650">
              <w:rPr>
                <w:rFonts w:asciiTheme="minorEastAsia" w:hAnsiTheme="minorEastAsia" w:hint="eastAsia"/>
                <w:kern w:val="0"/>
                <w:szCs w:val="21"/>
                <w:fitText w:val="1890" w:id="1924411137"/>
              </w:rPr>
              <w:t>名</w:t>
            </w:r>
          </w:p>
        </w:tc>
        <w:tc>
          <w:tcPr>
            <w:tcW w:w="6938" w:type="dxa"/>
          </w:tcPr>
          <w:p w14:paraId="4DDE8A1D" w14:textId="77777777" w:rsidR="002C742F" w:rsidRPr="00395650" w:rsidRDefault="002C742F" w:rsidP="004F6DCD">
            <w:pPr>
              <w:jc w:val="left"/>
              <w:rPr>
                <w:rFonts w:asciiTheme="minorEastAsia" w:hAnsiTheme="minorEastAsia"/>
                <w:szCs w:val="21"/>
              </w:rPr>
            </w:pPr>
          </w:p>
        </w:tc>
      </w:tr>
      <w:tr w:rsidR="002C742F" w:rsidRPr="00395650" w14:paraId="64DB6C50" w14:textId="77777777" w:rsidTr="002C742F">
        <w:tc>
          <w:tcPr>
            <w:tcW w:w="2122" w:type="dxa"/>
          </w:tcPr>
          <w:p w14:paraId="64E10758" w14:textId="3A3A0DEA" w:rsidR="002C742F" w:rsidRPr="00395650" w:rsidRDefault="002C742F" w:rsidP="002C742F">
            <w:pPr>
              <w:spacing w:line="280" w:lineRule="exact"/>
              <w:jc w:val="left"/>
              <w:rPr>
                <w:rFonts w:asciiTheme="minorEastAsia" w:hAnsiTheme="minorEastAsia"/>
                <w:szCs w:val="21"/>
              </w:rPr>
            </w:pPr>
            <w:r w:rsidRPr="00395650">
              <w:rPr>
                <w:rFonts w:asciiTheme="minorEastAsia" w:hAnsiTheme="minorEastAsia" w:hint="eastAsia"/>
                <w:spacing w:val="105"/>
                <w:kern w:val="0"/>
                <w:szCs w:val="21"/>
                <w:fitText w:val="1890" w:id="1924411138"/>
              </w:rPr>
              <w:t>担当者</w:t>
            </w:r>
            <w:r w:rsidRPr="00395650">
              <w:rPr>
                <w:rFonts w:asciiTheme="minorEastAsia" w:hAnsiTheme="minorEastAsia"/>
                <w:spacing w:val="105"/>
                <w:kern w:val="0"/>
                <w:szCs w:val="21"/>
                <w:fitText w:val="1890" w:id="1924411138"/>
              </w:rPr>
              <w:t>TE</w:t>
            </w:r>
            <w:r w:rsidRPr="00395650">
              <w:rPr>
                <w:rFonts w:asciiTheme="minorEastAsia" w:hAnsiTheme="minorEastAsia"/>
                <w:kern w:val="0"/>
                <w:szCs w:val="21"/>
                <w:fitText w:val="1890" w:id="1924411138"/>
              </w:rPr>
              <w:t>L</w:t>
            </w:r>
          </w:p>
        </w:tc>
        <w:tc>
          <w:tcPr>
            <w:tcW w:w="6938" w:type="dxa"/>
          </w:tcPr>
          <w:p w14:paraId="27E3AFC9" w14:textId="77777777" w:rsidR="002C742F" w:rsidRPr="00395650" w:rsidRDefault="002C742F" w:rsidP="004F6DCD">
            <w:pPr>
              <w:jc w:val="left"/>
              <w:rPr>
                <w:rFonts w:asciiTheme="minorEastAsia" w:hAnsiTheme="minorEastAsia"/>
                <w:szCs w:val="21"/>
              </w:rPr>
            </w:pPr>
          </w:p>
        </w:tc>
      </w:tr>
      <w:tr w:rsidR="002C742F" w:rsidRPr="00395650" w14:paraId="7D8EF187" w14:textId="77777777" w:rsidTr="002C742F">
        <w:tc>
          <w:tcPr>
            <w:tcW w:w="2122" w:type="dxa"/>
          </w:tcPr>
          <w:p w14:paraId="50D71F0A" w14:textId="6AEA4AFA" w:rsidR="002C742F" w:rsidRPr="00395650" w:rsidRDefault="002C742F" w:rsidP="002C742F">
            <w:pPr>
              <w:overflowPunct w:val="0"/>
              <w:adjustRightInd w:val="0"/>
              <w:spacing w:line="320" w:lineRule="exact"/>
              <w:jc w:val="left"/>
              <w:textAlignment w:val="baseline"/>
              <w:rPr>
                <w:rFonts w:asciiTheme="minorEastAsia" w:hAnsiTheme="minorEastAsia"/>
                <w:szCs w:val="21"/>
              </w:rPr>
            </w:pPr>
            <w:r w:rsidRPr="00395650">
              <w:rPr>
                <w:rFonts w:asciiTheme="minorEastAsia" w:hAnsiTheme="minorEastAsia" w:hint="eastAsia"/>
                <w:spacing w:val="50"/>
                <w:kern w:val="0"/>
                <w:szCs w:val="21"/>
                <w:fitText w:val="1890" w:id="1924411139"/>
              </w:rPr>
              <w:t>担当者</w:t>
            </w:r>
            <w:r w:rsidRPr="00395650">
              <w:rPr>
                <w:rFonts w:asciiTheme="minorEastAsia" w:hAnsiTheme="minorEastAsia"/>
                <w:spacing w:val="50"/>
                <w:kern w:val="0"/>
                <w:szCs w:val="21"/>
                <w:fitText w:val="1890" w:id="1924411139"/>
              </w:rPr>
              <w:t>E-Mai</w:t>
            </w:r>
            <w:r w:rsidRPr="00395650">
              <w:rPr>
                <w:rFonts w:asciiTheme="minorEastAsia" w:hAnsiTheme="minorEastAsia"/>
                <w:spacing w:val="3"/>
                <w:kern w:val="0"/>
                <w:szCs w:val="21"/>
                <w:fitText w:val="1890" w:id="1924411139"/>
              </w:rPr>
              <w:t>l</w:t>
            </w:r>
          </w:p>
        </w:tc>
        <w:tc>
          <w:tcPr>
            <w:tcW w:w="6938" w:type="dxa"/>
          </w:tcPr>
          <w:p w14:paraId="67CEA4A3" w14:textId="77777777" w:rsidR="002C742F" w:rsidRPr="00395650" w:rsidRDefault="002C742F" w:rsidP="004F6DCD">
            <w:pPr>
              <w:jc w:val="left"/>
              <w:rPr>
                <w:rFonts w:asciiTheme="minorEastAsia" w:hAnsiTheme="minorEastAsia"/>
                <w:szCs w:val="21"/>
              </w:rPr>
            </w:pPr>
          </w:p>
        </w:tc>
      </w:tr>
    </w:tbl>
    <w:p w14:paraId="28BBE7B9" w14:textId="77777777" w:rsidR="004F6DCD" w:rsidRPr="00395650" w:rsidRDefault="004F6DCD">
      <w:pPr>
        <w:widowControl/>
        <w:jc w:val="left"/>
        <w:rPr>
          <w:rFonts w:asciiTheme="minorEastAsia" w:hAnsiTheme="minorEastAsia"/>
          <w:szCs w:val="21"/>
        </w:rPr>
      </w:pPr>
      <w:r w:rsidRPr="00395650">
        <w:rPr>
          <w:rFonts w:asciiTheme="minorEastAsia" w:hAnsiTheme="minorEastAsia"/>
          <w:szCs w:val="21"/>
        </w:rPr>
        <w:br w:type="page"/>
      </w:r>
    </w:p>
    <w:p w14:paraId="15BD519B" w14:textId="26133AF5" w:rsidR="007B58D1" w:rsidRPr="00395650" w:rsidRDefault="00580D54" w:rsidP="009056C5">
      <w:pPr>
        <w:ind w:firstLineChars="100" w:firstLine="210"/>
        <w:jc w:val="center"/>
        <w:rPr>
          <w:rFonts w:asciiTheme="minorEastAsia" w:hAnsiTheme="minorEastAsia"/>
          <w:szCs w:val="21"/>
          <w:u w:val="single"/>
        </w:rPr>
      </w:pPr>
      <w:r w:rsidRPr="00395650">
        <w:rPr>
          <w:rFonts w:asciiTheme="minorEastAsia" w:hAnsiTheme="minorEastAsia" w:hint="eastAsia"/>
          <w:szCs w:val="21"/>
          <w:u w:val="single"/>
        </w:rPr>
        <w:lastRenderedPageBreak/>
        <w:t>１．</w:t>
      </w:r>
      <w:r w:rsidR="007B58D1" w:rsidRPr="00395650">
        <w:rPr>
          <w:rFonts w:asciiTheme="minorEastAsia" w:hAnsiTheme="minorEastAsia" w:hint="eastAsia"/>
          <w:szCs w:val="21"/>
          <w:u w:val="single"/>
        </w:rPr>
        <w:t>ガイドライン</w:t>
      </w:r>
      <w:r w:rsidR="009056C5" w:rsidRPr="00395650">
        <w:rPr>
          <w:rFonts w:asciiTheme="minorEastAsia" w:hAnsiTheme="minorEastAsia" w:hint="eastAsia"/>
          <w:szCs w:val="21"/>
          <w:u w:val="single"/>
        </w:rPr>
        <w:t>、</w:t>
      </w:r>
      <w:r w:rsidR="007B58D1" w:rsidRPr="00395650">
        <w:rPr>
          <w:rFonts w:asciiTheme="minorEastAsia" w:hAnsiTheme="minorEastAsia" w:hint="eastAsia"/>
          <w:szCs w:val="21"/>
          <w:u w:val="single"/>
        </w:rPr>
        <w:t>適合性報告シート</w:t>
      </w:r>
    </w:p>
    <w:p w14:paraId="59292B0E" w14:textId="77777777" w:rsidR="00580D54" w:rsidRPr="00395650" w:rsidRDefault="00580D54" w:rsidP="00306205">
      <w:pPr>
        <w:widowControl/>
        <w:jc w:val="center"/>
        <w:rPr>
          <w:rFonts w:asciiTheme="minorEastAsia" w:hAnsiTheme="minorEastAsia"/>
          <w:szCs w:val="21"/>
          <w:u w:val="single"/>
        </w:rPr>
      </w:pPr>
    </w:p>
    <w:p w14:paraId="47B13FE7" w14:textId="25D085BA" w:rsidR="007B58D1" w:rsidRPr="00395650" w:rsidRDefault="007B58D1" w:rsidP="007B58D1">
      <w:pPr>
        <w:rPr>
          <w:rFonts w:asciiTheme="minorEastAsia" w:hAnsiTheme="minorEastAsia" w:cs="ＭＳ Ｐゴシック"/>
          <w:szCs w:val="21"/>
        </w:rPr>
      </w:pPr>
      <w:r w:rsidRPr="00395650">
        <w:rPr>
          <w:rFonts w:asciiTheme="minorEastAsia" w:hAnsiTheme="minorEastAsia" w:cs="ＭＳ Ｐゴシック"/>
          <w:szCs w:val="21"/>
        </w:rPr>
        <w:t xml:space="preserve"> 　</w:t>
      </w:r>
      <w:r w:rsidR="00601236" w:rsidRPr="00395650">
        <w:rPr>
          <w:rFonts w:asciiTheme="minorEastAsia" w:hAnsiTheme="minorEastAsia" w:cs="ＭＳ Ｐゴシック" w:hint="eastAsia"/>
          <w:szCs w:val="21"/>
        </w:rPr>
        <w:t>資金調達</w:t>
      </w:r>
      <w:r w:rsidR="00580D54" w:rsidRPr="00395650">
        <w:rPr>
          <w:rFonts w:asciiTheme="minorEastAsia" w:hAnsiTheme="minorEastAsia" w:cs="ＭＳ Ｐゴシック" w:hint="eastAsia"/>
          <w:szCs w:val="21"/>
        </w:rPr>
        <w:t>支援</w:t>
      </w:r>
      <w:r w:rsidR="00F0390E" w:rsidRPr="00395650">
        <w:rPr>
          <w:rFonts w:asciiTheme="minorEastAsia" w:hAnsiTheme="minorEastAsia" w:cs="ＭＳ Ｐゴシック" w:hint="eastAsia"/>
          <w:szCs w:val="21"/>
        </w:rPr>
        <w:t>業務</w:t>
      </w:r>
      <w:r w:rsidR="00580D54" w:rsidRPr="00395650">
        <w:rPr>
          <w:rFonts w:asciiTheme="minorEastAsia" w:hAnsiTheme="minorEastAsia" w:cs="ＭＳ Ｐゴシック" w:hint="eastAsia"/>
          <w:szCs w:val="21"/>
        </w:rPr>
        <w:t>を行ったグリーンボンド</w:t>
      </w:r>
      <w:r w:rsidR="009056C5" w:rsidRPr="00395650">
        <w:rPr>
          <w:rFonts w:asciiTheme="minorEastAsia" w:hAnsiTheme="minorEastAsia" w:cs="ＭＳ Ｐゴシック" w:hint="eastAsia"/>
          <w:szCs w:val="21"/>
        </w:rPr>
        <w:t>等</w:t>
      </w:r>
      <w:r w:rsidR="00580D54" w:rsidRPr="00395650">
        <w:rPr>
          <w:rFonts w:asciiTheme="minorEastAsia" w:hAnsiTheme="minorEastAsia" w:cs="ＭＳ Ｐゴシック" w:hint="eastAsia"/>
          <w:szCs w:val="21"/>
        </w:rPr>
        <w:t>について、下記のとおり、</w:t>
      </w:r>
      <w:r w:rsidR="00554D90" w:rsidRPr="00395650">
        <w:rPr>
          <w:rFonts w:asciiTheme="minorEastAsia" w:hAnsiTheme="minorEastAsia" w:cs="ＭＳ Ｐゴシック" w:hint="eastAsia"/>
          <w:szCs w:val="21"/>
        </w:rPr>
        <w:t>環境省が作成する最新の</w:t>
      </w:r>
      <w:r w:rsidRPr="00395650">
        <w:rPr>
          <w:rFonts w:asciiTheme="minorEastAsia" w:hAnsiTheme="minorEastAsia" w:cs="ＭＳ Ｐゴシック" w:hint="eastAsia"/>
          <w:szCs w:val="21"/>
        </w:rPr>
        <w:t>ガイドラインと適合することを確認し</w:t>
      </w:r>
      <w:r w:rsidR="00580D54" w:rsidRPr="00395650">
        <w:rPr>
          <w:rFonts w:asciiTheme="minorEastAsia" w:hAnsiTheme="minorEastAsia" w:cs="ＭＳ Ｐゴシック" w:hint="eastAsia"/>
          <w:szCs w:val="21"/>
        </w:rPr>
        <w:t>ました。</w:t>
      </w:r>
    </w:p>
    <w:p w14:paraId="53517254" w14:textId="77777777" w:rsidR="00996115" w:rsidRPr="00395650" w:rsidRDefault="00996115" w:rsidP="007B58D1">
      <w:pPr>
        <w:rPr>
          <w:rFonts w:asciiTheme="minorEastAsia" w:hAnsiTheme="minorEastAsia" w:cs="ＭＳ Ｐゴシック"/>
          <w:szCs w:val="21"/>
        </w:rPr>
      </w:pPr>
    </w:p>
    <w:p w14:paraId="2377E271" w14:textId="0579ADBE" w:rsidR="007052C3" w:rsidRPr="00395650" w:rsidRDefault="007052C3" w:rsidP="007052C3">
      <w:pPr>
        <w:ind w:left="460" w:hangingChars="219" w:hanging="460"/>
        <w:rPr>
          <w:rFonts w:asciiTheme="minorEastAsia" w:hAnsiTheme="minorEastAsia"/>
          <w:szCs w:val="21"/>
          <w:u w:val="single"/>
        </w:rPr>
      </w:pPr>
      <w:r w:rsidRPr="00395650">
        <w:rPr>
          <w:rFonts w:asciiTheme="minorEastAsia" w:hAnsiTheme="minorEastAsia" w:hint="eastAsia"/>
          <w:szCs w:val="21"/>
          <w:u w:val="single"/>
        </w:rPr>
        <w:t>【サステナビリティ・リンク・ボンドの場合】</w:t>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7"/>
        <w:gridCol w:w="1417"/>
        <w:gridCol w:w="1417"/>
        <w:gridCol w:w="10"/>
        <w:gridCol w:w="728"/>
      </w:tblGrid>
      <w:tr w:rsidR="007212BB" w:rsidRPr="00395650" w14:paraId="60DC616B" w14:textId="77777777" w:rsidTr="00395650">
        <w:trPr>
          <w:trHeight w:val="680"/>
        </w:trPr>
        <w:tc>
          <w:tcPr>
            <w:tcW w:w="5667" w:type="dxa"/>
            <w:tcBorders>
              <w:bottom w:val="double" w:sz="4" w:space="0" w:color="auto"/>
            </w:tcBorders>
            <w:shd w:val="clear" w:color="auto" w:fill="D9D9D9"/>
            <w:vAlign w:val="center"/>
          </w:tcPr>
          <w:p w14:paraId="3C6793FA" w14:textId="77777777" w:rsidR="007212BB" w:rsidRPr="00395650" w:rsidRDefault="007212BB" w:rsidP="00236844">
            <w:pPr>
              <w:jc w:val="center"/>
              <w:rPr>
                <w:rFonts w:asciiTheme="minorEastAsia" w:hAnsiTheme="minorEastAsia"/>
                <w:b/>
                <w:szCs w:val="21"/>
              </w:rPr>
            </w:pPr>
            <w:bookmarkStart w:id="1" w:name="_Hlk132119415"/>
            <w:r w:rsidRPr="00395650">
              <w:rPr>
                <w:rFonts w:asciiTheme="minorEastAsia" w:hAnsiTheme="minorEastAsia" w:hint="eastAsia"/>
                <w:szCs w:val="21"/>
              </w:rPr>
              <w:t>内容</w:t>
            </w:r>
          </w:p>
        </w:tc>
        <w:tc>
          <w:tcPr>
            <w:tcW w:w="1417" w:type="dxa"/>
            <w:tcBorders>
              <w:bottom w:val="double" w:sz="4" w:space="0" w:color="auto"/>
            </w:tcBorders>
            <w:shd w:val="clear" w:color="auto" w:fill="D9D9D9"/>
            <w:vAlign w:val="center"/>
          </w:tcPr>
          <w:p w14:paraId="6CA4A8BF" w14:textId="77777777" w:rsidR="007212BB" w:rsidRPr="00395650" w:rsidRDefault="007212BB"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03EA99CE" w14:textId="77777777" w:rsidR="007212BB" w:rsidRPr="00395650" w:rsidRDefault="007212BB" w:rsidP="00236844">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8" w:type="dxa"/>
            <w:gridSpan w:val="2"/>
            <w:tcBorders>
              <w:bottom w:val="double" w:sz="4" w:space="0" w:color="auto"/>
            </w:tcBorders>
            <w:shd w:val="clear" w:color="auto" w:fill="D9D9D9"/>
            <w:vAlign w:val="center"/>
          </w:tcPr>
          <w:p w14:paraId="5A1B3566" w14:textId="77777777" w:rsidR="007212BB" w:rsidRPr="00395650" w:rsidRDefault="007212BB" w:rsidP="00236844">
            <w:pPr>
              <w:jc w:val="center"/>
              <w:rPr>
                <w:rFonts w:asciiTheme="minorEastAsia" w:hAnsiTheme="minorEastAsia"/>
                <w:b/>
                <w:szCs w:val="21"/>
              </w:rPr>
            </w:pPr>
            <w:r w:rsidRPr="00395650">
              <w:rPr>
                <w:rFonts w:asciiTheme="minorEastAsia" w:hAnsiTheme="minorEastAsia"/>
                <w:b/>
                <w:szCs w:val="21"/>
              </w:rPr>
              <w:t>✓</w:t>
            </w:r>
          </w:p>
        </w:tc>
      </w:tr>
      <w:bookmarkEnd w:id="1"/>
      <w:tr w:rsidR="00A56D7F" w:rsidRPr="00395650" w14:paraId="010CF2D2" w14:textId="77777777" w:rsidTr="00395650">
        <w:tc>
          <w:tcPr>
            <w:tcW w:w="5667" w:type="dxa"/>
            <w:shd w:val="clear" w:color="auto" w:fill="auto"/>
            <w:vAlign w:val="center"/>
          </w:tcPr>
          <w:p w14:paraId="59D9AE36" w14:textId="77777777" w:rsidR="005E2F35" w:rsidRPr="00395650" w:rsidRDefault="005E2F35" w:rsidP="00076233">
            <w:pPr>
              <w:numPr>
                <w:ilvl w:val="0"/>
                <w:numId w:val="10"/>
              </w:numPr>
              <w:ind w:left="178" w:hangingChars="85" w:hanging="178"/>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は発行体の中核となるサステナビリティ及び事業戦略、自社の属するセクターの関連する環境、社会、及びガバナンスの課題にとって重要（マテリアル）であるべきであり、経営陣の下で管理されるべきである。</w:t>
            </w:r>
          </w:p>
        </w:tc>
        <w:tc>
          <w:tcPr>
            <w:tcW w:w="1417" w:type="dxa"/>
          </w:tcPr>
          <w:p w14:paraId="0EFD4103" w14:textId="6231C7DC"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－②</w:t>
            </w:r>
          </w:p>
        </w:tc>
        <w:tc>
          <w:tcPr>
            <w:tcW w:w="1427" w:type="dxa"/>
            <w:gridSpan w:val="2"/>
          </w:tcPr>
          <w:p w14:paraId="24B3B914"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1DCFF575" w14:textId="77777777" w:rsidR="005E2F35" w:rsidRPr="00395650" w:rsidRDefault="005E2F35" w:rsidP="005E2F35">
            <w:pPr>
              <w:ind w:left="460" w:hangingChars="219" w:hanging="460"/>
              <w:rPr>
                <w:rFonts w:asciiTheme="minorEastAsia" w:hAnsiTheme="minorEastAsia"/>
                <w:szCs w:val="21"/>
              </w:rPr>
            </w:pPr>
          </w:p>
        </w:tc>
      </w:tr>
      <w:tr w:rsidR="00A56D7F" w:rsidRPr="00395650" w14:paraId="08E52569" w14:textId="77777777" w:rsidTr="00395650">
        <w:tc>
          <w:tcPr>
            <w:tcW w:w="5667" w:type="dxa"/>
            <w:shd w:val="clear" w:color="auto" w:fill="auto"/>
            <w:vAlign w:val="center"/>
          </w:tcPr>
          <w:p w14:paraId="2D40790C" w14:textId="77777777" w:rsidR="005E2F35" w:rsidRPr="00395650" w:rsidRDefault="005E2F35" w:rsidP="00076233">
            <w:pPr>
              <w:numPr>
                <w:ilvl w:val="0"/>
                <w:numId w:val="11"/>
              </w:numPr>
              <w:ind w:left="178" w:hangingChars="85" w:hanging="178"/>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の選定に当たっては以下の事項を満たすべきである。</w:t>
            </w:r>
          </w:p>
          <w:p w14:paraId="1D70876B"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発行体のビジネス全体にとって関連性があり、中核的かつ重要（マテリアル）であり、発行体の現在や将来の事業運営にとって高い戦略的意義を有すること</w:t>
            </w:r>
          </w:p>
          <w:p w14:paraId="0107E758"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一貫した方法論に基づく測定又は定量化が可能であること</w:t>
            </w:r>
          </w:p>
          <w:p w14:paraId="2742DBC9"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外部から検証可能であること</w:t>
            </w:r>
          </w:p>
          <w:p w14:paraId="4AF66611" w14:textId="3D7D5278"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ベンチマークが可能であること、つまり、SPTsの野心性を評価するために、外部指標や定義を可能な限り活用すること</w:t>
            </w:r>
          </w:p>
        </w:tc>
        <w:tc>
          <w:tcPr>
            <w:tcW w:w="1417" w:type="dxa"/>
          </w:tcPr>
          <w:p w14:paraId="69B67A6B" w14:textId="149FD1D9"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－③</w:t>
            </w:r>
          </w:p>
        </w:tc>
        <w:tc>
          <w:tcPr>
            <w:tcW w:w="1427" w:type="dxa"/>
            <w:gridSpan w:val="2"/>
          </w:tcPr>
          <w:p w14:paraId="1883541C"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013E659B" w14:textId="77777777" w:rsidR="005E2F35" w:rsidRPr="00395650" w:rsidRDefault="005E2F35" w:rsidP="005E2F35">
            <w:pPr>
              <w:ind w:left="460" w:hangingChars="219" w:hanging="460"/>
              <w:rPr>
                <w:rFonts w:asciiTheme="minorEastAsia" w:hAnsiTheme="minorEastAsia"/>
                <w:szCs w:val="21"/>
              </w:rPr>
            </w:pPr>
          </w:p>
        </w:tc>
      </w:tr>
      <w:tr w:rsidR="00A56D7F" w:rsidRPr="00395650" w14:paraId="632F22EF" w14:textId="77777777" w:rsidTr="00395650">
        <w:tc>
          <w:tcPr>
            <w:tcW w:w="5667" w:type="dxa"/>
            <w:shd w:val="clear" w:color="auto" w:fill="auto"/>
            <w:vAlign w:val="center"/>
          </w:tcPr>
          <w:p w14:paraId="31D4B81E" w14:textId="77777777" w:rsidR="005E2F35" w:rsidRPr="00395650" w:rsidRDefault="005E2F35" w:rsidP="00076233">
            <w:pPr>
              <w:numPr>
                <w:ilvl w:val="0"/>
                <w:numId w:val="12"/>
              </w:numPr>
              <w:ind w:left="178" w:hangingChars="85" w:hanging="178"/>
              <w:rPr>
                <w:rFonts w:asciiTheme="minorEastAsia" w:hAnsiTheme="minorEastAsia"/>
                <w:szCs w:val="21"/>
              </w:rPr>
            </w:pPr>
            <w:r w:rsidRPr="00395650">
              <w:rPr>
                <w:rFonts w:asciiTheme="minorEastAsia" w:hAnsiTheme="minorEastAsia" w:hint="eastAsia"/>
                <w:szCs w:val="21"/>
              </w:rPr>
              <w:t>可能な限り、過去のアニュアルレポートやサステナビリティレポート、あるいはその他の非財務情報による報告で既に開示済のものを KPIとして選定することが望ましい。</w:t>
            </w:r>
          </w:p>
        </w:tc>
        <w:tc>
          <w:tcPr>
            <w:tcW w:w="1417" w:type="dxa"/>
          </w:tcPr>
          <w:p w14:paraId="48A81C5B" w14:textId="0454A641"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－④</w:t>
            </w:r>
          </w:p>
        </w:tc>
        <w:tc>
          <w:tcPr>
            <w:tcW w:w="1427" w:type="dxa"/>
            <w:gridSpan w:val="2"/>
          </w:tcPr>
          <w:p w14:paraId="7454B781"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28" w:type="dxa"/>
          </w:tcPr>
          <w:p w14:paraId="7110D801" w14:textId="77777777" w:rsidR="005E2F35" w:rsidRPr="00395650" w:rsidRDefault="005E2F35" w:rsidP="005E2F35">
            <w:pPr>
              <w:ind w:left="460" w:hangingChars="219" w:hanging="460"/>
              <w:rPr>
                <w:rFonts w:asciiTheme="minorEastAsia" w:hAnsiTheme="minorEastAsia"/>
                <w:szCs w:val="21"/>
              </w:rPr>
            </w:pPr>
          </w:p>
        </w:tc>
      </w:tr>
      <w:tr w:rsidR="00A56D7F" w:rsidRPr="00395650" w14:paraId="604400D0" w14:textId="77777777" w:rsidTr="00395650">
        <w:tc>
          <w:tcPr>
            <w:tcW w:w="5667" w:type="dxa"/>
            <w:shd w:val="clear" w:color="auto" w:fill="auto"/>
            <w:vAlign w:val="center"/>
          </w:tcPr>
          <w:p w14:paraId="61C84217" w14:textId="02B59BEB"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過去に開示されたことのない KPIである場合には、可能な限り、KPI に関して少なくとも過去</w:t>
            </w:r>
            <w:r w:rsidR="00C3347A">
              <w:rPr>
                <w:rFonts w:asciiTheme="minorEastAsia" w:hAnsiTheme="minorEastAsia" w:hint="eastAsia"/>
                <w:szCs w:val="21"/>
              </w:rPr>
              <w:t>３</w:t>
            </w:r>
            <w:r w:rsidRPr="00395650">
              <w:rPr>
                <w:rFonts w:asciiTheme="minorEastAsia" w:hAnsiTheme="minorEastAsia" w:hint="eastAsia"/>
                <w:szCs w:val="21"/>
              </w:rPr>
              <w:t>年分の外部検証されたデータを提供すべきである。</w:t>
            </w:r>
          </w:p>
        </w:tc>
        <w:tc>
          <w:tcPr>
            <w:tcW w:w="1417" w:type="dxa"/>
          </w:tcPr>
          <w:p w14:paraId="5A9C51E2" w14:textId="02A100A9"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－④</w:t>
            </w:r>
          </w:p>
        </w:tc>
        <w:tc>
          <w:tcPr>
            <w:tcW w:w="1427" w:type="dxa"/>
            <w:gridSpan w:val="2"/>
          </w:tcPr>
          <w:p w14:paraId="39FE29A9"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66911B13" w14:textId="77777777" w:rsidR="005E2F35" w:rsidRPr="00395650" w:rsidRDefault="005E2F35" w:rsidP="005E2F35">
            <w:pPr>
              <w:ind w:left="460" w:hangingChars="219" w:hanging="460"/>
              <w:rPr>
                <w:rFonts w:asciiTheme="minorEastAsia" w:hAnsiTheme="minorEastAsia"/>
                <w:szCs w:val="21"/>
              </w:rPr>
            </w:pPr>
          </w:p>
        </w:tc>
      </w:tr>
      <w:tr w:rsidR="00A56D7F" w:rsidRPr="00395650" w14:paraId="0AF2A6AC" w14:textId="77777777" w:rsidTr="00395650">
        <w:tc>
          <w:tcPr>
            <w:tcW w:w="5667" w:type="dxa"/>
            <w:shd w:val="clear" w:color="auto" w:fill="auto"/>
            <w:vAlign w:val="center"/>
          </w:tcPr>
          <w:p w14:paraId="136AF916"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KPIの選定基準及びプロセスに関する情報を、発行体のサステナビリティ／ESG 戦略に位置付けた上で、投資家に明確に説明することが望ましい。</w:t>
            </w:r>
          </w:p>
        </w:tc>
        <w:tc>
          <w:tcPr>
            <w:tcW w:w="1417" w:type="dxa"/>
          </w:tcPr>
          <w:p w14:paraId="09E26EB4" w14:textId="40B793E8"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－⑤</w:t>
            </w:r>
          </w:p>
        </w:tc>
        <w:tc>
          <w:tcPr>
            <w:tcW w:w="1427" w:type="dxa"/>
            <w:gridSpan w:val="2"/>
          </w:tcPr>
          <w:p w14:paraId="4EBD9B39"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28" w:type="dxa"/>
          </w:tcPr>
          <w:p w14:paraId="5AF8BD83" w14:textId="77777777" w:rsidR="005E2F35" w:rsidRPr="00395650" w:rsidRDefault="005E2F35" w:rsidP="005E2F35">
            <w:pPr>
              <w:ind w:left="460" w:hangingChars="219" w:hanging="460"/>
              <w:rPr>
                <w:rFonts w:asciiTheme="minorEastAsia" w:hAnsiTheme="minorEastAsia"/>
                <w:szCs w:val="21"/>
              </w:rPr>
            </w:pPr>
          </w:p>
        </w:tc>
      </w:tr>
      <w:tr w:rsidR="00A56D7F" w:rsidRPr="00395650" w14:paraId="407F8D83" w14:textId="77777777" w:rsidTr="00395650">
        <w:tc>
          <w:tcPr>
            <w:tcW w:w="5667" w:type="dxa"/>
            <w:shd w:val="clear" w:color="auto" w:fill="auto"/>
            <w:vAlign w:val="center"/>
          </w:tcPr>
          <w:p w14:paraId="5BB0E541"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KPIの選定にあたっては技術的な進歩と規制環境等の変化についても配慮するべきである。</w:t>
            </w:r>
          </w:p>
        </w:tc>
        <w:tc>
          <w:tcPr>
            <w:tcW w:w="1417" w:type="dxa"/>
          </w:tcPr>
          <w:p w14:paraId="2C57C84E" w14:textId="2EA530C0"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－⑥</w:t>
            </w:r>
          </w:p>
        </w:tc>
        <w:tc>
          <w:tcPr>
            <w:tcW w:w="1427" w:type="dxa"/>
            <w:gridSpan w:val="2"/>
          </w:tcPr>
          <w:p w14:paraId="3EAC1C12"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6BBDC02B" w14:textId="77777777" w:rsidR="005E2F35" w:rsidRPr="00395650" w:rsidRDefault="005E2F35" w:rsidP="005E2F35">
            <w:pPr>
              <w:ind w:left="460" w:hangingChars="219" w:hanging="460"/>
              <w:rPr>
                <w:rFonts w:asciiTheme="minorEastAsia" w:hAnsiTheme="minorEastAsia"/>
                <w:szCs w:val="21"/>
              </w:rPr>
            </w:pPr>
          </w:p>
        </w:tc>
      </w:tr>
    </w:tbl>
    <w:p w14:paraId="3082DEE9" w14:textId="289C194E" w:rsidR="009233F1" w:rsidRPr="00395650" w:rsidRDefault="009233F1">
      <w:pPr>
        <w:rPr>
          <w:rFonts w:asciiTheme="minorEastAsia" w:hAnsiTheme="minorEastAsia"/>
        </w:rPr>
      </w:pPr>
    </w:p>
    <w:p w14:paraId="0783966A" w14:textId="2959BF1B" w:rsidR="009233F1" w:rsidRPr="00395650" w:rsidRDefault="009233F1">
      <w:pPr>
        <w:rPr>
          <w:rFonts w:asciiTheme="minorEastAsia" w:hAnsiTheme="minorEastAsia"/>
        </w:rPr>
      </w:pPr>
    </w:p>
    <w:p w14:paraId="73053E4E" w14:textId="2A6D1889" w:rsidR="009233F1" w:rsidRPr="00395650" w:rsidRDefault="009233F1">
      <w:pPr>
        <w:rPr>
          <w:rFonts w:asciiTheme="minorEastAsia" w:hAnsiTheme="minorEastAsia"/>
        </w:rPr>
      </w:pPr>
    </w:p>
    <w:tbl>
      <w:tblPr>
        <w:tblW w:w="92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7"/>
        <w:gridCol w:w="1417"/>
        <w:gridCol w:w="1417"/>
        <w:gridCol w:w="737"/>
      </w:tblGrid>
      <w:tr w:rsidR="009233F1" w:rsidRPr="00395650" w14:paraId="6490C6A3" w14:textId="77777777" w:rsidTr="00395650">
        <w:trPr>
          <w:trHeight w:val="680"/>
        </w:trPr>
        <w:tc>
          <w:tcPr>
            <w:tcW w:w="5667" w:type="dxa"/>
            <w:tcBorders>
              <w:bottom w:val="double" w:sz="4" w:space="0" w:color="auto"/>
            </w:tcBorders>
            <w:shd w:val="clear" w:color="auto" w:fill="D9D9D9"/>
            <w:vAlign w:val="center"/>
          </w:tcPr>
          <w:p w14:paraId="12D5AA85"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29FB7B79"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2FBC8B8D"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6F427BB5"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b/>
                <w:szCs w:val="21"/>
              </w:rPr>
              <w:t>✓</w:t>
            </w:r>
          </w:p>
        </w:tc>
      </w:tr>
      <w:tr w:rsidR="00A56D7F" w:rsidRPr="00395650" w14:paraId="2515F67F" w14:textId="77777777" w:rsidTr="00395650">
        <w:tc>
          <w:tcPr>
            <w:tcW w:w="5667" w:type="dxa"/>
            <w:shd w:val="clear" w:color="auto" w:fill="auto"/>
            <w:vAlign w:val="center"/>
          </w:tcPr>
          <w:p w14:paraId="40E3F2D0"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 は明確に定義されるべきであり、適用対象範囲に関する情報及び算定方法 （例：KPI となるCO2 排出量が原単位排出量の場合はその分母、ベースラインの定義等）を含めるべきである。また可能な場合には、科学的根拠に基づく計算、または業界基準に対するベンチマーク化（例：SMARTの法則：具体的(Specific)、測定可能(Measurable)、達成可能(Attainable)、関連性(Relevant)があり、かつ期限設定(Time-bound)を意識して設定）がされるべきである。</w:t>
            </w:r>
          </w:p>
        </w:tc>
        <w:tc>
          <w:tcPr>
            <w:tcW w:w="1417" w:type="dxa"/>
          </w:tcPr>
          <w:p w14:paraId="03E6F254" w14:textId="70222B15"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－⑦</w:t>
            </w:r>
          </w:p>
        </w:tc>
        <w:tc>
          <w:tcPr>
            <w:tcW w:w="1417" w:type="dxa"/>
          </w:tcPr>
          <w:p w14:paraId="4DEB2F0C"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5278B17B" w14:textId="77777777" w:rsidR="005E2F35" w:rsidRPr="00395650" w:rsidRDefault="005E2F35" w:rsidP="005E2F35">
            <w:pPr>
              <w:ind w:left="460" w:hangingChars="219" w:hanging="460"/>
              <w:rPr>
                <w:rFonts w:asciiTheme="minorEastAsia" w:hAnsiTheme="minorEastAsia"/>
                <w:szCs w:val="21"/>
              </w:rPr>
            </w:pPr>
          </w:p>
        </w:tc>
      </w:tr>
      <w:tr w:rsidR="00A56D7F" w:rsidRPr="00395650" w14:paraId="57BAD751" w14:textId="77777777" w:rsidTr="00395650">
        <w:tc>
          <w:tcPr>
            <w:tcW w:w="5667" w:type="dxa"/>
            <w:shd w:val="clear" w:color="auto" w:fill="FFFFFF" w:themeFill="background1"/>
            <w:vAlign w:val="center"/>
          </w:tcPr>
          <w:p w14:paraId="64961F11" w14:textId="77777777" w:rsidR="005E2F35" w:rsidRPr="00395650" w:rsidRDefault="005E2F35" w:rsidP="00076233">
            <w:pPr>
              <w:numPr>
                <w:ilvl w:val="0"/>
                <w:numId w:val="14"/>
              </w:numPr>
              <w:ind w:left="178" w:hangingChars="85" w:hanging="178"/>
              <w:rPr>
                <w:rFonts w:asciiTheme="minorEastAsia" w:hAnsiTheme="minorEastAsia"/>
                <w:szCs w:val="21"/>
              </w:rPr>
            </w:pPr>
            <w:r w:rsidRPr="00395650">
              <w:rPr>
                <w:rFonts w:asciiTheme="minorEastAsia" w:hAnsiTheme="minorEastAsia" w:hint="eastAsia"/>
                <w:szCs w:val="21"/>
              </w:rPr>
              <w:t>SPTsの達成に重大な影響を及ぼし得る戦略的な情報を開示すべきである。</w:t>
            </w:r>
          </w:p>
        </w:tc>
        <w:tc>
          <w:tcPr>
            <w:tcW w:w="1417" w:type="dxa"/>
            <w:shd w:val="clear" w:color="auto" w:fill="FFFFFF" w:themeFill="background1"/>
          </w:tcPr>
          <w:p w14:paraId="6E32C5C9" w14:textId="0D60157F"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２</w:t>
            </w:r>
            <w:r w:rsidR="005E2F35" w:rsidRPr="00395650">
              <w:rPr>
                <w:rFonts w:asciiTheme="minorEastAsia" w:hAnsiTheme="minorEastAsia" w:hint="eastAsia"/>
                <w:szCs w:val="21"/>
              </w:rPr>
              <w:t>－①</w:t>
            </w:r>
          </w:p>
        </w:tc>
        <w:tc>
          <w:tcPr>
            <w:tcW w:w="1417" w:type="dxa"/>
            <w:shd w:val="clear" w:color="auto" w:fill="FFFFFF" w:themeFill="background1"/>
          </w:tcPr>
          <w:p w14:paraId="2CDA9E77"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59FE0B2D" w14:textId="77777777" w:rsidR="005E2F35" w:rsidRPr="00395650" w:rsidRDefault="005E2F35" w:rsidP="005E2F35">
            <w:pPr>
              <w:ind w:left="460" w:hangingChars="219" w:hanging="460"/>
              <w:rPr>
                <w:rFonts w:asciiTheme="minorEastAsia" w:hAnsiTheme="minorEastAsia"/>
                <w:szCs w:val="21"/>
              </w:rPr>
            </w:pPr>
          </w:p>
        </w:tc>
      </w:tr>
      <w:tr w:rsidR="003F199D" w:rsidRPr="00395650" w14:paraId="3A33491D" w14:textId="77777777" w:rsidTr="00395650">
        <w:tc>
          <w:tcPr>
            <w:tcW w:w="5667" w:type="dxa"/>
            <w:shd w:val="clear" w:color="auto" w:fill="FFFFFF" w:themeFill="background1"/>
            <w:vAlign w:val="center"/>
          </w:tcPr>
          <w:p w14:paraId="75B914FF" w14:textId="77777777" w:rsidR="003F199D" w:rsidRPr="00395650" w:rsidRDefault="003F199D" w:rsidP="00076233">
            <w:pPr>
              <w:pStyle w:val="ad"/>
              <w:numPr>
                <w:ilvl w:val="0"/>
                <w:numId w:val="17"/>
              </w:numPr>
              <w:autoSpaceDE w:val="0"/>
              <w:autoSpaceDN w:val="0"/>
              <w:spacing w:before="50" w:line="420" w:lineRule="exact"/>
              <w:ind w:leftChars="0" w:left="179" w:hanging="179"/>
              <w:jc w:val="left"/>
              <w:rPr>
                <w:rFonts w:asciiTheme="minorEastAsia" w:hAnsiTheme="minorEastAsia"/>
                <w:szCs w:val="21"/>
              </w:rPr>
            </w:pPr>
            <w:r w:rsidRPr="00395650">
              <w:rPr>
                <w:rFonts w:asciiTheme="minorEastAsia" w:hAnsiTheme="minorEastAsia" w:hint="eastAsia"/>
                <w:szCs w:val="21"/>
              </w:rPr>
              <w:t>SPTsは野心的であるべきである。すなわち、</w:t>
            </w:r>
          </w:p>
          <w:p w14:paraId="58677598" w14:textId="77777777" w:rsidR="003F199D" w:rsidRPr="00395650" w:rsidRDefault="003F199D" w:rsidP="009233F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それぞれの KPIにおける重要な改善を表し、「BAU：Business as Usual（当該プロジェクトを実施しない場合、もしくは成り行きの場合）」の軌跡を超えるものであるべきである。</w:t>
            </w:r>
          </w:p>
          <w:p w14:paraId="141724E8" w14:textId="77777777" w:rsidR="003F199D" w:rsidRPr="00395650" w:rsidRDefault="003F199D" w:rsidP="009233F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可能な場合においては、ベンチマークや外部参照値と比較可能であるべきである。</w:t>
            </w:r>
          </w:p>
          <w:p w14:paraId="56EFA635" w14:textId="77777777" w:rsidR="003F199D" w:rsidRPr="00395650" w:rsidRDefault="003F199D" w:rsidP="009233F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発行体の全体的なサステナビリティ／ESG戦略と整合しているべきである。</w:t>
            </w:r>
          </w:p>
          <w:p w14:paraId="677D923F" w14:textId="26336997" w:rsidR="003F199D" w:rsidRPr="00395650" w:rsidRDefault="00D1729D" w:rsidP="009233F1">
            <w:pPr>
              <w:ind w:leftChars="86" w:left="320" w:hangingChars="66" w:hanging="139"/>
              <w:rPr>
                <w:rFonts w:asciiTheme="minorEastAsia" w:hAnsiTheme="minorEastAsia"/>
                <w:szCs w:val="21"/>
              </w:rPr>
            </w:pPr>
            <w:r w:rsidRPr="00395650">
              <w:rPr>
                <w:rFonts w:asciiTheme="minorEastAsia" w:hAnsiTheme="minorEastAsia" w:hint="eastAsia"/>
                <w:szCs w:val="21"/>
              </w:rPr>
              <w:t>・</w:t>
            </w:r>
            <w:r w:rsidR="003F199D" w:rsidRPr="00395650">
              <w:rPr>
                <w:rFonts w:asciiTheme="minorEastAsia" w:hAnsiTheme="minorEastAsia" w:hint="eastAsia"/>
                <w:szCs w:val="21"/>
              </w:rPr>
              <w:t>発行前又は発行時にあらかじめ定められた時間軸に基づいて決定されるべきである。</w:t>
            </w:r>
          </w:p>
        </w:tc>
        <w:tc>
          <w:tcPr>
            <w:tcW w:w="1417" w:type="dxa"/>
            <w:shd w:val="clear" w:color="auto" w:fill="FFFFFF" w:themeFill="background1"/>
          </w:tcPr>
          <w:p w14:paraId="576056E6" w14:textId="7480244F"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－②</w:t>
            </w:r>
          </w:p>
        </w:tc>
        <w:tc>
          <w:tcPr>
            <w:tcW w:w="1417" w:type="dxa"/>
            <w:shd w:val="clear" w:color="auto" w:fill="FFFFFF" w:themeFill="background1"/>
          </w:tcPr>
          <w:p w14:paraId="25F2917E" w14:textId="032B1DF8"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65C463BD" w14:textId="77777777" w:rsidR="003F199D" w:rsidRPr="00395650" w:rsidRDefault="003F199D" w:rsidP="003F199D">
            <w:pPr>
              <w:ind w:left="460" w:hangingChars="219" w:hanging="460"/>
              <w:rPr>
                <w:rFonts w:asciiTheme="minorEastAsia" w:hAnsiTheme="minorEastAsia"/>
                <w:szCs w:val="21"/>
              </w:rPr>
            </w:pPr>
          </w:p>
        </w:tc>
      </w:tr>
      <w:tr w:rsidR="003F199D" w:rsidRPr="00395650" w14:paraId="0100187A" w14:textId="77777777" w:rsidTr="00395650">
        <w:tc>
          <w:tcPr>
            <w:tcW w:w="5667" w:type="dxa"/>
            <w:shd w:val="clear" w:color="auto" w:fill="FFFFFF" w:themeFill="background1"/>
            <w:vAlign w:val="center"/>
          </w:tcPr>
          <w:p w14:paraId="18DAB137" w14:textId="77777777" w:rsidR="003F199D" w:rsidRPr="00395650" w:rsidRDefault="003F199D" w:rsidP="006A2216">
            <w:pPr>
              <w:pStyle w:val="ad"/>
              <w:numPr>
                <w:ilvl w:val="0"/>
                <w:numId w:val="16"/>
              </w:numPr>
              <w:autoSpaceDE w:val="0"/>
              <w:autoSpaceDN w:val="0"/>
              <w:ind w:leftChars="0" w:left="179" w:hanging="179"/>
              <w:rPr>
                <w:rFonts w:asciiTheme="minorEastAsia" w:hAnsiTheme="minorEastAsia"/>
                <w:szCs w:val="21"/>
              </w:rPr>
            </w:pPr>
            <w:r w:rsidRPr="00395650">
              <w:rPr>
                <w:rFonts w:asciiTheme="minorEastAsia" w:hAnsiTheme="minorEastAsia" w:hint="eastAsia"/>
                <w:szCs w:val="21"/>
              </w:rPr>
              <w:t>実際の目標設定の作業は、以下の観点の組み合わせによってベンチマークするべきである。</w:t>
            </w:r>
          </w:p>
          <w:p w14:paraId="18CD3983" w14:textId="2666FA97" w:rsidR="003F199D" w:rsidRPr="00395650" w:rsidRDefault="003F199D" w:rsidP="009233F1">
            <w:pPr>
              <w:pStyle w:val="ad"/>
              <w:numPr>
                <w:ilvl w:val="0"/>
                <w:numId w:val="19"/>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発行体自身の長期的パフォーマンス（選択した KPI に関する測定実績（可能な場合は、最低</w:t>
            </w:r>
            <w:r w:rsidR="00C3347A">
              <w:rPr>
                <w:rFonts w:asciiTheme="minorEastAsia" w:hAnsiTheme="minorEastAsia" w:hint="eastAsia"/>
                <w:szCs w:val="21"/>
              </w:rPr>
              <w:t>３</w:t>
            </w:r>
            <w:r w:rsidRPr="00395650">
              <w:rPr>
                <w:rFonts w:asciiTheme="minorEastAsia" w:hAnsiTheme="minorEastAsia" w:hint="eastAsia"/>
                <w:szCs w:val="21"/>
              </w:rPr>
              <w:t>年間）。また、可能な限り、KPI に関する将来的な予測情報。）</w:t>
            </w:r>
          </w:p>
          <w:p w14:paraId="142428B7" w14:textId="77777777" w:rsidR="003F199D" w:rsidRPr="00395650" w:rsidRDefault="003F199D" w:rsidP="009233F1">
            <w:pPr>
              <w:pStyle w:val="ad"/>
              <w:numPr>
                <w:ilvl w:val="0"/>
                <w:numId w:val="19"/>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同業他社等の比較対象（入手可能かつ比較可能な場合は、同業他社のパフォーマンスに対する SPTsの相対的位置付け、又は現行の業界やセクターの水準と比較した相対的位置付け）</w:t>
            </w:r>
          </w:p>
          <w:p w14:paraId="27749DE2" w14:textId="688DFE93" w:rsidR="009233F1" w:rsidRPr="00395650" w:rsidRDefault="00D1729D" w:rsidP="009233F1">
            <w:pPr>
              <w:autoSpaceDE w:val="0"/>
              <w:autoSpaceDN w:val="0"/>
              <w:spacing w:before="50"/>
              <w:ind w:leftChars="86" w:left="462" w:hangingChars="134" w:hanging="281"/>
              <w:jc w:val="left"/>
              <w:rPr>
                <w:rFonts w:asciiTheme="minorEastAsia" w:hAnsiTheme="minorEastAsia"/>
                <w:szCs w:val="21"/>
              </w:rPr>
            </w:pPr>
            <w:r w:rsidRPr="00395650">
              <w:rPr>
                <w:rFonts w:asciiTheme="minorEastAsia" w:hAnsiTheme="minorEastAsia" w:hint="eastAsia"/>
                <w:szCs w:val="21"/>
              </w:rPr>
              <w:t>・</w:t>
            </w:r>
            <w:r w:rsidR="003F199D" w:rsidRPr="00395650">
              <w:rPr>
                <w:rFonts w:asciiTheme="minorEastAsia" w:hAnsiTheme="minorEastAsia" w:hint="eastAsia"/>
                <w:szCs w:val="21"/>
              </w:rPr>
              <w:t>科学的根拠（科学に基づくシナリオや絶対的な水準、国・地域・国際的な公式目標、認定されたBAT(Best Available Technology)、その他の ESG テーマに関係する関連指標）</w:t>
            </w:r>
          </w:p>
        </w:tc>
        <w:tc>
          <w:tcPr>
            <w:tcW w:w="1417" w:type="dxa"/>
            <w:shd w:val="clear" w:color="auto" w:fill="FFFFFF" w:themeFill="background1"/>
          </w:tcPr>
          <w:p w14:paraId="3FD9B52D" w14:textId="138E476F"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－③</w:t>
            </w:r>
          </w:p>
        </w:tc>
        <w:tc>
          <w:tcPr>
            <w:tcW w:w="1417" w:type="dxa"/>
            <w:shd w:val="clear" w:color="auto" w:fill="FFFFFF" w:themeFill="background1"/>
          </w:tcPr>
          <w:p w14:paraId="1E086387" w14:textId="3FADD8DD"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42DF0643" w14:textId="77777777" w:rsidR="003F199D" w:rsidRPr="00395650" w:rsidRDefault="003F199D" w:rsidP="003F199D">
            <w:pPr>
              <w:ind w:left="460" w:hangingChars="219" w:hanging="460"/>
              <w:rPr>
                <w:rFonts w:asciiTheme="minorEastAsia" w:hAnsiTheme="minorEastAsia"/>
                <w:szCs w:val="21"/>
              </w:rPr>
            </w:pPr>
          </w:p>
        </w:tc>
      </w:tr>
    </w:tbl>
    <w:p w14:paraId="015963AF" w14:textId="77777777" w:rsidR="009233F1" w:rsidRPr="00395650" w:rsidRDefault="009233F1">
      <w:pPr>
        <w:rPr>
          <w:rFonts w:asciiTheme="minorEastAsia" w:hAnsiTheme="minorEastAsia"/>
        </w:rPr>
      </w:pPr>
    </w:p>
    <w:tbl>
      <w:tblPr>
        <w:tblW w:w="92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6"/>
        <w:gridCol w:w="1276"/>
        <w:gridCol w:w="1559"/>
        <w:gridCol w:w="737"/>
      </w:tblGrid>
      <w:tr w:rsidR="009233F1" w:rsidRPr="00395650" w14:paraId="62E9B64C" w14:textId="77777777" w:rsidTr="00F26F53">
        <w:trPr>
          <w:trHeight w:val="680"/>
        </w:trPr>
        <w:tc>
          <w:tcPr>
            <w:tcW w:w="5666" w:type="dxa"/>
            <w:tcBorders>
              <w:bottom w:val="double" w:sz="4" w:space="0" w:color="auto"/>
            </w:tcBorders>
            <w:shd w:val="clear" w:color="auto" w:fill="D9D9D9"/>
            <w:vAlign w:val="center"/>
          </w:tcPr>
          <w:p w14:paraId="449CB0CE"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276" w:type="dxa"/>
            <w:tcBorders>
              <w:bottom w:val="double" w:sz="4" w:space="0" w:color="auto"/>
            </w:tcBorders>
            <w:shd w:val="clear" w:color="auto" w:fill="D9D9D9"/>
            <w:vAlign w:val="center"/>
          </w:tcPr>
          <w:p w14:paraId="4A37B14B"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559" w:type="dxa"/>
            <w:tcBorders>
              <w:bottom w:val="double" w:sz="4" w:space="0" w:color="auto"/>
            </w:tcBorders>
            <w:shd w:val="clear" w:color="auto" w:fill="D9D9D9"/>
            <w:vAlign w:val="center"/>
          </w:tcPr>
          <w:p w14:paraId="75F08550" w14:textId="77777777" w:rsidR="00860EC3" w:rsidRDefault="009233F1" w:rsidP="00236844">
            <w:pPr>
              <w:jc w:val="center"/>
              <w:rPr>
                <w:rFonts w:asciiTheme="minorEastAsia" w:hAnsiTheme="minorEastAsia"/>
                <w:szCs w:val="21"/>
              </w:rPr>
            </w:pPr>
            <w:r w:rsidRPr="00395650">
              <w:rPr>
                <w:rFonts w:asciiTheme="minorEastAsia" w:hAnsiTheme="minorEastAsia" w:hint="eastAsia"/>
                <w:szCs w:val="21"/>
              </w:rPr>
              <w:t>べきである</w:t>
            </w:r>
          </w:p>
          <w:p w14:paraId="559957A5" w14:textId="04A2D5CB"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t>／望ましい</w:t>
            </w:r>
          </w:p>
        </w:tc>
        <w:tc>
          <w:tcPr>
            <w:tcW w:w="737" w:type="dxa"/>
            <w:tcBorders>
              <w:bottom w:val="double" w:sz="4" w:space="0" w:color="auto"/>
            </w:tcBorders>
            <w:shd w:val="clear" w:color="auto" w:fill="D9D9D9"/>
            <w:vAlign w:val="center"/>
          </w:tcPr>
          <w:p w14:paraId="76C44721"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b/>
                <w:szCs w:val="21"/>
              </w:rPr>
              <w:t>✓</w:t>
            </w:r>
          </w:p>
        </w:tc>
      </w:tr>
      <w:tr w:rsidR="003F199D" w:rsidRPr="00395650" w14:paraId="2E4A4343" w14:textId="77777777" w:rsidTr="00F26F53">
        <w:tc>
          <w:tcPr>
            <w:tcW w:w="5666" w:type="dxa"/>
            <w:shd w:val="clear" w:color="auto" w:fill="FFFFFF" w:themeFill="background1"/>
            <w:vAlign w:val="center"/>
          </w:tcPr>
          <w:p w14:paraId="77025C28" w14:textId="77777777" w:rsidR="003F199D" w:rsidRPr="00395650" w:rsidRDefault="003F199D" w:rsidP="00076233">
            <w:pPr>
              <w:pStyle w:val="ad"/>
              <w:numPr>
                <w:ilvl w:val="0"/>
                <w:numId w:val="20"/>
              </w:numPr>
              <w:autoSpaceDE w:val="0"/>
              <w:autoSpaceDN w:val="0"/>
              <w:ind w:leftChars="0" w:left="179" w:hanging="179"/>
              <w:rPr>
                <w:rFonts w:asciiTheme="minorEastAsia" w:hAnsiTheme="minorEastAsia"/>
                <w:szCs w:val="21"/>
              </w:rPr>
            </w:pPr>
            <w:r w:rsidRPr="00395650">
              <w:rPr>
                <w:rFonts w:asciiTheme="minorEastAsia" w:hAnsiTheme="minorEastAsia" w:hint="eastAsia"/>
                <w:szCs w:val="21"/>
              </w:rPr>
              <w:t>SPTsの目標設定に関する情報開示では、以下について説明するべきである。</w:t>
            </w:r>
          </w:p>
          <w:p w14:paraId="309666D7"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SPTs達成のタイムライン（目標達成状況を確認する日付・期間、トリガーとなる事象、SPTs のレビュー頻度が含まれる）。</w:t>
            </w:r>
          </w:p>
          <w:p w14:paraId="14F406C6"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該当する場合、KPI の改善を示すために選定された検証済みのベースラインや科学に基づく基準点、及び当該ベースラインや基準点を利用する根拠（日付・期間を含む）。</w:t>
            </w:r>
          </w:p>
          <w:p w14:paraId="70B48409"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該当する場合、どのような状況においてベースラインの再計算や形式的な調整が行われるか。</w:t>
            </w:r>
          </w:p>
          <w:p w14:paraId="583A509E"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可能な場合は、競争上の検討事項や守秘義務に配慮した上で、発行体がどのように SPTs を達成するつもりか、例えば、そのサステナビリティ／ESG 戦略の説明や ESG ガバナンスと投資、事業戦略の支援を通じて等、SPTs 達成に向けてパフォーマンスを向上させると予想される主要な手段・行動の種類と予想されるそれぞれの貢献を可能な限り定量的に示すこと。</w:t>
            </w:r>
          </w:p>
          <w:p w14:paraId="409AE05A" w14:textId="169242BC" w:rsidR="003F199D" w:rsidRPr="00395650" w:rsidRDefault="00D1729D" w:rsidP="00076233">
            <w:pPr>
              <w:pStyle w:val="ad"/>
              <w:autoSpaceDE w:val="0"/>
              <w:autoSpaceDN w:val="0"/>
              <w:ind w:leftChars="18" w:left="529" w:hangingChars="234" w:hanging="491"/>
              <w:rPr>
                <w:rFonts w:asciiTheme="minorEastAsia" w:hAnsiTheme="minorEastAsia"/>
                <w:szCs w:val="21"/>
              </w:rPr>
            </w:pPr>
            <w:r w:rsidRPr="00395650">
              <w:rPr>
                <w:rFonts w:asciiTheme="minorEastAsia" w:hAnsiTheme="minorEastAsia" w:hint="eastAsia"/>
                <w:szCs w:val="21"/>
              </w:rPr>
              <w:t>・</w:t>
            </w:r>
            <w:r w:rsidR="00076233">
              <w:rPr>
                <w:rFonts w:asciiTheme="minorEastAsia" w:hAnsiTheme="minorEastAsia" w:hint="eastAsia"/>
                <w:szCs w:val="21"/>
              </w:rPr>
              <w:t xml:space="preserve"> </w:t>
            </w:r>
            <w:r w:rsidR="00076233">
              <w:rPr>
                <w:rFonts w:asciiTheme="minorEastAsia" w:hAnsiTheme="minorEastAsia"/>
                <w:szCs w:val="21"/>
              </w:rPr>
              <w:t xml:space="preserve"> </w:t>
            </w:r>
            <w:r w:rsidR="003F199D" w:rsidRPr="00395650">
              <w:rPr>
                <w:rFonts w:asciiTheme="minorEastAsia" w:hAnsiTheme="minorEastAsia" w:hint="eastAsia"/>
                <w:szCs w:val="21"/>
              </w:rPr>
              <w:t>SPTs の達成に影響を及ぼしかねない、発行体の直接的なコントロールの及ばない他の重要な要因。</w:t>
            </w:r>
          </w:p>
        </w:tc>
        <w:tc>
          <w:tcPr>
            <w:tcW w:w="1276" w:type="dxa"/>
            <w:shd w:val="clear" w:color="auto" w:fill="FFFFFF" w:themeFill="background1"/>
          </w:tcPr>
          <w:p w14:paraId="109DB62A" w14:textId="033FC78B"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－⑤</w:t>
            </w:r>
          </w:p>
        </w:tc>
        <w:tc>
          <w:tcPr>
            <w:tcW w:w="1559" w:type="dxa"/>
            <w:shd w:val="clear" w:color="auto" w:fill="FFFFFF" w:themeFill="background1"/>
          </w:tcPr>
          <w:p w14:paraId="0D621817" w14:textId="1B5DD95F"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0742F1FE" w14:textId="77777777" w:rsidR="003F199D" w:rsidRPr="00395650" w:rsidRDefault="003F199D" w:rsidP="003F199D">
            <w:pPr>
              <w:ind w:left="460" w:hangingChars="219" w:hanging="460"/>
              <w:rPr>
                <w:rFonts w:asciiTheme="minorEastAsia" w:hAnsiTheme="minorEastAsia"/>
                <w:szCs w:val="21"/>
              </w:rPr>
            </w:pPr>
          </w:p>
        </w:tc>
      </w:tr>
      <w:tr w:rsidR="003F199D" w:rsidRPr="00395650" w14:paraId="342AE38F" w14:textId="77777777" w:rsidTr="00F26F53">
        <w:tc>
          <w:tcPr>
            <w:tcW w:w="5666" w:type="dxa"/>
            <w:shd w:val="clear" w:color="auto" w:fill="FFFFFF" w:themeFill="background1"/>
            <w:vAlign w:val="center"/>
          </w:tcPr>
          <w:p w14:paraId="762D176E" w14:textId="7AFA5922" w:rsidR="003F199D" w:rsidRPr="00395650" w:rsidRDefault="003F199D"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SPTsの目標設定に関する情報は発行体のESGに関する包括的な目的、戦略、方針又はプロセスの文脈の中で言及することが望ましい。</w:t>
            </w:r>
          </w:p>
        </w:tc>
        <w:tc>
          <w:tcPr>
            <w:tcW w:w="1276" w:type="dxa"/>
            <w:shd w:val="clear" w:color="auto" w:fill="FFFFFF" w:themeFill="background1"/>
          </w:tcPr>
          <w:p w14:paraId="3AE8BD63" w14:textId="3F997B90"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－⑤</w:t>
            </w:r>
          </w:p>
        </w:tc>
        <w:tc>
          <w:tcPr>
            <w:tcW w:w="1559" w:type="dxa"/>
            <w:shd w:val="clear" w:color="auto" w:fill="FFFFFF" w:themeFill="background1"/>
          </w:tcPr>
          <w:p w14:paraId="0DB6647F" w14:textId="65C6BD94"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293A1456" w14:textId="77777777" w:rsidR="003F199D" w:rsidRPr="00395650" w:rsidRDefault="003F199D" w:rsidP="003F199D">
            <w:pPr>
              <w:ind w:left="460" w:hangingChars="219" w:hanging="460"/>
              <w:rPr>
                <w:rFonts w:asciiTheme="minorEastAsia" w:hAnsiTheme="minorEastAsia"/>
                <w:szCs w:val="21"/>
              </w:rPr>
            </w:pPr>
          </w:p>
        </w:tc>
      </w:tr>
      <w:tr w:rsidR="003F199D" w:rsidRPr="00395650" w14:paraId="452B9471" w14:textId="77777777" w:rsidTr="00DA5895">
        <w:tc>
          <w:tcPr>
            <w:tcW w:w="5666" w:type="dxa"/>
            <w:shd w:val="clear" w:color="auto" w:fill="FFFFFF" w:themeFill="background1"/>
            <w:vAlign w:val="center"/>
          </w:tcPr>
          <w:p w14:paraId="029946F8" w14:textId="5AF99047" w:rsidR="003F199D" w:rsidRPr="00395650" w:rsidRDefault="003F199D"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債券発行前のセカンド・パーティー・オピニオンにおいて、外部レビュー機関は、選定された KPIの妥当性・頑健性・信頼性、設定されたSPTsの根拠と野心度、使用されるベンチマークおよびベースラインの妥当性及び信頼性、SPTs を達成するための戦略に対する信頼性について、必要に応じてシナリオ分析も活用しながら、評価すべきである。</w:t>
            </w:r>
          </w:p>
        </w:tc>
        <w:tc>
          <w:tcPr>
            <w:tcW w:w="1276" w:type="dxa"/>
            <w:shd w:val="clear" w:color="auto" w:fill="FFFFFF" w:themeFill="background1"/>
          </w:tcPr>
          <w:p w14:paraId="4D444E0B" w14:textId="37208FB8"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－⑦</w:t>
            </w:r>
          </w:p>
        </w:tc>
        <w:tc>
          <w:tcPr>
            <w:tcW w:w="1559" w:type="dxa"/>
            <w:shd w:val="clear" w:color="auto" w:fill="FFFFFF" w:themeFill="background1"/>
          </w:tcPr>
          <w:p w14:paraId="5072CD72" w14:textId="0DFEC032"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5F4069E6" w14:textId="77777777" w:rsidR="003F199D" w:rsidRPr="00395650" w:rsidRDefault="003F199D" w:rsidP="003F199D">
            <w:pPr>
              <w:ind w:left="460" w:hangingChars="219" w:hanging="460"/>
              <w:rPr>
                <w:rFonts w:asciiTheme="minorEastAsia" w:hAnsiTheme="minorEastAsia"/>
                <w:szCs w:val="21"/>
              </w:rPr>
            </w:pPr>
          </w:p>
        </w:tc>
      </w:tr>
      <w:tr w:rsidR="00DA5895" w:rsidRPr="00395650" w14:paraId="73F53FE2" w14:textId="77777777" w:rsidTr="00F26F53">
        <w:tc>
          <w:tcPr>
            <w:tcW w:w="5666" w:type="dxa"/>
            <w:tcBorders>
              <w:bottom w:val="single" w:sz="4" w:space="0" w:color="auto"/>
            </w:tcBorders>
            <w:shd w:val="clear" w:color="auto" w:fill="FFFFFF" w:themeFill="background1"/>
            <w:vAlign w:val="center"/>
          </w:tcPr>
          <w:p w14:paraId="6E4C46CE" w14:textId="788D3FB2" w:rsidR="00DA5895" w:rsidRPr="00395650" w:rsidRDefault="00DA5895" w:rsidP="00DA5895">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債券発行後は、対象範囲、KPI値の測定方法、またはSPTsの設定等に重大な変更があった場合、これらの変更内容について外部レビュー機関による評価を取得することが望ましい。</w:t>
            </w:r>
          </w:p>
        </w:tc>
        <w:tc>
          <w:tcPr>
            <w:tcW w:w="1276" w:type="dxa"/>
            <w:tcBorders>
              <w:bottom w:val="single" w:sz="4" w:space="0" w:color="auto"/>
            </w:tcBorders>
            <w:shd w:val="clear" w:color="auto" w:fill="FFFFFF" w:themeFill="background1"/>
          </w:tcPr>
          <w:p w14:paraId="7F45507B" w14:textId="5DD188E6" w:rsidR="00DA5895" w:rsidRDefault="00DA5895" w:rsidP="00DA5895">
            <w:pPr>
              <w:ind w:left="460" w:hangingChars="219" w:hanging="460"/>
              <w:rPr>
                <w:rFonts w:asciiTheme="minorEastAsia" w:hAnsiTheme="minorEastAsia"/>
                <w:szCs w:val="21"/>
              </w:rPr>
            </w:pPr>
            <w:r>
              <w:rPr>
                <w:rFonts w:asciiTheme="minorEastAsia" w:hAnsiTheme="minorEastAsia" w:hint="eastAsia"/>
                <w:szCs w:val="21"/>
              </w:rPr>
              <w:t>２</w:t>
            </w:r>
            <w:r w:rsidRPr="00395650">
              <w:rPr>
                <w:rFonts w:asciiTheme="minorEastAsia" w:hAnsiTheme="minorEastAsia" w:hint="eastAsia"/>
                <w:szCs w:val="21"/>
              </w:rPr>
              <w:t>－⑧</w:t>
            </w:r>
          </w:p>
        </w:tc>
        <w:tc>
          <w:tcPr>
            <w:tcW w:w="1559" w:type="dxa"/>
            <w:tcBorders>
              <w:bottom w:val="single" w:sz="4" w:space="0" w:color="auto"/>
            </w:tcBorders>
            <w:shd w:val="clear" w:color="auto" w:fill="FFFFFF" w:themeFill="background1"/>
          </w:tcPr>
          <w:p w14:paraId="212D846F" w14:textId="4A7DB57F" w:rsidR="00DA5895" w:rsidRPr="00395650" w:rsidRDefault="00DA5895" w:rsidP="00DA5895">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37" w:type="dxa"/>
            <w:tcBorders>
              <w:bottom w:val="single" w:sz="4" w:space="0" w:color="auto"/>
            </w:tcBorders>
            <w:shd w:val="clear" w:color="auto" w:fill="FFFFFF" w:themeFill="background1"/>
          </w:tcPr>
          <w:p w14:paraId="6A3E52A4" w14:textId="77777777" w:rsidR="00DA5895" w:rsidRPr="00395650" w:rsidRDefault="00DA5895" w:rsidP="00DA5895">
            <w:pPr>
              <w:ind w:left="460" w:hangingChars="219" w:hanging="460"/>
              <w:rPr>
                <w:rFonts w:asciiTheme="minorEastAsia" w:hAnsiTheme="minorEastAsia"/>
                <w:szCs w:val="21"/>
              </w:rPr>
            </w:pPr>
          </w:p>
        </w:tc>
      </w:tr>
    </w:tbl>
    <w:p w14:paraId="375DA27B" w14:textId="202742D1" w:rsidR="009233F1" w:rsidRDefault="009233F1">
      <w:pPr>
        <w:rPr>
          <w:rFonts w:asciiTheme="minorEastAsia" w:hAnsiTheme="minorEastAsia"/>
        </w:rPr>
      </w:pP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9"/>
        <w:gridCol w:w="1416"/>
        <w:gridCol w:w="1426"/>
        <w:gridCol w:w="740"/>
        <w:gridCol w:w="12"/>
      </w:tblGrid>
      <w:tr w:rsidR="00DA5895" w:rsidRPr="00395650" w14:paraId="24305C06" w14:textId="77777777" w:rsidTr="00236844">
        <w:trPr>
          <w:gridAfter w:val="1"/>
          <w:wAfter w:w="12" w:type="dxa"/>
          <w:trHeight w:val="680"/>
        </w:trPr>
        <w:tc>
          <w:tcPr>
            <w:tcW w:w="5659" w:type="dxa"/>
            <w:tcBorders>
              <w:bottom w:val="double" w:sz="4" w:space="0" w:color="auto"/>
            </w:tcBorders>
            <w:shd w:val="clear" w:color="auto" w:fill="D9D9D9"/>
            <w:vAlign w:val="center"/>
          </w:tcPr>
          <w:p w14:paraId="7564FA10" w14:textId="77777777" w:rsidR="00DA5895" w:rsidRPr="00395650" w:rsidRDefault="00DA5895" w:rsidP="00236844">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6" w:type="dxa"/>
            <w:tcBorders>
              <w:bottom w:val="double" w:sz="4" w:space="0" w:color="auto"/>
            </w:tcBorders>
            <w:shd w:val="clear" w:color="auto" w:fill="D9D9D9"/>
            <w:vAlign w:val="center"/>
          </w:tcPr>
          <w:p w14:paraId="3DDA1FBD" w14:textId="77777777" w:rsidR="00DA5895" w:rsidRPr="00395650" w:rsidRDefault="00DA5895"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426" w:type="dxa"/>
            <w:tcBorders>
              <w:bottom w:val="double" w:sz="4" w:space="0" w:color="auto"/>
            </w:tcBorders>
            <w:shd w:val="clear" w:color="auto" w:fill="D9D9D9"/>
            <w:vAlign w:val="center"/>
          </w:tcPr>
          <w:p w14:paraId="74006D19" w14:textId="77777777" w:rsidR="00DA5895" w:rsidRPr="00395650" w:rsidRDefault="00DA5895" w:rsidP="00236844">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40" w:type="dxa"/>
            <w:tcBorders>
              <w:bottom w:val="double" w:sz="4" w:space="0" w:color="auto"/>
            </w:tcBorders>
            <w:shd w:val="clear" w:color="auto" w:fill="D9D9D9"/>
            <w:vAlign w:val="center"/>
          </w:tcPr>
          <w:p w14:paraId="4F66574F" w14:textId="77777777" w:rsidR="00DA5895" w:rsidRPr="00395650" w:rsidRDefault="00DA5895" w:rsidP="00236844">
            <w:pPr>
              <w:jc w:val="center"/>
              <w:rPr>
                <w:rFonts w:asciiTheme="minorEastAsia" w:hAnsiTheme="minorEastAsia"/>
                <w:b/>
                <w:szCs w:val="21"/>
              </w:rPr>
            </w:pPr>
            <w:r w:rsidRPr="00395650">
              <w:rPr>
                <w:rFonts w:asciiTheme="minorEastAsia" w:hAnsiTheme="minorEastAsia"/>
                <w:b/>
                <w:szCs w:val="21"/>
              </w:rPr>
              <w:t>✓</w:t>
            </w:r>
          </w:p>
        </w:tc>
      </w:tr>
      <w:tr w:rsidR="00DA5895" w:rsidRPr="00395650" w14:paraId="5D7F2512" w14:textId="77777777" w:rsidTr="00236844">
        <w:trPr>
          <w:gridAfter w:val="1"/>
          <w:wAfter w:w="12" w:type="dxa"/>
        </w:trPr>
        <w:tc>
          <w:tcPr>
            <w:tcW w:w="5659" w:type="dxa"/>
            <w:tcBorders>
              <w:top w:val="double" w:sz="4" w:space="0" w:color="auto"/>
            </w:tcBorders>
            <w:shd w:val="clear" w:color="auto" w:fill="FFFFFF" w:themeFill="background1"/>
            <w:vAlign w:val="center"/>
          </w:tcPr>
          <w:p w14:paraId="6E47225A" w14:textId="77777777" w:rsidR="00DA5895" w:rsidRPr="00395650" w:rsidRDefault="00DA5895" w:rsidP="00DA5895">
            <w:pPr>
              <w:pStyle w:val="ad"/>
              <w:numPr>
                <w:ilvl w:val="0"/>
                <w:numId w:val="20"/>
              </w:numPr>
              <w:autoSpaceDE w:val="0"/>
              <w:autoSpaceDN w:val="0"/>
              <w:spacing w:line="420" w:lineRule="exact"/>
              <w:ind w:leftChars="0" w:left="321" w:hanging="284"/>
              <w:rPr>
                <w:rFonts w:asciiTheme="minorEastAsia" w:hAnsiTheme="minorEastAsia"/>
                <w:szCs w:val="21"/>
              </w:rPr>
            </w:pPr>
            <w:r w:rsidRPr="00395650">
              <w:rPr>
                <w:rFonts w:asciiTheme="minorEastAsia" w:hAnsiTheme="minorEastAsia" w:hint="eastAsia"/>
                <w:szCs w:val="21"/>
              </w:rPr>
              <w:t>評価を付与する外部レビュー機関は、自らの実績と適切な専門性を公表し、実施されたレビューの範囲を明確に示すことが望ましい。</w:t>
            </w:r>
          </w:p>
        </w:tc>
        <w:tc>
          <w:tcPr>
            <w:tcW w:w="1416" w:type="dxa"/>
            <w:tcBorders>
              <w:top w:val="double" w:sz="4" w:space="0" w:color="auto"/>
            </w:tcBorders>
            <w:shd w:val="clear" w:color="auto" w:fill="FFFFFF" w:themeFill="background1"/>
          </w:tcPr>
          <w:p w14:paraId="39FDBE2C" w14:textId="77777777" w:rsidR="00DA5895" w:rsidRPr="00395650" w:rsidRDefault="00DA5895" w:rsidP="000A61A4">
            <w:pPr>
              <w:ind w:left="460" w:hangingChars="219" w:hanging="460"/>
              <w:rPr>
                <w:rFonts w:asciiTheme="minorEastAsia" w:hAnsiTheme="minorEastAsia"/>
                <w:szCs w:val="21"/>
              </w:rPr>
            </w:pPr>
            <w:r>
              <w:rPr>
                <w:rFonts w:asciiTheme="minorEastAsia" w:hAnsiTheme="minorEastAsia" w:hint="eastAsia"/>
                <w:szCs w:val="21"/>
              </w:rPr>
              <w:t>２</w:t>
            </w:r>
            <w:r w:rsidRPr="00395650">
              <w:rPr>
                <w:rFonts w:asciiTheme="minorEastAsia" w:hAnsiTheme="minorEastAsia" w:hint="eastAsia"/>
                <w:szCs w:val="21"/>
              </w:rPr>
              <w:t>－⑨</w:t>
            </w:r>
          </w:p>
        </w:tc>
        <w:tc>
          <w:tcPr>
            <w:tcW w:w="1426" w:type="dxa"/>
            <w:tcBorders>
              <w:top w:val="double" w:sz="4" w:space="0" w:color="auto"/>
            </w:tcBorders>
            <w:shd w:val="clear" w:color="auto" w:fill="FFFFFF" w:themeFill="background1"/>
          </w:tcPr>
          <w:p w14:paraId="567571FA" w14:textId="77777777" w:rsidR="00DA5895" w:rsidRPr="00395650" w:rsidRDefault="00DA5895" w:rsidP="000A61A4">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tcBorders>
              <w:top w:val="double" w:sz="4" w:space="0" w:color="auto"/>
            </w:tcBorders>
            <w:shd w:val="clear" w:color="auto" w:fill="FFFFFF" w:themeFill="background1"/>
          </w:tcPr>
          <w:p w14:paraId="72A27569" w14:textId="77777777" w:rsidR="00DA5895" w:rsidRPr="00395650" w:rsidRDefault="00DA5895" w:rsidP="000A61A4">
            <w:pPr>
              <w:ind w:left="460" w:hangingChars="219" w:hanging="460"/>
              <w:rPr>
                <w:rFonts w:asciiTheme="minorEastAsia" w:hAnsiTheme="minorEastAsia"/>
                <w:szCs w:val="21"/>
              </w:rPr>
            </w:pPr>
          </w:p>
        </w:tc>
      </w:tr>
      <w:tr w:rsidR="00DA5895" w:rsidRPr="00395650" w14:paraId="6A7419DC" w14:textId="77777777" w:rsidTr="000A61A4">
        <w:trPr>
          <w:gridAfter w:val="1"/>
          <w:wAfter w:w="12" w:type="dxa"/>
        </w:trPr>
        <w:tc>
          <w:tcPr>
            <w:tcW w:w="5659" w:type="dxa"/>
            <w:shd w:val="clear" w:color="auto" w:fill="FFFFFF" w:themeFill="background1"/>
            <w:vAlign w:val="center"/>
          </w:tcPr>
          <w:p w14:paraId="71BDFAFA" w14:textId="77777777" w:rsidR="00DA5895" w:rsidRPr="00395650" w:rsidRDefault="00DA5895" w:rsidP="00DA5895">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債券の財務的・構造的特性の変化は、当初のサステナビリティ・リンク・ボンドの財務的特性に見合ったものであり、かつ意味のあるものを設定することが望ましい。</w:t>
            </w:r>
          </w:p>
        </w:tc>
        <w:tc>
          <w:tcPr>
            <w:tcW w:w="1416" w:type="dxa"/>
            <w:shd w:val="clear" w:color="auto" w:fill="FFFFFF" w:themeFill="background1"/>
          </w:tcPr>
          <w:p w14:paraId="2052480D" w14:textId="77777777" w:rsidR="00DA5895" w:rsidRPr="00395650" w:rsidRDefault="00DA5895" w:rsidP="000A61A4">
            <w:pPr>
              <w:ind w:left="460" w:hangingChars="219" w:hanging="460"/>
              <w:rPr>
                <w:rFonts w:asciiTheme="minorEastAsia" w:hAnsiTheme="minorEastAsia"/>
                <w:szCs w:val="21"/>
              </w:rPr>
            </w:pPr>
            <w:r>
              <w:rPr>
                <w:rFonts w:asciiTheme="minorEastAsia" w:hAnsiTheme="minorEastAsia" w:hint="eastAsia"/>
                <w:szCs w:val="21"/>
              </w:rPr>
              <w:t>３</w:t>
            </w:r>
            <w:r w:rsidRPr="00395650">
              <w:rPr>
                <w:rFonts w:asciiTheme="minorEastAsia" w:hAnsiTheme="minorEastAsia" w:hint="eastAsia"/>
                <w:szCs w:val="21"/>
              </w:rPr>
              <w:t>－③</w:t>
            </w:r>
          </w:p>
        </w:tc>
        <w:tc>
          <w:tcPr>
            <w:tcW w:w="1426" w:type="dxa"/>
            <w:shd w:val="clear" w:color="auto" w:fill="FFFFFF" w:themeFill="background1"/>
          </w:tcPr>
          <w:p w14:paraId="0FA2DEB0" w14:textId="77777777" w:rsidR="00DA5895" w:rsidRPr="00395650" w:rsidRDefault="00DA5895" w:rsidP="000A61A4">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7645AFBF" w14:textId="77777777" w:rsidR="00DA5895" w:rsidRPr="00395650" w:rsidRDefault="00DA5895" w:rsidP="000A61A4">
            <w:pPr>
              <w:ind w:left="460" w:hangingChars="219" w:hanging="460"/>
              <w:rPr>
                <w:rFonts w:asciiTheme="minorEastAsia" w:hAnsiTheme="minorEastAsia"/>
                <w:szCs w:val="21"/>
              </w:rPr>
            </w:pPr>
          </w:p>
        </w:tc>
      </w:tr>
      <w:tr w:rsidR="00DA5895" w:rsidRPr="00395650" w14:paraId="2FF8BF57" w14:textId="77777777" w:rsidTr="000A61A4">
        <w:trPr>
          <w:gridAfter w:val="1"/>
          <w:wAfter w:w="12" w:type="dxa"/>
        </w:trPr>
        <w:tc>
          <w:tcPr>
            <w:tcW w:w="5659" w:type="dxa"/>
            <w:shd w:val="clear" w:color="auto" w:fill="FFFFFF" w:themeFill="background1"/>
            <w:vAlign w:val="center"/>
          </w:tcPr>
          <w:p w14:paraId="03110749" w14:textId="77777777" w:rsidR="00DA5895" w:rsidRPr="00395650" w:rsidRDefault="00DA5895" w:rsidP="00DA5895">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KPIの定義とSPTs（計算手法も含む）、及びサステナビリティ・リンク・ボンドの財務的・構造的特性の変化に関する情報は債券の開示書類に含まれるべきである。</w:t>
            </w:r>
          </w:p>
        </w:tc>
        <w:tc>
          <w:tcPr>
            <w:tcW w:w="1416" w:type="dxa"/>
            <w:shd w:val="clear" w:color="auto" w:fill="FFFFFF" w:themeFill="background1"/>
          </w:tcPr>
          <w:p w14:paraId="3F512062" w14:textId="77777777" w:rsidR="00DA5895" w:rsidRPr="00395650" w:rsidRDefault="00DA5895" w:rsidP="000A61A4">
            <w:pPr>
              <w:ind w:left="460" w:hangingChars="219" w:hanging="460"/>
              <w:rPr>
                <w:rFonts w:asciiTheme="minorEastAsia" w:hAnsiTheme="minorEastAsia"/>
                <w:szCs w:val="21"/>
              </w:rPr>
            </w:pPr>
            <w:r>
              <w:rPr>
                <w:rFonts w:asciiTheme="minorEastAsia" w:hAnsiTheme="minorEastAsia" w:hint="eastAsia"/>
                <w:szCs w:val="21"/>
              </w:rPr>
              <w:t>３</w:t>
            </w:r>
            <w:r w:rsidRPr="00395650">
              <w:rPr>
                <w:rFonts w:asciiTheme="minorEastAsia" w:hAnsiTheme="minorEastAsia" w:hint="eastAsia"/>
                <w:szCs w:val="21"/>
              </w:rPr>
              <w:t>－④</w:t>
            </w:r>
          </w:p>
        </w:tc>
        <w:tc>
          <w:tcPr>
            <w:tcW w:w="1426" w:type="dxa"/>
            <w:shd w:val="clear" w:color="auto" w:fill="FFFFFF" w:themeFill="background1"/>
          </w:tcPr>
          <w:p w14:paraId="26543788" w14:textId="77777777" w:rsidR="00DA5895" w:rsidRPr="00395650" w:rsidRDefault="00DA5895" w:rsidP="000A61A4">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40" w:type="dxa"/>
            <w:shd w:val="clear" w:color="auto" w:fill="FFFFFF" w:themeFill="background1"/>
          </w:tcPr>
          <w:p w14:paraId="07E3246B" w14:textId="77777777" w:rsidR="00DA5895" w:rsidRPr="00395650" w:rsidRDefault="00DA5895" w:rsidP="000A61A4">
            <w:pPr>
              <w:ind w:left="460" w:hangingChars="219" w:hanging="460"/>
              <w:rPr>
                <w:rFonts w:asciiTheme="minorEastAsia" w:hAnsiTheme="minorEastAsia"/>
                <w:szCs w:val="21"/>
              </w:rPr>
            </w:pPr>
          </w:p>
        </w:tc>
      </w:tr>
      <w:tr w:rsidR="00DA5895" w:rsidRPr="00395650" w14:paraId="5F13B36B" w14:textId="77777777" w:rsidTr="000A61A4">
        <w:trPr>
          <w:trHeight w:val="624"/>
        </w:trPr>
        <w:tc>
          <w:tcPr>
            <w:tcW w:w="5659" w:type="dxa"/>
            <w:tcBorders>
              <w:bottom w:val="single" w:sz="4" w:space="0" w:color="auto"/>
            </w:tcBorders>
            <w:shd w:val="clear" w:color="auto" w:fill="FFFFFF" w:themeFill="background1"/>
            <w:vAlign w:val="center"/>
          </w:tcPr>
          <w:p w14:paraId="74D1355C" w14:textId="77777777" w:rsidR="00DA5895" w:rsidRPr="00395650" w:rsidRDefault="00DA5895" w:rsidP="00DA5895">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SPTsが測定不可能、または達成状況が十分に確認できない場合の代替方法についても説明すべきである。</w:t>
            </w:r>
          </w:p>
        </w:tc>
        <w:tc>
          <w:tcPr>
            <w:tcW w:w="1416" w:type="dxa"/>
            <w:tcBorders>
              <w:bottom w:val="single" w:sz="4" w:space="0" w:color="auto"/>
            </w:tcBorders>
            <w:shd w:val="clear" w:color="auto" w:fill="FFFFFF" w:themeFill="background1"/>
          </w:tcPr>
          <w:p w14:paraId="18F8F293" w14:textId="77777777" w:rsidR="00DA5895" w:rsidRPr="00395650" w:rsidRDefault="00DA5895" w:rsidP="000A61A4">
            <w:pPr>
              <w:ind w:left="460" w:hangingChars="219" w:hanging="460"/>
              <w:rPr>
                <w:rFonts w:asciiTheme="minorEastAsia" w:hAnsiTheme="minorEastAsia"/>
                <w:szCs w:val="21"/>
              </w:rPr>
            </w:pPr>
            <w:r>
              <w:rPr>
                <w:rFonts w:asciiTheme="minorEastAsia" w:hAnsiTheme="minorEastAsia" w:hint="eastAsia"/>
                <w:szCs w:val="21"/>
              </w:rPr>
              <w:t>３</w:t>
            </w:r>
            <w:r w:rsidRPr="00395650">
              <w:rPr>
                <w:rFonts w:asciiTheme="minorEastAsia" w:hAnsiTheme="minorEastAsia" w:hint="eastAsia"/>
                <w:szCs w:val="21"/>
              </w:rPr>
              <w:t>－⑤</w:t>
            </w:r>
          </w:p>
        </w:tc>
        <w:tc>
          <w:tcPr>
            <w:tcW w:w="1426" w:type="dxa"/>
            <w:tcBorders>
              <w:bottom w:val="single" w:sz="4" w:space="0" w:color="auto"/>
            </w:tcBorders>
            <w:shd w:val="clear" w:color="auto" w:fill="FFFFFF" w:themeFill="background1"/>
          </w:tcPr>
          <w:p w14:paraId="217EB776" w14:textId="77777777" w:rsidR="00DA5895" w:rsidRPr="00395650" w:rsidRDefault="00DA5895" w:rsidP="000A61A4">
            <w:pPr>
              <w:rPr>
                <w:rFonts w:asciiTheme="minorEastAsia" w:hAnsiTheme="minorEastAsia"/>
                <w:szCs w:val="21"/>
              </w:rPr>
            </w:pPr>
            <w:r w:rsidRPr="00395650">
              <w:rPr>
                <w:rFonts w:asciiTheme="minorEastAsia" w:hAnsiTheme="minorEastAsia" w:hint="eastAsia"/>
                <w:szCs w:val="21"/>
              </w:rPr>
              <w:t>べきである</w:t>
            </w:r>
          </w:p>
        </w:tc>
        <w:tc>
          <w:tcPr>
            <w:tcW w:w="752" w:type="dxa"/>
            <w:gridSpan w:val="2"/>
            <w:tcBorders>
              <w:bottom w:val="single" w:sz="4" w:space="0" w:color="auto"/>
            </w:tcBorders>
            <w:shd w:val="clear" w:color="auto" w:fill="FFFFFF" w:themeFill="background1"/>
          </w:tcPr>
          <w:p w14:paraId="1550FD57" w14:textId="77777777" w:rsidR="00DA5895" w:rsidRPr="00395650" w:rsidRDefault="00DA5895" w:rsidP="000A61A4">
            <w:pPr>
              <w:ind w:left="460" w:hangingChars="219" w:hanging="460"/>
              <w:rPr>
                <w:rFonts w:asciiTheme="minorEastAsia" w:hAnsiTheme="minorEastAsia"/>
                <w:szCs w:val="21"/>
              </w:rPr>
            </w:pPr>
          </w:p>
        </w:tc>
      </w:tr>
      <w:tr w:rsidR="00DA5895" w:rsidRPr="00395650" w14:paraId="5EEA6788" w14:textId="77777777" w:rsidTr="000A61A4">
        <w:trPr>
          <w:trHeight w:val="1361"/>
        </w:trPr>
        <w:tc>
          <w:tcPr>
            <w:tcW w:w="5659" w:type="dxa"/>
            <w:tcBorders>
              <w:top w:val="single" w:sz="4" w:space="0" w:color="auto"/>
            </w:tcBorders>
            <w:shd w:val="clear" w:color="auto" w:fill="FFFFFF" w:themeFill="background1"/>
            <w:vAlign w:val="center"/>
          </w:tcPr>
          <w:p w14:paraId="11D6EE49" w14:textId="77777777" w:rsidR="00DA5895" w:rsidRPr="00395650" w:rsidRDefault="00DA5895" w:rsidP="00DA5895">
            <w:pPr>
              <w:pStyle w:val="ad"/>
              <w:numPr>
                <w:ilvl w:val="0"/>
                <w:numId w:val="3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必要に応じて、KPIの測定方法、SPTsの設定、前提条件やKPIの対象範囲に重大な影響を与える可能性のある想定外の事象の発生について、債券の開示書類の中で言及することを検討することが望ましい。</w:t>
            </w:r>
          </w:p>
        </w:tc>
        <w:tc>
          <w:tcPr>
            <w:tcW w:w="1416" w:type="dxa"/>
            <w:tcBorders>
              <w:top w:val="single" w:sz="4" w:space="0" w:color="auto"/>
            </w:tcBorders>
            <w:shd w:val="clear" w:color="auto" w:fill="FFFFFF" w:themeFill="background1"/>
          </w:tcPr>
          <w:p w14:paraId="7D8014E6" w14:textId="77777777" w:rsidR="00DA5895" w:rsidRPr="00395650" w:rsidRDefault="00DA5895" w:rsidP="000A61A4">
            <w:pPr>
              <w:ind w:left="460" w:hangingChars="219" w:hanging="460"/>
              <w:rPr>
                <w:rFonts w:asciiTheme="minorEastAsia" w:hAnsiTheme="minorEastAsia"/>
                <w:szCs w:val="21"/>
              </w:rPr>
            </w:pPr>
            <w:r>
              <w:rPr>
                <w:rFonts w:asciiTheme="minorEastAsia" w:hAnsiTheme="minorEastAsia" w:hint="eastAsia"/>
                <w:szCs w:val="21"/>
              </w:rPr>
              <w:t>３</w:t>
            </w:r>
            <w:r w:rsidRPr="00395650">
              <w:rPr>
                <w:rFonts w:asciiTheme="minorEastAsia" w:hAnsiTheme="minorEastAsia" w:hint="eastAsia"/>
                <w:szCs w:val="21"/>
              </w:rPr>
              <w:t>－⑤</w:t>
            </w:r>
          </w:p>
        </w:tc>
        <w:tc>
          <w:tcPr>
            <w:tcW w:w="1426" w:type="dxa"/>
            <w:tcBorders>
              <w:top w:val="single" w:sz="4" w:space="0" w:color="auto"/>
            </w:tcBorders>
            <w:shd w:val="clear" w:color="auto" w:fill="FFFFFF" w:themeFill="background1"/>
          </w:tcPr>
          <w:p w14:paraId="35AEA61B" w14:textId="77777777" w:rsidR="00DA5895" w:rsidRPr="00395650" w:rsidRDefault="00DA5895" w:rsidP="000A61A4">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52" w:type="dxa"/>
            <w:gridSpan w:val="2"/>
            <w:tcBorders>
              <w:top w:val="single" w:sz="4" w:space="0" w:color="auto"/>
            </w:tcBorders>
            <w:shd w:val="clear" w:color="auto" w:fill="FFFFFF" w:themeFill="background1"/>
          </w:tcPr>
          <w:p w14:paraId="082718AD" w14:textId="77777777" w:rsidR="00DA5895" w:rsidRPr="00395650" w:rsidRDefault="00DA5895" w:rsidP="000A61A4">
            <w:pPr>
              <w:ind w:left="460" w:hangingChars="219" w:hanging="460"/>
              <w:rPr>
                <w:rFonts w:asciiTheme="minorEastAsia" w:hAnsiTheme="minorEastAsia"/>
                <w:szCs w:val="21"/>
              </w:rPr>
            </w:pPr>
          </w:p>
        </w:tc>
      </w:tr>
      <w:tr w:rsidR="00DA5895" w:rsidRPr="00395650" w14:paraId="6D7791A8" w14:textId="77777777" w:rsidTr="000A61A4">
        <w:trPr>
          <w:trHeight w:val="3685"/>
        </w:trPr>
        <w:tc>
          <w:tcPr>
            <w:tcW w:w="5659" w:type="dxa"/>
            <w:shd w:val="clear" w:color="auto" w:fill="FFFFFF" w:themeFill="background1"/>
            <w:vAlign w:val="center"/>
          </w:tcPr>
          <w:p w14:paraId="6192BF92" w14:textId="77777777" w:rsidR="00DA5895" w:rsidRPr="00395650" w:rsidRDefault="00DA5895" w:rsidP="00DA5895">
            <w:pPr>
              <w:pStyle w:val="ad"/>
              <w:numPr>
                <w:ilvl w:val="0"/>
                <w:numId w:val="24"/>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以下の項目を含む最新の情報を開示し、投資家が参照し易い場所へ掲載（HPなどのWeb上を含む）すべきである。</w:t>
            </w:r>
          </w:p>
          <w:p w14:paraId="55CC24D8" w14:textId="77777777" w:rsidR="00DA5895" w:rsidRPr="00395650" w:rsidRDefault="00DA5895" w:rsidP="00DA5895">
            <w:pPr>
              <w:pStyle w:val="ad"/>
              <w:numPr>
                <w:ilvl w:val="0"/>
                <w:numId w:val="27"/>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選定したKPIのパフォーマンスに関する最新情報（関連するベースラインを含む）</w:t>
            </w:r>
          </w:p>
          <w:p w14:paraId="13AE6663" w14:textId="77777777" w:rsidR="00DA5895" w:rsidRPr="00395650" w:rsidRDefault="00DA5895" w:rsidP="00DA5895">
            <w:pPr>
              <w:pStyle w:val="ad"/>
              <w:numPr>
                <w:ilvl w:val="0"/>
                <w:numId w:val="27"/>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SPTsの達成状況を踏まえた債券の財務的・構造的特性の変化に対する影響、及びそのタイミング</w:t>
            </w:r>
          </w:p>
          <w:p w14:paraId="249A975E" w14:textId="77777777" w:rsidR="00DA5895" w:rsidRPr="00395650" w:rsidRDefault="00DA5895" w:rsidP="000A61A4">
            <w:pPr>
              <w:autoSpaceDE w:val="0"/>
              <w:autoSpaceDN w:val="0"/>
              <w:spacing w:line="420" w:lineRule="exact"/>
              <w:ind w:leftChars="50" w:left="462" w:hangingChars="170" w:hanging="357"/>
              <w:rPr>
                <w:rFonts w:asciiTheme="minorEastAsia" w:hAnsiTheme="minorEastAsia"/>
                <w:szCs w:val="21"/>
              </w:rPr>
            </w:pPr>
            <w:r w:rsidRPr="00395650">
              <w:rPr>
                <w:rFonts w:asciiTheme="minorEastAsia" w:hAnsiTheme="minorEastAsia" w:hint="eastAsia"/>
                <w:szCs w:val="21"/>
              </w:rPr>
              <w:t>・</w:t>
            </w:r>
            <w:r>
              <w:rPr>
                <w:rFonts w:asciiTheme="minorEastAsia" w:hAnsiTheme="minorEastAsia" w:hint="eastAsia"/>
                <w:szCs w:val="21"/>
              </w:rPr>
              <w:t xml:space="preserve"> </w:t>
            </w:r>
            <w:r w:rsidRPr="00395650">
              <w:rPr>
                <w:rFonts w:asciiTheme="minorEastAsia" w:hAnsiTheme="minorEastAsia" w:hint="eastAsia"/>
                <w:szCs w:val="21"/>
              </w:rPr>
              <w:t>投資家がSPTsの野心度を測るために有用な、いかなる情報（発行体のサステナビリティ／ESG 戦略や関連するKPI 値/ESG ガバナンスの情報、またはより一般的な KPI 値/SPTs の分析に関連する情報等）。</w:t>
            </w:r>
          </w:p>
        </w:tc>
        <w:tc>
          <w:tcPr>
            <w:tcW w:w="1416" w:type="dxa"/>
            <w:shd w:val="clear" w:color="auto" w:fill="FFFFFF" w:themeFill="background1"/>
          </w:tcPr>
          <w:p w14:paraId="59ADBBDA" w14:textId="77777777" w:rsidR="00DA5895" w:rsidRPr="00395650" w:rsidRDefault="00DA5895" w:rsidP="000A61A4">
            <w:pPr>
              <w:ind w:left="460" w:hangingChars="219" w:hanging="460"/>
              <w:rPr>
                <w:rFonts w:asciiTheme="minorEastAsia" w:hAnsiTheme="minorEastAsia"/>
                <w:szCs w:val="21"/>
              </w:rPr>
            </w:pPr>
            <w:r>
              <w:rPr>
                <w:rFonts w:asciiTheme="minorEastAsia" w:hAnsiTheme="minorEastAsia" w:hint="eastAsia"/>
                <w:szCs w:val="21"/>
              </w:rPr>
              <w:t>４</w:t>
            </w:r>
            <w:r w:rsidRPr="00395650">
              <w:rPr>
                <w:rFonts w:asciiTheme="minorEastAsia" w:hAnsiTheme="minorEastAsia" w:hint="eastAsia"/>
                <w:szCs w:val="21"/>
              </w:rPr>
              <w:t>－①</w:t>
            </w:r>
          </w:p>
        </w:tc>
        <w:tc>
          <w:tcPr>
            <w:tcW w:w="1426" w:type="dxa"/>
            <w:shd w:val="clear" w:color="auto" w:fill="FFFFFF" w:themeFill="background1"/>
          </w:tcPr>
          <w:p w14:paraId="790C77B4" w14:textId="77777777" w:rsidR="00DA5895" w:rsidRPr="00395650" w:rsidRDefault="00DA5895" w:rsidP="000A61A4">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gridSpan w:val="2"/>
            <w:shd w:val="clear" w:color="auto" w:fill="FFFFFF" w:themeFill="background1"/>
          </w:tcPr>
          <w:p w14:paraId="6E59289A" w14:textId="77777777" w:rsidR="00DA5895" w:rsidRPr="00395650" w:rsidRDefault="00DA5895" w:rsidP="000A61A4">
            <w:pPr>
              <w:ind w:left="460" w:hangingChars="219" w:hanging="460"/>
              <w:rPr>
                <w:rFonts w:asciiTheme="minorEastAsia" w:hAnsiTheme="minorEastAsia"/>
                <w:szCs w:val="21"/>
              </w:rPr>
            </w:pPr>
          </w:p>
        </w:tc>
      </w:tr>
      <w:tr w:rsidR="00DA5895" w:rsidRPr="00395650" w14:paraId="4597FCDB" w14:textId="77777777" w:rsidTr="000A61A4">
        <w:tc>
          <w:tcPr>
            <w:tcW w:w="5659" w:type="dxa"/>
            <w:tcBorders>
              <w:bottom w:val="single" w:sz="4" w:space="0" w:color="auto"/>
            </w:tcBorders>
            <w:shd w:val="clear" w:color="auto" w:fill="FFFFFF" w:themeFill="background1"/>
            <w:vAlign w:val="center"/>
          </w:tcPr>
          <w:p w14:paraId="1F1BC1A9" w14:textId="77777777" w:rsidR="00DA5895" w:rsidRPr="00395650" w:rsidRDefault="00DA5895" w:rsidP="00DA5895">
            <w:pPr>
              <w:pStyle w:val="ad"/>
              <w:numPr>
                <w:ilvl w:val="0"/>
                <w:numId w:val="25"/>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サステナビリティ・リンク・ボンドの財務的・構造的特性の変化につながるSPTsの達成状況に関連する期限までは、少なくとも</w:t>
            </w:r>
            <w:r>
              <w:rPr>
                <w:rFonts w:asciiTheme="minorEastAsia" w:hAnsiTheme="minorEastAsia" w:hint="eastAsia"/>
                <w:szCs w:val="21"/>
              </w:rPr>
              <w:t>１</w:t>
            </w:r>
            <w:r w:rsidRPr="00395650">
              <w:rPr>
                <w:rFonts w:asciiTheme="minorEastAsia" w:hAnsiTheme="minorEastAsia" w:hint="eastAsia"/>
                <w:szCs w:val="21"/>
              </w:rPr>
              <w:t>年に</w:t>
            </w:r>
            <w:r>
              <w:rPr>
                <w:rFonts w:asciiTheme="minorEastAsia" w:hAnsiTheme="minorEastAsia" w:hint="eastAsia"/>
                <w:szCs w:val="21"/>
              </w:rPr>
              <w:t>１</w:t>
            </w:r>
            <w:r w:rsidRPr="00395650">
              <w:rPr>
                <w:rFonts w:asciiTheme="minorEastAsia" w:hAnsiTheme="minorEastAsia" w:hint="eastAsia"/>
                <w:szCs w:val="21"/>
              </w:rPr>
              <w:t>回レポーティングされるべきである。</w:t>
            </w:r>
          </w:p>
        </w:tc>
        <w:tc>
          <w:tcPr>
            <w:tcW w:w="1416" w:type="dxa"/>
            <w:tcBorders>
              <w:bottom w:val="single" w:sz="4" w:space="0" w:color="auto"/>
            </w:tcBorders>
            <w:shd w:val="clear" w:color="auto" w:fill="FFFFFF" w:themeFill="background1"/>
          </w:tcPr>
          <w:p w14:paraId="06E12BF7" w14:textId="77777777" w:rsidR="00DA5895" w:rsidRPr="00395650" w:rsidRDefault="00DA5895" w:rsidP="000A61A4">
            <w:pPr>
              <w:ind w:left="460" w:hangingChars="219" w:hanging="460"/>
              <w:rPr>
                <w:rFonts w:asciiTheme="minorEastAsia" w:hAnsiTheme="minorEastAsia"/>
                <w:szCs w:val="21"/>
              </w:rPr>
            </w:pPr>
            <w:r>
              <w:rPr>
                <w:rFonts w:asciiTheme="minorEastAsia" w:hAnsiTheme="minorEastAsia" w:hint="eastAsia"/>
                <w:szCs w:val="21"/>
              </w:rPr>
              <w:t>４</w:t>
            </w:r>
            <w:r w:rsidRPr="00395650">
              <w:rPr>
                <w:rFonts w:asciiTheme="minorEastAsia" w:hAnsiTheme="minorEastAsia" w:hint="eastAsia"/>
                <w:szCs w:val="21"/>
              </w:rPr>
              <w:t>－②</w:t>
            </w:r>
          </w:p>
        </w:tc>
        <w:tc>
          <w:tcPr>
            <w:tcW w:w="1426" w:type="dxa"/>
            <w:tcBorders>
              <w:bottom w:val="single" w:sz="4" w:space="0" w:color="auto"/>
            </w:tcBorders>
            <w:shd w:val="clear" w:color="auto" w:fill="FFFFFF" w:themeFill="background1"/>
          </w:tcPr>
          <w:p w14:paraId="076065B8" w14:textId="77777777" w:rsidR="00DA5895" w:rsidRPr="00395650" w:rsidRDefault="00DA5895" w:rsidP="000A61A4">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gridSpan w:val="2"/>
            <w:tcBorders>
              <w:bottom w:val="single" w:sz="4" w:space="0" w:color="auto"/>
            </w:tcBorders>
            <w:shd w:val="clear" w:color="auto" w:fill="FFFFFF" w:themeFill="background1"/>
          </w:tcPr>
          <w:p w14:paraId="182B0628" w14:textId="77777777" w:rsidR="00DA5895" w:rsidRPr="00395650" w:rsidRDefault="00DA5895" w:rsidP="000A61A4">
            <w:pPr>
              <w:ind w:left="460" w:hangingChars="219" w:hanging="460"/>
              <w:rPr>
                <w:rFonts w:asciiTheme="minorEastAsia" w:hAnsiTheme="minorEastAsia"/>
                <w:szCs w:val="21"/>
              </w:rPr>
            </w:pPr>
          </w:p>
        </w:tc>
      </w:tr>
    </w:tbl>
    <w:p w14:paraId="19D80EF9" w14:textId="77777777" w:rsidR="00DA5895" w:rsidRDefault="00DA5895">
      <w:pPr>
        <w:rPr>
          <w:rFonts w:asciiTheme="minorEastAsia" w:hAnsiTheme="minorEastAsia"/>
        </w:rPr>
      </w:pPr>
    </w:p>
    <w:p w14:paraId="2C5B82BC" w14:textId="77777777" w:rsidR="00DA5895" w:rsidRDefault="00DA5895">
      <w:pPr>
        <w:rPr>
          <w:rFonts w:asciiTheme="minorEastAsia" w:hAnsiTheme="minorEastAsia"/>
        </w:rPr>
      </w:pPr>
    </w:p>
    <w:p w14:paraId="6BDC47FF" w14:textId="77777777" w:rsidR="00DA5895" w:rsidRDefault="00DA5895">
      <w:pPr>
        <w:rPr>
          <w:rFonts w:asciiTheme="minorEastAsia" w:hAnsiTheme="minorEastAsia"/>
        </w:rPr>
      </w:pP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6"/>
        <w:gridCol w:w="1418"/>
        <w:gridCol w:w="1428"/>
        <w:gridCol w:w="741"/>
      </w:tblGrid>
      <w:tr w:rsidR="00DA5895" w:rsidRPr="00395650" w14:paraId="6B0F2D68" w14:textId="77777777" w:rsidTr="00236844">
        <w:trPr>
          <w:trHeight w:val="680"/>
        </w:trPr>
        <w:tc>
          <w:tcPr>
            <w:tcW w:w="5666" w:type="dxa"/>
            <w:tcBorders>
              <w:bottom w:val="double" w:sz="4" w:space="0" w:color="auto"/>
            </w:tcBorders>
            <w:shd w:val="clear" w:color="auto" w:fill="D9D9D9"/>
            <w:vAlign w:val="center"/>
          </w:tcPr>
          <w:p w14:paraId="7101CE6D" w14:textId="77777777" w:rsidR="00DA5895" w:rsidRPr="00395650" w:rsidRDefault="00DA5895" w:rsidP="00236844">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8" w:type="dxa"/>
            <w:tcBorders>
              <w:bottom w:val="double" w:sz="4" w:space="0" w:color="auto"/>
            </w:tcBorders>
            <w:shd w:val="clear" w:color="auto" w:fill="D9D9D9"/>
            <w:vAlign w:val="center"/>
          </w:tcPr>
          <w:p w14:paraId="6D592FEB" w14:textId="77777777" w:rsidR="00DA5895" w:rsidRPr="00395650" w:rsidRDefault="00DA5895"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428" w:type="dxa"/>
            <w:tcBorders>
              <w:bottom w:val="double" w:sz="4" w:space="0" w:color="auto"/>
            </w:tcBorders>
            <w:shd w:val="clear" w:color="auto" w:fill="D9D9D9"/>
            <w:vAlign w:val="center"/>
          </w:tcPr>
          <w:p w14:paraId="1190422F" w14:textId="77777777" w:rsidR="00DA5895" w:rsidRPr="00395650" w:rsidRDefault="00DA5895" w:rsidP="00236844">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41" w:type="dxa"/>
            <w:tcBorders>
              <w:bottom w:val="double" w:sz="4" w:space="0" w:color="auto"/>
            </w:tcBorders>
            <w:shd w:val="clear" w:color="auto" w:fill="D9D9D9"/>
            <w:vAlign w:val="center"/>
          </w:tcPr>
          <w:p w14:paraId="6647C9A2" w14:textId="77777777" w:rsidR="00DA5895" w:rsidRPr="00395650" w:rsidRDefault="00DA5895" w:rsidP="00236844">
            <w:pPr>
              <w:jc w:val="center"/>
              <w:rPr>
                <w:rFonts w:asciiTheme="minorEastAsia" w:hAnsiTheme="minorEastAsia"/>
                <w:b/>
                <w:szCs w:val="21"/>
              </w:rPr>
            </w:pPr>
            <w:r w:rsidRPr="00395650">
              <w:rPr>
                <w:rFonts w:asciiTheme="minorEastAsia" w:hAnsiTheme="minorEastAsia"/>
                <w:b/>
                <w:szCs w:val="21"/>
              </w:rPr>
              <w:t>✓</w:t>
            </w:r>
          </w:p>
        </w:tc>
      </w:tr>
      <w:tr w:rsidR="00DA5895" w:rsidRPr="00395650" w14:paraId="1969B62D" w14:textId="77777777" w:rsidTr="00236844">
        <w:trPr>
          <w:trHeight w:val="680"/>
        </w:trPr>
        <w:tc>
          <w:tcPr>
            <w:tcW w:w="5666" w:type="dxa"/>
            <w:tcBorders>
              <w:top w:val="double" w:sz="4" w:space="0" w:color="auto"/>
              <w:left w:val="single" w:sz="4" w:space="0" w:color="auto"/>
              <w:bottom w:val="single" w:sz="4" w:space="0" w:color="auto"/>
              <w:right w:val="single" w:sz="4" w:space="0" w:color="auto"/>
            </w:tcBorders>
            <w:shd w:val="clear" w:color="auto" w:fill="auto"/>
            <w:vAlign w:val="center"/>
          </w:tcPr>
          <w:p w14:paraId="4B5F9E4B" w14:textId="77777777" w:rsidR="00DA5895" w:rsidRPr="00395650" w:rsidRDefault="00DA5895" w:rsidP="00DA5895">
            <w:pPr>
              <w:pStyle w:val="ad"/>
              <w:numPr>
                <w:ilvl w:val="0"/>
                <w:numId w:val="25"/>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発行体は、サステナビリティ・リンク・ボンドによる資金調達であることを主張・標榜し、社会からの支持を得るためには、透明性を確保することが必要である。このため、発行体は、サステナビリティ・リンク・ボンドであることを表明する場合には、関連する情報を一般に開示すべきである。</w:t>
            </w:r>
          </w:p>
        </w:tc>
        <w:tc>
          <w:tcPr>
            <w:tcW w:w="1418" w:type="dxa"/>
            <w:tcBorders>
              <w:top w:val="double" w:sz="4" w:space="0" w:color="auto"/>
              <w:left w:val="single" w:sz="4" w:space="0" w:color="auto"/>
              <w:bottom w:val="single" w:sz="4" w:space="0" w:color="auto"/>
              <w:right w:val="single" w:sz="4" w:space="0" w:color="auto"/>
            </w:tcBorders>
            <w:shd w:val="clear" w:color="auto" w:fill="auto"/>
            <w:vAlign w:val="center"/>
          </w:tcPr>
          <w:p w14:paraId="2E488661" w14:textId="77777777" w:rsidR="00DA5895" w:rsidRPr="00395650" w:rsidRDefault="00DA5895" w:rsidP="00DA5895">
            <w:pPr>
              <w:jc w:val="center"/>
              <w:rPr>
                <w:rFonts w:asciiTheme="minorEastAsia" w:hAnsiTheme="minorEastAsia"/>
                <w:szCs w:val="21"/>
              </w:rPr>
            </w:pPr>
            <w:r>
              <w:rPr>
                <w:rFonts w:asciiTheme="minorEastAsia" w:hAnsiTheme="minorEastAsia" w:hint="eastAsia"/>
                <w:szCs w:val="21"/>
              </w:rPr>
              <w:t>４</w:t>
            </w:r>
            <w:r w:rsidRPr="00395650">
              <w:rPr>
                <w:rFonts w:asciiTheme="minorEastAsia" w:hAnsiTheme="minorEastAsia" w:hint="eastAsia"/>
                <w:szCs w:val="21"/>
              </w:rPr>
              <w:t>－③</w:t>
            </w:r>
          </w:p>
        </w:tc>
        <w:tc>
          <w:tcPr>
            <w:tcW w:w="1428" w:type="dxa"/>
            <w:tcBorders>
              <w:top w:val="double" w:sz="4" w:space="0" w:color="auto"/>
              <w:left w:val="single" w:sz="4" w:space="0" w:color="auto"/>
              <w:bottom w:val="single" w:sz="4" w:space="0" w:color="auto"/>
              <w:right w:val="single" w:sz="4" w:space="0" w:color="auto"/>
            </w:tcBorders>
            <w:shd w:val="clear" w:color="auto" w:fill="auto"/>
            <w:vAlign w:val="center"/>
          </w:tcPr>
          <w:p w14:paraId="2F57F6A1" w14:textId="77777777" w:rsidR="00DA5895" w:rsidRPr="00395650" w:rsidRDefault="00DA5895" w:rsidP="00DA5895">
            <w:pPr>
              <w:jc w:val="center"/>
              <w:rPr>
                <w:rFonts w:asciiTheme="minorEastAsia" w:hAnsiTheme="minorEastAsia"/>
                <w:szCs w:val="21"/>
              </w:rPr>
            </w:pPr>
            <w:r w:rsidRPr="00395650">
              <w:rPr>
                <w:rFonts w:asciiTheme="minorEastAsia" w:hAnsiTheme="minorEastAsia" w:hint="eastAsia"/>
                <w:szCs w:val="21"/>
              </w:rPr>
              <w:t>べきである</w:t>
            </w:r>
          </w:p>
        </w:tc>
        <w:tc>
          <w:tcPr>
            <w:tcW w:w="741" w:type="dxa"/>
            <w:tcBorders>
              <w:top w:val="double" w:sz="4" w:space="0" w:color="auto"/>
              <w:left w:val="single" w:sz="4" w:space="0" w:color="auto"/>
              <w:bottom w:val="single" w:sz="4" w:space="0" w:color="auto"/>
              <w:right w:val="single" w:sz="4" w:space="0" w:color="auto"/>
            </w:tcBorders>
            <w:shd w:val="clear" w:color="auto" w:fill="auto"/>
            <w:vAlign w:val="center"/>
          </w:tcPr>
          <w:p w14:paraId="5C9D4B97" w14:textId="77777777" w:rsidR="00DA5895" w:rsidRPr="00DA5895" w:rsidRDefault="00DA5895" w:rsidP="00DA5895">
            <w:pPr>
              <w:jc w:val="center"/>
              <w:rPr>
                <w:rFonts w:asciiTheme="minorEastAsia" w:hAnsiTheme="minorEastAsia"/>
                <w:b/>
                <w:szCs w:val="21"/>
              </w:rPr>
            </w:pPr>
          </w:p>
        </w:tc>
      </w:tr>
      <w:tr w:rsidR="00DA5895" w:rsidRPr="00395650" w14:paraId="26D14E31" w14:textId="77777777" w:rsidTr="00DA5895">
        <w:trPr>
          <w:trHeight w:val="680"/>
        </w:trPr>
        <w:tc>
          <w:tcPr>
            <w:tcW w:w="5666" w:type="dxa"/>
            <w:tcBorders>
              <w:top w:val="single" w:sz="4" w:space="0" w:color="auto"/>
              <w:left w:val="single" w:sz="4" w:space="0" w:color="auto"/>
              <w:bottom w:val="single" w:sz="4" w:space="0" w:color="auto"/>
              <w:right w:val="single" w:sz="4" w:space="0" w:color="auto"/>
            </w:tcBorders>
            <w:shd w:val="clear" w:color="auto" w:fill="auto"/>
            <w:vAlign w:val="center"/>
          </w:tcPr>
          <w:p w14:paraId="077E996B" w14:textId="77777777" w:rsidR="00DA5895" w:rsidRPr="00395650" w:rsidRDefault="00DA5895" w:rsidP="00DA5895">
            <w:pPr>
              <w:pStyle w:val="ad"/>
              <w:numPr>
                <w:ilvl w:val="0"/>
                <w:numId w:val="31"/>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サステナビリティ・リンク・ボンドの期間内において、各KPIのSPTsに対するパフォーマンスレベルについて、独立した外部機関による検証を少なくとも年</w:t>
            </w:r>
            <w:r>
              <w:rPr>
                <w:rFonts w:asciiTheme="minorEastAsia" w:hAnsiTheme="minorEastAsia" w:hint="eastAsia"/>
                <w:szCs w:val="21"/>
              </w:rPr>
              <w:t>１</w:t>
            </w:r>
            <w:r w:rsidRPr="00395650">
              <w:rPr>
                <w:rFonts w:asciiTheme="minorEastAsia" w:hAnsiTheme="minorEastAsia" w:hint="eastAsia"/>
                <w:szCs w:val="21"/>
              </w:rPr>
              <w:t>回以上受けるべきである。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ED052C6" w14:textId="77777777" w:rsidR="00DA5895" w:rsidRPr="00395650" w:rsidRDefault="00DA5895" w:rsidP="00DA5895">
            <w:pPr>
              <w:jc w:val="center"/>
              <w:rPr>
                <w:rFonts w:asciiTheme="minorEastAsia" w:hAnsiTheme="minorEastAsia"/>
                <w:szCs w:val="21"/>
              </w:rPr>
            </w:pPr>
            <w:r>
              <w:rPr>
                <w:rFonts w:asciiTheme="minorEastAsia" w:hAnsiTheme="minorEastAsia" w:hint="eastAsia"/>
                <w:szCs w:val="21"/>
              </w:rPr>
              <w:t>５</w:t>
            </w:r>
            <w:r w:rsidRPr="00395650">
              <w:rPr>
                <w:rFonts w:asciiTheme="minorEastAsia" w:hAnsiTheme="minorEastAsia" w:hint="eastAsia"/>
                <w:szCs w:val="21"/>
              </w:rPr>
              <w:t>－①</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14:paraId="3904328C" w14:textId="77777777" w:rsidR="00DA5895" w:rsidRPr="00395650" w:rsidRDefault="00DA5895" w:rsidP="00DA5895">
            <w:pPr>
              <w:jc w:val="center"/>
              <w:rPr>
                <w:rFonts w:asciiTheme="minorEastAsia" w:hAnsiTheme="minorEastAsia"/>
                <w:szCs w:val="21"/>
              </w:rPr>
            </w:pPr>
            <w:r w:rsidRPr="00395650">
              <w:rPr>
                <w:rFonts w:asciiTheme="minorEastAsia" w:hAnsiTheme="minorEastAsia" w:hint="eastAsia"/>
                <w:szCs w:val="21"/>
              </w:rPr>
              <w:t>べきである</w:t>
            </w:r>
          </w:p>
        </w:tc>
        <w:tc>
          <w:tcPr>
            <w:tcW w:w="741" w:type="dxa"/>
            <w:tcBorders>
              <w:top w:val="single" w:sz="4" w:space="0" w:color="auto"/>
              <w:left w:val="single" w:sz="4" w:space="0" w:color="auto"/>
              <w:bottom w:val="single" w:sz="4" w:space="0" w:color="auto"/>
              <w:right w:val="single" w:sz="4" w:space="0" w:color="auto"/>
            </w:tcBorders>
            <w:shd w:val="clear" w:color="auto" w:fill="auto"/>
            <w:vAlign w:val="center"/>
          </w:tcPr>
          <w:p w14:paraId="7113FCAC" w14:textId="77777777" w:rsidR="00DA5895" w:rsidRPr="00DA5895" w:rsidRDefault="00DA5895" w:rsidP="00DA5895">
            <w:pPr>
              <w:jc w:val="center"/>
              <w:rPr>
                <w:rFonts w:asciiTheme="minorEastAsia" w:hAnsiTheme="minorEastAsia"/>
                <w:b/>
                <w:szCs w:val="21"/>
              </w:rPr>
            </w:pPr>
          </w:p>
        </w:tc>
      </w:tr>
      <w:tr w:rsidR="00DA5895" w:rsidRPr="00395650" w14:paraId="7827EAEC" w14:textId="77777777" w:rsidTr="00DA5895">
        <w:trPr>
          <w:trHeight w:val="680"/>
        </w:trPr>
        <w:tc>
          <w:tcPr>
            <w:tcW w:w="5666" w:type="dxa"/>
            <w:tcBorders>
              <w:top w:val="single" w:sz="4" w:space="0" w:color="auto"/>
              <w:left w:val="single" w:sz="4" w:space="0" w:color="auto"/>
              <w:bottom w:val="single" w:sz="4" w:space="0" w:color="auto"/>
              <w:right w:val="single" w:sz="4" w:space="0" w:color="auto"/>
            </w:tcBorders>
            <w:shd w:val="clear" w:color="auto" w:fill="auto"/>
            <w:vAlign w:val="center"/>
          </w:tcPr>
          <w:p w14:paraId="46B18372" w14:textId="77777777" w:rsidR="00DA5895" w:rsidRPr="00395650" w:rsidRDefault="00DA5895" w:rsidP="00DA5895">
            <w:pPr>
              <w:pStyle w:val="ad"/>
              <w:numPr>
                <w:ilvl w:val="0"/>
                <w:numId w:val="31"/>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外部機関による検証を受けた場合には、結果に係る文書等について、公開情報として開示すべきである。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30C777F" w14:textId="77777777" w:rsidR="00DA5895" w:rsidRPr="00395650" w:rsidRDefault="00DA5895" w:rsidP="00DA5895">
            <w:pPr>
              <w:jc w:val="center"/>
              <w:rPr>
                <w:rFonts w:asciiTheme="minorEastAsia" w:hAnsiTheme="minorEastAsia"/>
                <w:szCs w:val="21"/>
              </w:rPr>
            </w:pPr>
            <w:r>
              <w:rPr>
                <w:rFonts w:asciiTheme="minorEastAsia" w:hAnsiTheme="minorEastAsia" w:hint="eastAsia"/>
                <w:szCs w:val="21"/>
              </w:rPr>
              <w:t>５</w:t>
            </w:r>
            <w:r w:rsidRPr="00395650">
              <w:rPr>
                <w:rFonts w:asciiTheme="minorEastAsia" w:hAnsiTheme="minorEastAsia" w:hint="eastAsia"/>
                <w:szCs w:val="21"/>
              </w:rPr>
              <w:t>－④</w:t>
            </w:r>
          </w:p>
        </w:tc>
        <w:tc>
          <w:tcPr>
            <w:tcW w:w="1428" w:type="dxa"/>
            <w:tcBorders>
              <w:top w:val="single" w:sz="4" w:space="0" w:color="auto"/>
              <w:left w:val="single" w:sz="4" w:space="0" w:color="auto"/>
              <w:bottom w:val="single" w:sz="4" w:space="0" w:color="auto"/>
              <w:right w:val="single" w:sz="4" w:space="0" w:color="auto"/>
            </w:tcBorders>
            <w:shd w:val="clear" w:color="auto" w:fill="auto"/>
            <w:vAlign w:val="center"/>
          </w:tcPr>
          <w:p w14:paraId="3050F6C3" w14:textId="77777777" w:rsidR="00DA5895" w:rsidRPr="00395650" w:rsidRDefault="00DA5895" w:rsidP="00DA5895">
            <w:pPr>
              <w:jc w:val="center"/>
              <w:rPr>
                <w:rFonts w:asciiTheme="minorEastAsia" w:hAnsiTheme="minorEastAsia"/>
                <w:szCs w:val="21"/>
              </w:rPr>
            </w:pPr>
            <w:r w:rsidRPr="00395650">
              <w:rPr>
                <w:rFonts w:asciiTheme="minorEastAsia" w:hAnsiTheme="minorEastAsia" w:hint="eastAsia"/>
                <w:szCs w:val="21"/>
              </w:rPr>
              <w:t>べきである</w:t>
            </w:r>
          </w:p>
        </w:tc>
        <w:tc>
          <w:tcPr>
            <w:tcW w:w="741" w:type="dxa"/>
            <w:tcBorders>
              <w:top w:val="single" w:sz="4" w:space="0" w:color="auto"/>
              <w:left w:val="single" w:sz="4" w:space="0" w:color="auto"/>
              <w:bottom w:val="single" w:sz="4" w:space="0" w:color="auto"/>
              <w:right w:val="single" w:sz="4" w:space="0" w:color="auto"/>
            </w:tcBorders>
            <w:shd w:val="clear" w:color="auto" w:fill="auto"/>
            <w:vAlign w:val="center"/>
          </w:tcPr>
          <w:p w14:paraId="2D177673" w14:textId="77777777" w:rsidR="00DA5895" w:rsidRPr="00DA5895" w:rsidRDefault="00DA5895" w:rsidP="00DA5895">
            <w:pPr>
              <w:jc w:val="center"/>
              <w:rPr>
                <w:rFonts w:asciiTheme="minorEastAsia" w:hAnsiTheme="minorEastAsia"/>
                <w:b/>
                <w:szCs w:val="21"/>
              </w:rPr>
            </w:pPr>
          </w:p>
        </w:tc>
      </w:tr>
    </w:tbl>
    <w:p w14:paraId="5B731D2B" w14:textId="77777777" w:rsidR="00DA5895" w:rsidRDefault="00DA5895">
      <w:pPr>
        <w:rPr>
          <w:rFonts w:asciiTheme="minorEastAsia" w:hAnsiTheme="minorEastAsia"/>
        </w:rPr>
      </w:pPr>
    </w:p>
    <w:p w14:paraId="3CB6F166" w14:textId="77777777" w:rsidR="00DA5895" w:rsidRDefault="00DA5895">
      <w:pPr>
        <w:rPr>
          <w:rFonts w:asciiTheme="minorEastAsia" w:hAnsiTheme="minorEastAsia"/>
        </w:rPr>
      </w:pPr>
    </w:p>
    <w:p w14:paraId="2C87EFEA" w14:textId="77777777" w:rsidR="00DA5895" w:rsidRDefault="00DA5895">
      <w:pPr>
        <w:rPr>
          <w:rFonts w:asciiTheme="minorEastAsia" w:hAnsiTheme="minorEastAsia"/>
        </w:rPr>
      </w:pPr>
    </w:p>
    <w:p w14:paraId="3BC3FC67" w14:textId="77777777" w:rsidR="00DA5895" w:rsidRDefault="00DA5895">
      <w:pPr>
        <w:rPr>
          <w:rFonts w:asciiTheme="minorEastAsia" w:hAnsiTheme="minorEastAsia"/>
        </w:rPr>
      </w:pPr>
    </w:p>
    <w:p w14:paraId="45C1BD72" w14:textId="77777777" w:rsidR="00DA5895" w:rsidRDefault="00DA5895">
      <w:pPr>
        <w:rPr>
          <w:rFonts w:asciiTheme="minorEastAsia" w:hAnsiTheme="minorEastAsia"/>
        </w:rPr>
      </w:pPr>
    </w:p>
    <w:p w14:paraId="3852F90F" w14:textId="77777777" w:rsidR="00DA5895" w:rsidRDefault="00DA5895">
      <w:pPr>
        <w:rPr>
          <w:rFonts w:asciiTheme="minorEastAsia" w:hAnsiTheme="minorEastAsia"/>
        </w:rPr>
      </w:pPr>
    </w:p>
    <w:p w14:paraId="7041732C" w14:textId="77777777" w:rsidR="00DA5895" w:rsidRDefault="00DA5895">
      <w:pPr>
        <w:rPr>
          <w:rFonts w:asciiTheme="minorEastAsia" w:hAnsiTheme="minorEastAsia"/>
        </w:rPr>
      </w:pPr>
    </w:p>
    <w:p w14:paraId="196064F7" w14:textId="77777777" w:rsidR="00DA5895" w:rsidRDefault="00DA5895">
      <w:pPr>
        <w:rPr>
          <w:rFonts w:asciiTheme="minorEastAsia" w:hAnsiTheme="minorEastAsia"/>
        </w:rPr>
      </w:pPr>
    </w:p>
    <w:p w14:paraId="140C712C" w14:textId="77777777" w:rsidR="00DA5895" w:rsidRDefault="00DA5895">
      <w:pPr>
        <w:rPr>
          <w:rFonts w:asciiTheme="minorEastAsia" w:hAnsiTheme="minorEastAsia"/>
        </w:rPr>
      </w:pPr>
    </w:p>
    <w:p w14:paraId="0D45F815" w14:textId="77777777" w:rsidR="00DA5895" w:rsidRDefault="00DA5895">
      <w:pPr>
        <w:rPr>
          <w:rFonts w:asciiTheme="minorEastAsia" w:hAnsiTheme="minorEastAsia"/>
        </w:rPr>
      </w:pPr>
    </w:p>
    <w:p w14:paraId="6635C8CC" w14:textId="77777777" w:rsidR="00DA5895" w:rsidRDefault="00DA5895">
      <w:pPr>
        <w:rPr>
          <w:rFonts w:asciiTheme="minorEastAsia" w:hAnsiTheme="minorEastAsia"/>
        </w:rPr>
      </w:pPr>
    </w:p>
    <w:p w14:paraId="1C221BC4" w14:textId="77777777" w:rsidR="00DA5895" w:rsidRDefault="00DA5895">
      <w:pPr>
        <w:rPr>
          <w:rFonts w:asciiTheme="minorEastAsia" w:hAnsiTheme="minorEastAsia"/>
        </w:rPr>
      </w:pPr>
    </w:p>
    <w:p w14:paraId="245864C9" w14:textId="77777777" w:rsidR="00DA5895" w:rsidRDefault="00DA5895">
      <w:pPr>
        <w:rPr>
          <w:rFonts w:asciiTheme="minorEastAsia" w:hAnsiTheme="minorEastAsia"/>
        </w:rPr>
      </w:pPr>
    </w:p>
    <w:p w14:paraId="40C9119F" w14:textId="77777777" w:rsidR="00DA5895" w:rsidRDefault="00DA5895">
      <w:pPr>
        <w:rPr>
          <w:rFonts w:asciiTheme="minorEastAsia" w:hAnsiTheme="minorEastAsia"/>
        </w:rPr>
      </w:pPr>
    </w:p>
    <w:p w14:paraId="677358E9" w14:textId="77777777" w:rsidR="00DA5895" w:rsidRDefault="00DA5895">
      <w:pPr>
        <w:rPr>
          <w:rFonts w:asciiTheme="minorEastAsia" w:hAnsiTheme="minorEastAsia"/>
        </w:rPr>
      </w:pPr>
    </w:p>
    <w:p w14:paraId="1C75AE95" w14:textId="77777777" w:rsidR="00DA5895" w:rsidRDefault="00DA5895">
      <w:pPr>
        <w:rPr>
          <w:rFonts w:asciiTheme="minorEastAsia" w:hAnsiTheme="minorEastAsia"/>
        </w:rPr>
      </w:pPr>
    </w:p>
    <w:p w14:paraId="38EDD083" w14:textId="77777777" w:rsidR="00DA5895" w:rsidRDefault="00DA5895">
      <w:pPr>
        <w:rPr>
          <w:rFonts w:asciiTheme="minorEastAsia" w:hAnsiTheme="minorEastAsia"/>
        </w:rPr>
      </w:pPr>
    </w:p>
    <w:p w14:paraId="3BB3E0CF" w14:textId="77777777" w:rsidR="00DA5895" w:rsidRDefault="00DA5895">
      <w:pPr>
        <w:rPr>
          <w:rFonts w:asciiTheme="minorEastAsia" w:hAnsiTheme="minorEastAsia"/>
        </w:rPr>
      </w:pPr>
    </w:p>
    <w:p w14:paraId="483D851E" w14:textId="77777777" w:rsidR="00DA5895" w:rsidRDefault="00DA5895">
      <w:pPr>
        <w:rPr>
          <w:rFonts w:asciiTheme="minorEastAsia" w:hAnsiTheme="minorEastAsia"/>
        </w:rPr>
      </w:pPr>
    </w:p>
    <w:p w14:paraId="61BF8C6F" w14:textId="77777777" w:rsidR="00DA5895" w:rsidRDefault="00DA5895">
      <w:pPr>
        <w:rPr>
          <w:rFonts w:asciiTheme="minorEastAsia" w:hAnsiTheme="minorEastAsia"/>
        </w:rPr>
      </w:pPr>
    </w:p>
    <w:p w14:paraId="76396F2A" w14:textId="77777777" w:rsidR="00DA5895" w:rsidRDefault="00DA5895">
      <w:pPr>
        <w:rPr>
          <w:rFonts w:asciiTheme="minorEastAsia" w:hAnsiTheme="minorEastAsia"/>
        </w:rPr>
      </w:pPr>
    </w:p>
    <w:p w14:paraId="57203FB4" w14:textId="77777777" w:rsidR="00DA5895" w:rsidRDefault="00DA5895">
      <w:pPr>
        <w:rPr>
          <w:rFonts w:asciiTheme="minorEastAsia" w:hAnsiTheme="minorEastAsia"/>
        </w:rPr>
      </w:pPr>
    </w:p>
    <w:p w14:paraId="19C22676" w14:textId="77777777" w:rsidR="00DA5895" w:rsidRDefault="00DA5895">
      <w:pPr>
        <w:rPr>
          <w:rFonts w:asciiTheme="minorEastAsia" w:hAnsiTheme="minorEastAsia"/>
        </w:rPr>
      </w:pPr>
    </w:p>
    <w:p w14:paraId="65D1C21D" w14:textId="277FE439" w:rsidR="007052C3" w:rsidRPr="00395650" w:rsidRDefault="007052C3" w:rsidP="007052C3">
      <w:pPr>
        <w:ind w:left="460" w:hangingChars="219" w:hanging="460"/>
        <w:rPr>
          <w:rFonts w:asciiTheme="minorEastAsia" w:hAnsiTheme="minorEastAsia"/>
          <w:szCs w:val="21"/>
          <w:u w:val="single"/>
        </w:rPr>
      </w:pPr>
      <w:r w:rsidRPr="00395650">
        <w:rPr>
          <w:rFonts w:asciiTheme="minorEastAsia" w:hAnsiTheme="minorEastAsia" w:hint="eastAsia"/>
          <w:szCs w:val="21"/>
          <w:u w:val="single"/>
        </w:rPr>
        <w:lastRenderedPageBreak/>
        <w:t>【サステナビリティ・リンク・ローンの場合】</w:t>
      </w:r>
    </w:p>
    <w:tbl>
      <w:tblPr>
        <w:tblW w:w="92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9"/>
        <w:gridCol w:w="1417"/>
        <w:gridCol w:w="1418"/>
        <w:gridCol w:w="737"/>
      </w:tblGrid>
      <w:tr w:rsidR="00700AE2" w:rsidRPr="00395650" w14:paraId="01803EC9" w14:textId="77777777" w:rsidTr="00236844">
        <w:trPr>
          <w:trHeight w:val="680"/>
        </w:trPr>
        <w:tc>
          <w:tcPr>
            <w:tcW w:w="5669" w:type="dxa"/>
            <w:tcBorders>
              <w:bottom w:val="double" w:sz="4" w:space="0" w:color="auto"/>
            </w:tcBorders>
            <w:shd w:val="clear" w:color="auto" w:fill="D9D9D9"/>
            <w:vAlign w:val="center"/>
          </w:tcPr>
          <w:p w14:paraId="05BF032C" w14:textId="77777777" w:rsidR="00700AE2" w:rsidRPr="00395650" w:rsidRDefault="00700AE2" w:rsidP="00236844">
            <w:pPr>
              <w:jc w:val="center"/>
              <w:rPr>
                <w:rFonts w:asciiTheme="minorEastAsia" w:hAnsiTheme="minorEastAsia"/>
                <w:b/>
                <w:szCs w:val="21"/>
              </w:rPr>
            </w:pPr>
            <w:bookmarkStart w:id="2" w:name="_Hlk132123247"/>
            <w:r w:rsidRPr="00395650">
              <w:rPr>
                <w:rFonts w:asciiTheme="minorEastAsia" w:hAnsiTheme="minorEastAsia" w:hint="eastAsia"/>
                <w:szCs w:val="21"/>
              </w:rPr>
              <w:t>内容</w:t>
            </w:r>
          </w:p>
        </w:tc>
        <w:tc>
          <w:tcPr>
            <w:tcW w:w="1417" w:type="dxa"/>
            <w:tcBorders>
              <w:bottom w:val="double" w:sz="4" w:space="0" w:color="auto"/>
            </w:tcBorders>
            <w:shd w:val="clear" w:color="auto" w:fill="D9D9D9"/>
            <w:vAlign w:val="center"/>
          </w:tcPr>
          <w:p w14:paraId="0BE95F18" w14:textId="77777777" w:rsidR="00700AE2" w:rsidRPr="00395650" w:rsidRDefault="00700AE2"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418" w:type="dxa"/>
            <w:tcBorders>
              <w:bottom w:val="double" w:sz="4" w:space="0" w:color="auto"/>
            </w:tcBorders>
            <w:shd w:val="clear" w:color="auto" w:fill="D9D9D9"/>
            <w:vAlign w:val="center"/>
          </w:tcPr>
          <w:p w14:paraId="12F1C05D" w14:textId="77777777" w:rsidR="00700AE2" w:rsidRPr="00395650" w:rsidRDefault="00700AE2" w:rsidP="00236844">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5F6D5C71" w14:textId="77777777" w:rsidR="00700AE2" w:rsidRPr="00395650" w:rsidRDefault="00700AE2" w:rsidP="00236844">
            <w:pPr>
              <w:jc w:val="center"/>
              <w:rPr>
                <w:rFonts w:asciiTheme="minorEastAsia" w:hAnsiTheme="minorEastAsia"/>
                <w:b/>
                <w:szCs w:val="21"/>
              </w:rPr>
            </w:pPr>
            <w:r w:rsidRPr="00395650">
              <w:rPr>
                <w:rFonts w:asciiTheme="minorEastAsia" w:hAnsiTheme="minorEastAsia"/>
                <w:b/>
                <w:szCs w:val="21"/>
              </w:rPr>
              <w:t>✓</w:t>
            </w:r>
          </w:p>
        </w:tc>
      </w:tr>
      <w:bookmarkEnd w:id="2"/>
      <w:tr w:rsidR="00446409" w:rsidRPr="00395650" w14:paraId="5B7F186D" w14:textId="77777777" w:rsidTr="00236844">
        <w:tc>
          <w:tcPr>
            <w:tcW w:w="5669" w:type="dxa"/>
            <w:shd w:val="clear" w:color="auto" w:fill="auto"/>
            <w:vAlign w:val="center"/>
          </w:tcPr>
          <w:p w14:paraId="0439B726" w14:textId="77777777" w:rsidR="00446409" w:rsidRPr="00395650" w:rsidRDefault="00446409" w:rsidP="00076233">
            <w:pPr>
              <w:pStyle w:val="ad"/>
              <w:numPr>
                <w:ilvl w:val="0"/>
                <w:numId w:val="32"/>
              </w:numPr>
              <w:autoSpaceDE w:val="0"/>
              <w:autoSpaceDN w:val="0"/>
              <w:spacing w:line="420" w:lineRule="exact"/>
              <w:ind w:leftChars="0" w:left="231" w:hanging="231"/>
              <w:rPr>
                <w:rFonts w:asciiTheme="minorEastAsia" w:hAnsiTheme="minorEastAsia"/>
                <w:szCs w:val="21"/>
              </w:rPr>
            </w:pPr>
            <w:r w:rsidRPr="00395650">
              <w:rPr>
                <w:rFonts w:asciiTheme="minorEastAsia" w:hAnsiTheme="minorEastAsia" w:hint="eastAsia"/>
                <w:szCs w:val="21"/>
              </w:rPr>
              <w:t>借り手は、KPIの選択理由とSPT達成に向けた動機・意欲を貸し手に明確に伝えるべきである。</w:t>
            </w:r>
          </w:p>
          <w:p w14:paraId="3DE56525" w14:textId="35AE8BE6" w:rsidR="00700AE2" w:rsidRPr="00395650" w:rsidRDefault="00700AE2" w:rsidP="00700AE2">
            <w:pPr>
              <w:pStyle w:val="ad"/>
              <w:autoSpaceDE w:val="0"/>
              <w:autoSpaceDN w:val="0"/>
              <w:spacing w:line="420" w:lineRule="exact"/>
              <w:ind w:leftChars="0" w:left="227"/>
              <w:rPr>
                <w:rFonts w:asciiTheme="minorEastAsia" w:hAnsiTheme="minorEastAsia"/>
                <w:szCs w:val="21"/>
              </w:rPr>
            </w:pPr>
          </w:p>
        </w:tc>
        <w:tc>
          <w:tcPr>
            <w:tcW w:w="1417" w:type="dxa"/>
          </w:tcPr>
          <w:p w14:paraId="24660F64" w14:textId="737E285A"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第</w:t>
            </w:r>
            <w:r w:rsidR="00C3347A">
              <w:rPr>
                <w:rFonts w:asciiTheme="minorEastAsia" w:hAnsiTheme="minorEastAsia" w:hint="eastAsia"/>
                <w:szCs w:val="21"/>
              </w:rPr>
              <w:t>２</w:t>
            </w:r>
            <w:r w:rsidRPr="00395650">
              <w:rPr>
                <w:rFonts w:asciiTheme="minorEastAsia" w:hAnsiTheme="minorEastAsia" w:hint="eastAsia"/>
                <w:szCs w:val="21"/>
              </w:rPr>
              <w:t>節前文</w:t>
            </w:r>
          </w:p>
        </w:tc>
        <w:tc>
          <w:tcPr>
            <w:tcW w:w="1418" w:type="dxa"/>
          </w:tcPr>
          <w:p w14:paraId="7A6925B9"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2ED92577"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73173535" w14:textId="77777777" w:rsidTr="00236844">
        <w:tc>
          <w:tcPr>
            <w:tcW w:w="5669" w:type="dxa"/>
            <w:shd w:val="clear" w:color="auto" w:fill="auto"/>
            <w:vAlign w:val="center"/>
          </w:tcPr>
          <w:p w14:paraId="35D8F167" w14:textId="216EA30B" w:rsidR="00700AE2" w:rsidRPr="008A3325" w:rsidRDefault="00446409" w:rsidP="00076233">
            <w:pPr>
              <w:pStyle w:val="ad"/>
              <w:numPr>
                <w:ilvl w:val="0"/>
                <w:numId w:val="32"/>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借り手は、KPIの選択理由とSPT達成に向けた動機・意欲を持続可能性に関する包括的な目標、戦略、政策等（中期経営計画、サステナビリティに関する包括的な戦略等）の文脈の中に位置づけることが望ましい。</w:t>
            </w:r>
          </w:p>
        </w:tc>
        <w:tc>
          <w:tcPr>
            <w:tcW w:w="1417" w:type="dxa"/>
          </w:tcPr>
          <w:p w14:paraId="5EB1D428"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前文</w:t>
            </w:r>
          </w:p>
        </w:tc>
        <w:tc>
          <w:tcPr>
            <w:tcW w:w="1418" w:type="dxa"/>
          </w:tcPr>
          <w:p w14:paraId="6724F744"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望ましい</w:t>
            </w:r>
          </w:p>
        </w:tc>
        <w:tc>
          <w:tcPr>
            <w:tcW w:w="737" w:type="dxa"/>
          </w:tcPr>
          <w:p w14:paraId="102EEBC2"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5CBF61CB" w14:textId="77777777" w:rsidTr="00236844">
        <w:tc>
          <w:tcPr>
            <w:tcW w:w="5669" w:type="dxa"/>
            <w:shd w:val="clear" w:color="auto" w:fill="auto"/>
            <w:vAlign w:val="center"/>
          </w:tcPr>
          <w:p w14:paraId="656C05E1" w14:textId="77777777" w:rsidR="00446409" w:rsidRPr="00395650" w:rsidRDefault="00446409" w:rsidP="00076233">
            <w:pPr>
              <w:pStyle w:val="ad"/>
              <w:numPr>
                <w:ilvl w:val="0"/>
                <w:numId w:val="32"/>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借り手は、</w:t>
            </w:r>
            <w:r w:rsidRPr="00395650">
              <w:rPr>
                <w:rFonts w:asciiTheme="minorEastAsia" w:hAnsiTheme="minorEastAsia"/>
                <w:szCs w:val="21"/>
              </w:rPr>
              <w:t>SPTs</w:t>
            </w:r>
            <w:r w:rsidRPr="00395650">
              <w:rPr>
                <w:rFonts w:asciiTheme="minorEastAsia" w:hAnsiTheme="minorEastAsia" w:hint="eastAsia"/>
                <w:szCs w:val="21"/>
              </w:rPr>
              <w:t>が準拠しようとする基準又は認証がある場合はそれを開示することが望ましい。</w:t>
            </w:r>
          </w:p>
          <w:p w14:paraId="5C613A3F" w14:textId="337688D4" w:rsidR="00700AE2" w:rsidRPr="00395650" w:rsidRDefault="00700AE2" w:rsidP="00700AE2">
            <w:pPr>
              <w:pStyle w:val="ad"/>
              <w:autoSpaceDE w:val="0"/>
              <w:autoSpaceDN w:val="0"/>
              <w:spacing w:line="420" w:lineRule="exact"/>
              <w:ind w:leftChars="0" w:left="227"/>
              <w:rPr>
                <w:rFonts w:asciiTheme="minorEastAsia" w:hAnsiTheme="minorEastAsia"/>
                <w:szCs w:val="21"/>
              </w:rPr>
            </w:pPr>
          </w:p>
        </w:tc>
        <w:tc>
          <w:tcPr>
            <w:tcW w:w="1417" w:type="dxa"/>
          </w:tcPr>
          <w:p w14:paraId="190476CE"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前文</w:t>
            </w:r>
          </w:p>
        </w:tc>
        <w:tc>
          <w:tcPr>
            <w:tcW w:w="1418" w:type="dxa"/>
          </w:tcPr>
          <w:p w14:paraId="5B4E703C"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望ましい</w:t>
            </w:r>
          </w:p>
        </w:tc>
        <w:tc>
          <w:tcPr>
            <w:tcW w:w="737" w:type="dxa"/>
          </w:tcPr>
          <w:p w14:paraId="6B349EDD"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11B1BF23" w14:textId="77777777" w:rsidTr="00236844">
        <w:tc>
          <w:tcPr>
            <w:tcW w:w="5669" w:type="dxa"/>
            <w:shd w:val="clear" w:color="auto" w:fill="auto"/>
            <w:vAlign w:val="center"/>
          </w:tcPr>
          <w:p w14:paraId="5D6E6C29" w14:textId="77777777" w:rsidR="00446409" w:rsidRPr="00395650" w:rsidRDefault="00446409" w:rsidP="00076233">
            <w:pPr>
              <w:pStyle w:val="ad"/>
              <w:numPr>
                <w:ilvl w:val="0"/>
                <w:numId w:val="33"/>
              </w:numPr>
              <w:autoSpaceDE w:val="0"/>
              <w:autoSpaceDN w:val="0"/>
              <w:spacing w:line="420" w:lineRule="exact"/>
              <w:ind w:leftChars="0" w:left="217" w:hanging="196"/>
              <w:rPr>
                <w:rFonts w:asciiTheme="minorEastAsia" w:hAnsiTheme="minorEastAsia"/>
                <w:szCs w:val="21"/>
              </w:rPr>
            </w:pPr>
            <w:r w:rsidRPr="00395650">
              <w:rPr>
                <w:rFonts w:asciiTheme="minorEastAsia" w:hAnsiTheme="minorEastAsia" w:hint="eastAsia"/>
                <w:szCs w:val="21"/>
              </w:rPr>
              <w:t>KPIは借り手の中核となるサステナビリティ及び事業戦略、自社の属するセクターの関連する環境、社会、及びガバナンスの課題にとって重要（マテリアル）であるべきであり、経営陣のもとで管理されるべきである。</w:t>
            </w:r>
          </w:p>
        </w:tc>
        <w:tc>
          <w:tcPr>
            <w:tcW w:w="1417" w:type="dxa"/>
          </w:tcPr>
          <w:p w14:paraId="70383FE7" w14:textId="2C80037C" w:rsidR="00446409" w:rsidRPr="00395650" w:rsidRDefault="00C3347A" w:rsidP="003B61D6">
            <w:pPr>
              <w:autoSpaceDE w:val="0"/>
              <w:autoSpaceDN w:val="0"/>
              <w:spacing w:line="420" w:lineRule="exact"/>
              <w:ind w:left="210" w:hangingChars="100" w:hanging="210"/>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－②</w:t>
            </w:r>
          </w:p>
        </w:tc>
        <w:tc>
          <w:tcPr>
            <w:tcW w:w="1418" w:type="dxa"/>
          </w:tcPr>
          <w:p w14:paraId="38F8670C"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2C960104"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3078A86E" w14:textId="77777777" w:rsidTr="00236844">
        <w:tc>
          <w:tcPr>
            <w:tcW w:w="5669" w:type="dxa"/>
            <w:shd w:val="clear" w:color="auto" w:fill="auto"/>
            <w:vAlign w:val="center"/>
          </w:tcPr>
          <w:p w14:paraId="6AFE5C88" w14:textId="77777777" w:rsidR="00446409" w:rsidRPr="00395650" w:rsidRDefault="00446409" w:rsidP="00076233">
            <w:pPr>
              <w:pStyle w:val="ad"/>
              <w:numPr>
                <w:ilvl w:val="0"/>
                <w:numId w:val="34"/>
              </w:numPr>
              <w:autoSpaceDE w:val="0"/>
              <w:autoSpaceDN w:val="0"/>
              <w:spacing w:line="420" w:lineRule="exact"/>
              <w:ind w:leftChars="0" w:left="231" w:hanging="231"/>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の選定に当たっては以下の事項を満たすべきである。</w:t>
            </w:r>
          </w:p>
          <w:p w14:paraId="3B30BDCD" w14:textId="7777777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借り手のビジネス全体にとって関連性があり、中核的かつ重要（マテリアル）であり、借り手の現在や将来の事業運営にとって</w:t>
            </w:r>
          </w:p>
          <w:p w14:paraId="57EE26A1" w14:textId="77777777" w:rsidR="00446409" w:rsidRPr="00395650" w:rsidRDefault="00446409" w:rsidP="003B61D6">
            <w:pPr>
              <w:pStyle w:val="ad"/>
              <w:autoSpaceDE w:val="0"/>
              <w:autoSpaceDN w:val="0"/>
              <w:spacing w:line="420" w:lineRule="exact"/>
              <w:ind w:leftChars="0" w:left="467"/>
              <w:rPr>
                <w:rFonts w:asciiTheme="minorEastAsia" w:hAnsiTheme="minorEastAsia"/>
                <w:szCs w:val="21"/>
              </w:rPr>
            </w:pPr>
            <w:r w:rsidRPr="00395650">
              <w:rPr>
                <w:rFonts w:asciiTheme="minorEastAsia" w:hAnsiTheme="minorEastAsia" w:hint="eastAsia"/>
                <w:szCs w:val="21"/>
              </w:rPr>
              <w:t>高い戦略的意義を有すること</w:t>
            </w:r>
          </w:p>
          <w:p w14:paraId="664CE16D" w14:textId="7777777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一貫した方法論に基づく測定又は定量化が可能であること</w:t>
            </w:r>
          </w:p>
          <w:p w14:paraId="2E7104DD" w14:textId="760311E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ベンチマークが可能であること、つまり、SPTsの野心性を評価するために、外部指標や定義を可能な限り活用すること</w:t>
            </w:r>
          </w:p>
        </w:tc>
        <w:tc>
          <w:tcPr>
            <w:tcW w:w="1417" w:type="dxa"/>
          </w:tcPr>
          <w:p w14:paraId="40D46C33" w14:textId="62320541" w:rsidR="00446409" w:rsidRPr="00395650" w:rsidRDefault="00C3347A" w:rsidP="003B61D6">
            <w:pPr>
              <w:autoSpaceDE w:val="0"/>
              <w:autoSpaceDN w:val="0"/>
              <w:spacing w:line="420" w:lineRule="exact"/>
              <w:ind w:left="210" w:hangingChars="100" w:hanging="210"/>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－③</w:t>
            </w:r>
          </w:p>
        </w:tc>
        <w:tc>
          <w:tcPr>
            <w:tcW w:w="1418" w:type="dxa"/>
          </w:tcPr>
          <w:p w14:paraId="3047B92B"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4A977BE4"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387B5D92" w14:textId="77777777" w:rsidTr="00236844">
        <w:tc>
          <w:tcPr>
            <w:tcW w:w="5669" w:type="dxa"/>
            <w:shd w:val="clear" w:color="auto" w:fill="auto"/>
            <w:vAlign w:val="center"/>
          </w:tcPr>
          <w:p w14:paraId="2693453E" w14:textId="77777777" w:rsidR="00446409" w:rsidRPr="00395650" w:rsidRDefault="00446409" w:rsidP="00076233">
            <w:pPr>
              <w:pStyle w:val="ad"/>
              <w:numPr>
                <w:ilvl w:val="0"/>
                <w:numId w:val="35"/>
              </w:numPr>
              <w:autoSpaceDE w:val="0"/>
              <w:autoSpaceDN w:val="0"/>
              <w:spacing w:line="420" w:lineRule="exact"/>
              <w:ind w:leftChars="0" w:left="175" w:hanging="182"/>
              <w:rPr>
                <w:rFonts w:asciiTheme="minorEastAsia" w:hAnsiTheme="minorEastAsia"/>
                <w:szCs w:val="21"/>
              </w:rPr>
            </w:pPr>
            <w:r w:rsidRPr="00395650">
              <w:rPr>
                <w:rFonts w:asciiTheme="minorEastAsia" w:hAnsiTheme="minorEastAsia" w:hint="eastAsia"/>
                <w:szCs w:val="21"/>
              </w:rPr>
              <w:t>借り手は、KPIの適用範囲と共にその明確な定義を提示し、算出手法、ベースラインの定義を明らかにするほか、可能な場合は業界標準と照らし合わせてKPIをベンチマークするべきである。</w:t>
            </w:r>
            <w:r w:rsidRPr="00395650">
              <w:rPr>
                <w:rFonts w:asciiTheme="minorEastAsia" w:hAnsiTheme="minorEastAsia"/>
                <w:szCs w:val="21"/>
              </w:rPr>
              <w:t xml:space="preserve"> </w:t>
            </w:r>
          </w:p>
        </w:tc>
        <w:tc>
          <w:tcPr>
            <w:tcW w:w="1417" w:type="dxa"/>
          </w:tcPr>
          <w:p w14:paraId="7AD4119E" w14:textId="2B614821"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－④</w:t>
            </w:r>
          </w:p>
        </w:tc>
        <w:tc>
          <w:tcPr>
            <w:tcW w:w="1418" w:type="dxa"/>
          </w:tcPr>
          <w:p w14:paraId="34B4E025"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1A07CE20" w14:textId="77777777" w:rsidR="00446409" w:rsidRPr="00395650" w:rsidRDefault="00446409" w:rsidP="003B61D6">
            <w:pPr>
              <w:autoSpaceDE w:val="0"/>
              <w:autoSpaceDN w:val="0"/>
              <w:rPr>
                <w:rFonts w:asciiTheme="minorEastAsia" w:hAnsiTheme="minorEastAsia"/>
                <w:szCs w:val="21"/>
              </w:rPr>
            </w:pPr>
          </w:p>
        </w:tc>
      </w:tr>
      <w:tr w:rsidR="009233F1" w:rsidRPr="00395650" w14:paraId="0B02B539" w14:textId="77777777" w:rsidTr="00236844">
        <w:trPr>
          <w:trHeight w:val="680"/>
        </w:trPr>
        <w:tc>
          <w:tcPr>
            <w:tcW w:w="5669" w:type="dxa"/>
            <w:tcBorders>
              <w:bottom w:val="double" w:sz="4" w:space="0" w:color="auto"/>
            </w:tcBorders>
            <w:shd w:val="clear" w:color="auto" w:fill="D9D9D9"/>
            <w:vAlign w:val="center"/>
          </w:tcPr>
          <w:p w14:paraId="6209DE6B" w14:textId="77777777" w:rsidR="009233F1" w:rsidRPr="00395650" w:rsidRDefault="009233F1" w:rsidP="00236844">
            <w:pPr>
              <w:jc w:val="center"/>
              <w:rPr>
                <w:rFonts w:asciiTheme="minorEastAsia" w:hAnsiTheme="minorEastAsia"/>
                <w:b/>
                <w:szCs w:val="21"/>
              </w:rPr>
            </w:pPr>
            <w:bookmarkStart w:id="3" w:name="_Hlk132634207"/>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2FA6A58F"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418" w:type="dxa"/>
            <w:tcBorders>
              <w:bottom w:val="double" w:sz="4" w:space="0" w:color="auto"/>
            </w:tcBorders>
            <w:shd w:val="clear" w:color="auto" w:fill="D9D9D9"/>
            <w:vAlign w:val="center"/>
          </w:tcPr>
          <w:p w14:paraId="272A2E00"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183381AE"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b/>
                <w:szCs w:val="21"/>
              </w:rPr>
              <w:t>✓</w:t>
            </w:r>
          </w:p>
        </w:tc>
      </w:tr>
      <w:bookmarkEnd w:id="3"/>
      <w:tr w:rsidR="00700AE2" w:rsidRPr="00395650" w14:paraId="6918F130" w14:textId="77777777" w:rsidTr="00236844">
        <w:tc>
          <w:tcPr>
            <w:tcW w:w="5669" w:type="dxa"/>
            <w:shd w:val="clear" w:color="auto" w:fill="FFFFFF" w:themeFill="background1"/>
            <w:vAlign w:val="center"/>
          </w:tcPr>
          <w:p w14:paraId="1C2F9C2C" w14:textId="77777777" w:rsidR="00446409" w:rsidRPr="00395650" w:rsidRDefault="00446409" w:rsidP="00076233">
            <w:pPr>
              <w:pStyle w:val="ad"/>
              <w:numPr>
                <w:ilvl w:val="0"/>
                <w:numId w:val="36"/>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SPTsは真摯かつ誠実に設定されなければならず、ローンの期間中を通じて（当てはまる限りにおいては）関連性があるものであるべきである。</w:t>
            </w:r>
          </w:p>
        </w:tc>
        <w:tc>
          <w:tcPr>
            <w:tcW w:w="1417" w:type="dxa"/>
            <w:shd w:val="clear" w:color="auto" w:fill="FFFFFF" w:themeFill="background1"/>
          </w:tcPr>
          <w:p w14:paraId="69870F5C" w14:textId="3E4E2BC2"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①</w:t>
            </w:r>
          </w:p>
        </w:tc>
        <w:tc>
          <w:tcPr>
            <w:tcW w:w="1418" w:type="dxa"/>
            <w:shd w:val="clear" w:color="auto" w:fill="FFFFFF" w:themeFill="background1"/>
          </w:tcPr>
          <w:p w14:paraId="7D653248"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2E46E9A5" w14:textId="77777777" w:rsidR="00446409" w:rsidRPr="00395650" w:rsidRDefault="00446409" w:rsidP="003B61D6">
            <w:pPr>
              <w:autoSpaceDE w:val="0"/>
              <w:autoSpaceDN w:val="0"/>
              <w:rPr>
                <w:rFonts w:asciiTheme="minorEastAsia" w:hAnsiTheme="minorEastAsia"/>
                <w:szCs w:val="21"/>
              </w:rPr>
            </w:pPr>
          </w:p>
        </w:tc>
      </w:tr>
      <w:tr w:rsidR="00700AE2" w:rsidRPr="00395650" w14:paraId="127E43C4" w14:textId="77777777" w:rsidTr="00236844">
        <w:tc>
          <w:tcPr>
            <w:tcW w:w="5669" w:type="dxa"/>
            <w:shd w:val="clear" w:color="auto" w:fill="FFFFFF" w:themeFill="background1"/>
            <w:vAlign w:val="center"/>
          </w:tcPr>
          <w:p w14:paraId="11412EBF" w14:textId="77777777" w:rsidR="00446409" w:rsidRPr="00395650" w:rsidRDefault="00446409" w:rsidP="00076233">
            <w:pPr>
              <w:pStyle w:val="ad"/>
              <w:numPr>
                <w:ilvl w:val="0"/>
                <w:numId w:val="37"/>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SPTsは野心的であるべきである。すなわち、</w:t>
            </w:r>
          </w:p>
          <w:p w14:paraId="0CAB148E"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それぞれの KPIにおける重要な改善を表し、「BAU：Business as Usual（当該プロジェクトを実施しない場合、もしくは成り行きの場合）」の軌跡を超えるものであるべきである。</w:t>
            </w:r>
          </w:p>
          <w:p w14:paraId="1A4043C9"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可能な場合においては、ベンチマークや外部参照値と比較可能であるべきである。</w:t>
            </w:r>
          </w:p>
          <w:p w14:paraId="2E753257"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借り手の全体的なサステナビリティ／ESG戦略と整合しているべきである。</w:t>
            </w:r>
          </w:p>
          <w:p w14:paraId="6118EF8C"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ローン開始前又は開始時にあらかじめ定められた時間軸に基づいて決定されるべきである。</w:t>
            </w:r>
          </w:p>
        </w:tc>
        <w:tc>
          <w:tcPr>
            <w:tcW w:w="1417" w:type="dxa"/>
            <w:shd w:val="clear" w:color="auto" w:fill="FFFFFF" w:themeFill="background1"/>
          </w:tcPr>
          <w:p w14:paraId="14AAB3B1" w14:textId="41FA2B2B"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－②</w:t>
            </w:r>
          </w:p>
        </w:tc>
        <w:tc>
          <w:tcPr>
            <w:tcW w:w="1418" w:type="dxa"/>
            <w:shd w:val="clear" w:color="auto" w:fill="FFFFFF" w:themeFill="background1"/>
          </w:tcPr>
          <w:p w14:paraId="73BC3B01"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17308DED" w14:textId="77777777" w:rsidR="00446409" w:rsidRPr="00395650" w:rsidRDefault="00446409" w:rsidP="003B61D6">
            <w:pPr>
              <w:autoSpaceDE w:val="0"/>
              <w:autoSpaceDN w:val="0"/>
              <w:rPr>
                <w:rFonts w:asciiTheme="minorEastAsia" w:hAnsiTheme="minorEastAsia"/>
                <w:szCs w:val="21"/>
              </w:rPr>
            </w:pPr>
          </w:p>
        </w:tc>
      </w:tr>
      <w:tr w:rsidR="00446409" w:rsidRPr="00395650" w14:paraId="6BCFFD9C" w14:textId="77777777" w:rsidTr="00236844">
        <w:tc>
          <w:tcPr>
            <w:tcW w:w="5669" w:type="dxa"/>
            <w:shd w:val="clear" w:color="auto" w:fill="FFFFFF" w:themeFill="background1"/>
            <w:vAlign w:val="center"/>
          </w:tcPr>
          <w:p w14:paraId="08D421FA" w14:textId="77777777" w:rsidR="00446409" w:rsidRPr="00395650" w:rsidRDefault="00446409" w:rsidP="00076233">
            <w:pPr>
              <w:pStyle w:val="ad"/>
              <w:numPr>
                <w:ilvl w:val="0"/>
                <w:numId w:val="38"/>
              </w:numPr>
              <w:autoSpaceDE w:val="0"/>
              <w:autoSpaceDN w:val="0"/>
              <w:spacing w:line="420" w:lineRule="exact"/>
              <w:ind w:leftChars="0" w:left="245" w:hanging="245"/>
              <w:jc w:val="left"/>
              <w:rPr>
                <w:rFonts w:asciiTheme="minorEastAsia" w:hAnsiTheme="minorEastAsia"/>
                <w:szCs w:val="21"/>
              </w:rPr>
            </w:pPr>
            <w:r w:rsidRPr="00395650">
              <w:rPr>
                <w:rFonts w:asciiTheme="minorEastAsia" w:hAnsiTheme="minorEastAsia" w:hint="eastAsia"/>
                <w:szCs w:val="21"/>
              </w:rPr>
              <w:t>実際の目標設定の作業は、以下の観点の組み合わせによってベンチマークするべきである。</w:t>
            </w:r>
          </w:p>
          <w:p w14:paraId="4D281743" w14:textId="77777777"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借り手自身の長期的パフォーマンス（選択した KPI に関する測定実績（可能な場合は、最低3年間）。また、可能な限り、KPI に関する将来的な予測情報。）</w:t>
            </w:r>
          </w:p>
          <w:p w14:paraId="16113BF6" w14:textId="77777777"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同業他社等の比較対象（入手可能かつ比較可能な場合は、同業他社のパフォーマンスに対する SPTsの相対的位置付け、又は現行の業界やセクターの水準と比較した相対的位置付け）</w:t>
            </w:r>
          </w:p>
          <w:p w14:paraId="2E35FEF2" w14:textId="77777777"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科学的根拠（科学に基づくシナリオや絶対的な基準、国・地域・国際的な公式目標、認定されたBAT(Best Available Technology)、その他の ESG テーマに関係する関連指標</w:t>
            </w:r>
            <w:r w:rsidRPr="00395650">
              <w:rPr>
                <w:rFonts w:asciiTheme="minorEastAsia" w:hAnsiTheme="minorEastAsia"/>
                <w:szCs w:val="21"/>
              </w:rPr>
              <w:cr/>
            </w:r>
            <w:r w:rsidRPr="00395650">
              <w:rPr>
                <w:rFonts w:asciiTheme="minorEastAsia" w:hAnsiTheme="minorEastAsia" w:hint="eastAsia"/>
                <w:szCs w:val="21"/>
              </w:rPr>
              <w:t>）</w:t>
            </w:r>
          </w:p>
        </w:tc>
        <w:tc>
          <w:tcPr>
            <w:tcW w:w="1417" w:type="dxa"/>
            <w:shd w:val="clear" w:color="auto" w:fill="FFFFFF" w:themeFill="background1"/>
          </w:tcPr>
          <w:p w14:paraId="688254B1" w14:textId="3D387D95"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－③</w:t>
            </w:r>
          </w:p>
        </w:tc>
        <w:tc>
          <w:tcPr>
            <w:tcW w:w="1418" w:type="dxa"/>
            <w:shd w:val="clear" w:color="auto" w:fill="FFFFFF" w:themeFill="background1"/>
          </w:tcPr>
          <w:p w14:paraId="6AF7EEC7"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44903863" w14:textId="67CA6F1E" w:rsidR="0062632B" w:rsidRPr="00395650" w:rsidRDefault="0062632B" w:rsidP="003B61D6">
            <w:pPr>
              <w:autoSpaceDE w:val="0"/>
              <w:autoSpaceDN w:val="0"/>
              <w:rPr>
                <w:rFonts w:asciiTheme="minorEastAsia" w:hAnsiTheme="minorEastAsia"/>
                <w:szCs w:val="21"/>
              </w:rPr>
            </w:pPr>
          </w:p>
        </w:tc>
      </w:tr>
    </w:tbl>
    <w:p w14:paraId="7E336CFE" w14:textId="77777777" w:rsidR="009233F1" w:rsidRDefault="009233F1">
      <w:pPr>
        <w:rPr>
          <w:rFonts w:asciiTheme="minorEastAsia" w:hAnsiTheme="minorEastAsia"/>
        </w:rPr>
      </w:pPr>
    </w:p>
    <w:p w14:paraId="47BB4AEE" w14:textId="77777777" w:rsidR="00236844" w:rsidRDefault="00236844">
      <w:pPr>
        <w:rPr>
          <w:rFonts w:asciiTheme="minorEastAsia" w:hAnsiTheme="minorEastAsia"/>
        </w:rPr>
      </w:pPr>
    </w:p>
    <w:p w14:paraId="7AB50406" w14:textId="77777777" w:rsidR="00236844" w:rsidRDefault="00236844">
      <w:pPr>
        <w:rPr>
          <w:rFonts w:asciiTheme="minorEastAsia" w:hAnsiTheme="minorEastAsia"/>
        </w:rPr>
      </w:pPr>
    </w:p>
    <w:p w14:paraId="76D6398E" w14:textId="77777777" w:rsidR="00236844" w:rsidRDefault="00236844">
      <w:pPr>
        <w:rPr>
          <w:rFonts w:asciiTheme="minorEastAsia" w:hAnsiTheme="minorEastAsia"/>
        </w:rPr>
      </w:pPr>
    </w:p>
    <w:p w14:paraId="0690EFD3" w14:textId="77777777" w:rsidR="00236844" w:rsidRDefault="00236844">
      <w:pPr>
        <w:rPr>
          <w:rFonts w:asciiTheme="minorEastAsia" w:hAnsiTheme="minorEastAsia"/>
        </w:rPr>
      </w:pPr>
    </w:p>
    <w:p w14:paraId="09F4B960" w14:textId="77777777" w:rsidR="00236844" w:rsidRDefault="00236844">
      <w:pPr>
        <w:rPr>
          <w:rFonts w:asciiTheme="minorEastAsia" w:hAnsiTheme="minorEastAsia"/>
        </w:rPr>
      </w:pPr>
    </w:p>
    <w:p w14:paraId="7FC9E387" w14:textId="77777777" w:rsidR="00236844" w:rsidRDefault="00236844">
      <w:pPr>
        <w:rPr>
          <w:rFonts w:asciiTheme="minorEastAsia" w:hAnsiTheme="minorEastAsia"/>
        </w:rPr>
      </w:pPr>
    </w:p>
    <w:p w14:paraId="21FB3412" w14:textId="77777777" w:rsidR="00236844" w:rsidRDefault="00236844">
      <w:pPr>
        <w:rPr>
          <w:rFonts w:asciiTheme="minorEastAsia" w:hAnsiTheme="minorEastAsia"/>
        </w:rPr>
      </w:pPr>
    </w:p>
    <w:tbl>
      <w:tblPr>
        <w:tblW w:w="92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9"/>
        <w:gridCol w:w="1417"/>
        <w:gridCol w:w="1418"/>
        <w:gridCol w:w="737"/>
      </w:tblGrid>
      <w:tr w:rsidR="00236844" w:rsidRPr="00395650" w14:paraId="53CF8D07" w14:textId="77777777" w:rsidTr="00236844">
        <w:trPr>
          <w:trHeight w:val="680"/>
        </w:trPr>
        <w:tc>
          <w:tcPr>
            <w:tcW w:w="5669" w:type="dxa"/>
            <w:tcBorders>
              <w:bottom w:val="double" w:sz="4" w:space="0" w:color="auto"/>
            </w:tcBorders>
            <w:shd w:val="clear" w:color="auto" w:fill="D9D9D9"/>
            <w:vAlign w:val="center"/>
          </w:tcPr>
          <w:p w14:paraId="035383B9" w14:textId="77777777" w:rsidR="00236844" w:rsidRPr="00395650" w:rsidRDefault="00236844" w:rsidP="00236844">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35F0FD3D" w14:textId="77777777" w:rsidR="00236844" w:rsidRPr="00395650" w:rsidRDefault="00236844"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418" w:type="dxa"/>
            <w:tcBorders>
              <w:bottom w:val="double" w:sz="4" w:space="0" w:color="auto"/>
            </w:tcBorders>
            <w:shd w:val="clear" w:color="auto" w:fill="D9D9D9"/>
            <w:vAlign w:val="center"/>
          </w:tcPr>
          <w:p w14:paraId="792FED5E" w14:textId="77777777" w:rsidR="00236844" w:rsidRPr="00395650" w:rsidRDefault="00236844" w:rsidP="00236844">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3EB228AF" w14:textId="77777777" w:rsidR="00236844" w:rsidRPr="00395650" w:rsidRDefault="00236844" w:rsidP="00236844">
            <w:pPr>
              <w:jc w:val="center"/>
              <w:rPr>
                <w:rFonts w:asciiTheme="minorEastAsia" w:hAnsiTheme="minorEastAsia"/>
                <w:b/>
                <w:szCs w:val="21"/>
              </w:rPr>
            </w:pPr>
            <w:r w:rsidRPr="00395650">
              <w:rPr>
                <w:rFonts w:asciiTheme="minorEastAsia" w:hAnsiTheme="minorEastAsia"/>
                <w:b/>
                <w:szCs w:val="21"/>
              </w:rPr>
              <w:t>✓</w:t>
            </w:r>
          </w:p>
        </w:tc>
      </w:tr>
      <w:tr w:rsidR="00236844" w:rsidRPr="00395650" w14:paraId="02876D21" w14:textId="77777777" w:rsidTr="00236844">
        <w:trPr>
          <w:trHeight w:val="680"/>
        </w:trPr>
        <w:tc>
          <w:tcPr>
            <w:tcW w:w="5669" w:type="dxa"/>
            <w:tcBorders>
              <w:top w:val="double" w:sz="4" w:space="0" w:color="auto"/>
              <w:left w:val="single" w:sz="4" w:space="0" w:color="auto"/>
              <w:bottom w:val="single" w:sz="4" w:space="0" w:color="auto"/>
              <w:right w:val="single" w:sz="4" w:space="0" w:color="auto"/>
            </w:tcBorders>
            <w:shd w:val="clear" w:color="auto" w:fill="auto"/>
            <w:vAlign w:val="center"/>
          </w:tcPr>
          <w:p w14:paraId="32A91124" w14:textId="77777777" w:rsidR="00236844" w:rsidRPr="00395650" w:rsidRDefault="00236844" w:rsidP="00236844">
            <w:pPr>
              <w:pStyle w:val="ad"/>
              <w:numPr>
                <w:ilvl w:val="0"/>
                <w:numId w:val="39"/>
              </w:numPr>
              <w:autoSpaceDE w:val="0"/>
              <w:autoSpaceDN w:val="0"/>
              <w:spacing w:line="400" w:lineRule="exact"/>
              <w:ind w:leftChars="0" w:left="175" w:hanging="175"/>
              <w:jc w:val="left"/>
              <w:rPr>
                <w:rFonts w:asciiTheme="minorEastAsia" w:hAnsiTheme="minorEastAsia"/>
                <w:szCs w:val="21"/>
              </w:rPr>
            </w:pPr>
            <w:r w:rsidRPr="00395650">
              <w:rPr>
                <w:rFonts w:asciiTheme="minorEastAsia" w:hAnsiTheme="minorEastAsia" w:hint="eastAsia"/>
                <w:szCs w:val="21"/>
              </w:rPr>
              <w:t>SPTsの目標設定に関する情報開示では、以下について明確に言及するべきである。</w:t>
            </w:r>
          </w:p>
          <w:p w14:paraId="1B036F97" w14:textId="77777777" w:rsidR="00236844" w:rsidRPr="00395650" w:rsidRDefault="00236844" w:rsidP="00236844">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SPTs達成のタイムライン（目標達成状況を確認する日付・期間、トリガーとなる事象、SPTs のレビュー頻度が含まれる）。</w:t>
            </w:r>
          </w:p>
          <w:p w14:paraId="6DDCC1B4" w14:textId="77777777" w:rsidR="00236844" w:rsidRPr="00395650" w:rsidRDefault="00236844" w:rsidP="00236844">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該当する場合、KPI の改善を示すために選定された検証済みのベースラインや科学に基づく基準点、ならびに当該ベースラインや基準点を利用する根拠（日付・期間を含む）。</w:t>
            </w:r>
          </w:p>
          <w:p w14:paraId="49000C07" w14:textId="77777777" w:rsidR="00236844" w:rsidRPr="00395650" w:rsidRDefault="00236844" w:rsidP="00236844">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該当する場合、どのような状況においてベースラインの再計算や形式的な調整が行われるか。</w:t>
            </w:r>
          </w:p>
          <w:p w14:paraId="21DA4947" w14:textId="77777777" w:rsidR="00236844" w:rsidRPr="00395650" w:rsidRDefault="00236844" w:rsidP="00236844">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可能な場合は、競争上の検討事項や守秘義務に配慮した上で、借り手がどのように SPTs を達成するつもりか、例えば、そのサステナビリティ／ESG 戦略の説明や ESG ガバナンスと投資、事業戦略の支援を通じて等、SPTs 達成に向けてパフォーマンスを向上させると予想される主要な手段・行動の種類と予想されるそれぞれの貢献を可能な限り定量的に示すこと。</w:t>
            </w:r>
          </w:p>
          <w:p w14:paraId="4E39EF60" w14:textId="77777777" w:rsidR="00236844" w:rsidRPr="00395650" w:rsidRDefault="00236844" w:rsidP="00236844">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SPTs の達成に影響を及ぼしかねない、発行体の直接的なコントロールの及ばない他の重要な要因。</w:t>
            </w:r>
          </w:p>
        </w:tc>
        <w:tc>
          <w:tcPr>
            <w:tcW w:w="1417" w:type="dxa"/>
            <w:tcBorders>
              <w:top w:val="double" w:sz="4" w:space="0" w:color="auto"/>
              <w:left w:val="single" w:sz="4" w:space="0" w:color="auto"/>
              <w:bottom w:val="single" w:sz="4" w:space="0" w:color="auto"/>
              <w:right w:val="single" w:sz="4" w:space="0" w:color="auto"/>
            </w:tcBorders>
            <w:shd w:val="clear" w:color="auto" w:fill="auto"/>
            <w:vAlign w:val="center"/>
          </w:tcPr>
          <w:p w14:paraId="1FA113C3" w14:textId="77777777" w:rsidR="00236844" w:rsidRPr="00395650" w:rsidRDefault="00236844" w:rsidP="00236844">
            <w:pPr>
              <w:jc w:val="center"/>
              <w:rPr>
                <w:rFonts w:asciiTheme="minorEastAsia" w:hAnsiTheme="minorEastAsia"/>
                <w:szCs w:val="21"/>
              </w:rPr>
            </w:pPr>
            <w:r>
              <w:rPr>
                <w:rFonts w:asciiTheme="minorEastAsia" w:hAnsiTheme="minorEastAsia" w:hint="eastAsia"/>
                <w:szCs w:val="21"/>
              </w:rPr>
              <w:t>２</w:t>
            </w:r>
            <w:r w:rsidRPr="00395650">
              <w:rPr>
                <w:rFonts w:asciiTheme="minorEastAsia" w:hAnsiTheme="minorEastAsia" w:hint="eastAsia"/>
                <w:szCs w:val="21"/>
              </w:rPr>
              <w:t>－⑤</w:t>
            </w:r>
          </w:p>
        </w:tc>
        <w:tc>
          <w:tcPr>
            <w:tcW w:w="1418" w:type="dxa"/>
            <w:tcBorders>
              <w:top w:val="double" w:sz="4" w:space="0" w:color="auto"/>
              <w:left w:val="single" w:sz="4" w:space="0" w:color="auto"/>
              <w:bottom w:val="single" w:sz="4" w:space="0" w:color="auto"/>
              <w:right w:val="single" w:sz="4" w:space="0" w:color="auto"/>
            </w:tcBorders>
            <w:shd w:val="clear" w:color="auto" w:fill="auto"/>
            <w:vAlign w:val="center"/>
          </w:tcPr>
          <w:p w14:paraId="017FEA2C" w14:textId="77777777" w:rsidR="00236844" w:rsidRPr="00395650" w:rsidRDefault="00236844" w:rsidP="00236844">
            <w:pPr>
              <w:jc w:val="center"/>
              <w:rPr>
                <w:rFonts w:asciiTheme="minorEastAsia" w:hAnsiTheme="minorEastAsia"/>
                <w:szCs w:val="21"/>
              </w:rPr>
            </w:pPr>
            <w:r w:rsidRPr="00395650">
              <w:rPr>
                <w:rFonts w:asciiTheme="minorEastAsia" w:hAnsiTheme="minorEastAsia" w:hint="eastAsia"/>
                <w:szCs w:val="21"/>
              </w:rPr>
              <w:t>べきである</w:t>
            </w:r>
          </w:p>
        </w:tc>
        <w:tc>
          <w:tcPr>
            <w:tcW w:w="737" w:type="dxa"/>
            <w:tcBorders>
              <w:top w:val="double" w:sz="4" w:space="0" w:color="auto"/>
              <w:left w:val="single" w:sz="4" w:space="0" w:color="auto"/>
              <w:bottom w:val="single" w:sz="4" w:space="0" w:color="auto"/>
              <w:right w:val="single" w:sz="4" w:space="0" w:color="auto"/>
            </w:tcBorders>
            <w:shd w:val="clear" w:color="auto" w:fill="auto"/>
            <w:vAlign w:val="center"/>
          </w:tcPr>
          <w:p w14:paraId="234754A8" w14:textId="77777777" w:rsidR="00236844" w:rsidRPr="00236844" w:rsidRDefault="00236844" w:rsidP="00236844">
            <w:pPr>
              <w:jc w:val="center"/>
              <w:rPr>
                <w:rFonts w:asciiTheme="minorEastAsia" w:hAnsiTheme="minorEastAsia"/>
                <w:b/>
                <w:szCs w:val="21"/>
              </w:rPr>
            </w:pPr>
          </w:p>
        </w:tc>
      </w:tr>
      <w:tr w:rsidR="00236844" w:rsidRPr="00395650" w14:paraId="32B0373D" w14:textId="77777777" w:rsidTr="00236844">
        <w:trPr>
          <w:trHeight w:val="680"/>
        </w:trPr>
        <w:tc>
          <w:tcPr>
            <w:tcW w:w="5669" w:type="dxa"/>
            <w:tcBorders>
              <w:top w:val="single" w:sz="4" w:space="0" w:color="auto"/>
              <w:left w:val="single" w:sz="4" w:space="0" w:color="auto"/>
              <w:bottom w:val="single" w:sz="4" w:space="0" w:color="auto"/>
              <w:right w:val="single" w:sz="4" w:space="0" w:color="auto"/>
            </w:tcBorders>
            <w:shd w:val="clear" w:color="auto" w:fill="auto"/>
            <w:vAlign w:val="center"/>
          </w:tcPr>
          <w:p w14:paraId="20723D88" w14:textId="77777777" w:rsidR="00236844" w:rsidRPr="00395650" w:rsidRDefault="00236844" w:rsidP="00236844">
            <w:pPr>
              <w:pStyle w:val="ad"/>
              <w:numPr>
                <w:ilvl w:val="0"/>
                <w:numId w:val="40"/>
              </w:numPr>
              <w:autoSpaceDE w:val="0"/>
              <w:autoSpaceDN w:val="0"/>
              <w:spacing w:line="420" w:lineRule="exact"/>
              <w:ind w:leftChars="0" w:left="175" w:hanging="203"/>
              <w:rPr>
                <w:rFonts w:asciiTheme="minorEastAsia" w:hAnsiTheme="minorEastAsia"/>
                <w:szCs w:val="21"/>
              </w:rPr>
            </w:pPr>
            <w:r w:rsidRPr="00395650">
              <w:rPr>
                <w:rFonts w:asciiTheme="minorEastAsia" w:hAnsiTheme="minorEastAsia"/>
                <w:szCs w:val="21"/>
              </w:rPr>
              <w:t>KPI</w:t>
            </w:r>
            <w:r w:rsidRPr="00395650">
              <w:rPr>
                <w:rFonts w:asciiTheme="minorEastAsia" w:hAnsiTheme="minorEastAsia" w:hint="eastAsia"/>
                <w:szCs w:val="21"/>
              </w:rPr>
              <w:t>や</w:t>
            </w:r>
            <w:r w:rsidRPr="00395650">
              <w:rPr>
                <w:rFonts w:asciiTheme="minorEastAsia" w:hAnsiTheme="minorEastAsia"/>
                <w:szCs w:val="21"/>
              </w:rPr>
              <w:t>SPTs</w:t>
            </w:r>
            <w:r w:rsidRPr="00395650">
              <w:rPr>
                <w:rFonts w:asciiTheme="minorEastAsia" w:hAnsiTheme="minorEastAsia" w:hint="eastAsia"/>
                <w:szCs w:val="21"/>
              </w:rPr>
              <w:t>は、借り手のサステナビリティに係るパフォーマンスを測定するため、取引ごとに、借り手と貸し手の間で交渉し、適切なものを設定するべきである。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9AF3E85" w14:textId="77777777" w:rsidR="00236844" w:rsidRPr="00395650" w:rsidRDefault="00236844" w:rsidP="00236844">
            <w:pPr>
              <w:jc w:val="center"/>
              <w:rPr>
                <w:rFonts w:asciiTheme="minorEastAsia" w:hAnsiTheme="minorEastAsia"/>
                <w:szCs w:val="21"/>
              </w:rPr>
            </w:pPr>
            <w:r>
              <w:rPr>
                <w:rFonts w:asciiTheme="minorEastAsia" w:hAnsiTheme="minorEastAsia" w:hint="eastAsia"/>
                <w:szCs w:val="21"/>
              </w:rPr>
              <w:t>２</w:t>
            </w:r>
            <w:r w:rsidRPr="00395650">
              <w:rPr>
                <w:rFonts w:asciiTheme="minorEastAsia" w:hAnsiTheme="minorEastAsia" w:hint="eastAsia"/>
                <w:szCs w:val="21"/>
              </w:rPr>
              <w:t>－⑥</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2FE5EAE" w14:textId="77777777" w:rsidR="00236844" w:rsidRPr="00395650" w:rsidRDefault="00236844" w:rsidP="00236844">
            <w:pPr>
              <w:jc w:val="center"/>
              <w:rPr>
                <w:rFonts w:asciiTheme="minorEastAsia" w:hAnsiTheme="minorEastAsia"/>
                <w:szCs w:val="21"/>
              </w:rPr>
            </w:pPr>
            <w:r w:rsidRPr="00395650">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6382F9A6" w14:textId="77777777" w:rsidR="00236844" w:rsidRPr="00236844" w:rsidRDefault="00236844" w:rsidP="00236844">
            <w:pPr>
              <w:jc w:val="center"/>
              <w:rPr>
                <w:rFonts w:asciiTheme="minorEastAsia" w:hAnsiTheme="minorEastAsia"/>
                <w:b/>
                <w:szCs w:val="21"/>
              </w:rPr>
            </w:pPr>
          </w:p>
        </w:tc>
      </w:tr>
      <w:tr w:rsidR="00236844" w:rsidRPr="00395650" w14:paraId="2861003B" w14:textId="77777777" w:rsidTr="00236844">
        <w:trPr>
          <w:trHeight w:val="680"/>
        </w:trPr>
        <w:tc>
          <w:tcPr>
            <w:tcW w:w="5669" w:type="dxa"/>
            <w:tcBorders>
              <w:top w:val="single" w:sz="4" w:space="0" w:color="auto"/>
              <w:left w:val="single" w:sz="4" w:space="0" w:color="auto"/>
              <w:bottom w:val="single" w:sz="4" w:space="0" w:color="auto"/>
              <w:right w:val="single" w:sz="4" w:space="0" w:color="auto"/>
            </w:tcBorders>
            <w:shd w:val="clear" w:color="auto" w:fill="auto"/>
            <w:vAlign w:val="center"/>
          </w:tcPr>
          <w:p w14:paraId="2D43E226" w14:textId="77777777" w:rsidR="00236844" w:rsidRPr="00395650" w:rsidRDefault="00236844" w:rsidP="00236844">
            <w:pPr>
              <w:pStyle w:val="ad"/>
              <w:numPr>
                <w:ilvl w:val="0"/>
                <w:numId w:val="40"/>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外部レビュー機関は契約前のレビューにおいて、選定されたKPIの妥当性、頑健性及び信頼性、提示されたSPTsの根拠及び野心度、選定されたベンチマークとベースラインの妥当性と信頼性、ならびに該当する場合はシナリオ分析に基づく達成に向けた戦略の信頼性を評価すべきであ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0478E1E" w14:textId="77777777" w:rsidR="00236844" w:rsidRPr="00395650" w:rsidRDefault="00236844" w:rsidP="00236844">
            <w:pPr>
              <w:jc w:val="center"/>
              <w:rPr>
                <w:rFonts w:asciiTheme="minorEastAsia" w:hAnsiTheme="minorEastAsia"/>
                <w:szCs w:val="21"/>
              </w:rPr>
            </w:pPr>
            <w:r>
              <w:rPr>
                <w:rFonts w:asciiTheme="minorEastAsia" w:hAnsiTheme="minorEastAsia" w:hint="eastAsia"/>
                <w:szCs w:val="21"/>
              </w:rPr>
              <w:t>２</w:t>
            </w:r>
            <w:r w:rsidRPr="00395650">
              <w:rPr>
                <w:rFonts w:asciiTheme="minorEastAsia" w:hAnsiTheme="minorEastAsia" w:hint="eastAsia"/>
                <w:szCs w:val="21"/>
              </w:rPr>
              <w:t>－⑨</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423E538" w14:textId="77777777" w:rsidR="00236844" w:rsidRPr="00395650" w:rsidRDefault="00236844" w:rsidP="00236844">
            <w:pPr>
              <w:jc w:val="center"/>
              <w:rPr>
                <w:rFonts w:asciiTheme="minorEastAsia" w:hAnsiTheme="minorEastAsia"/>
                <w:szCs w:val="21"/>
              </w:rPr>
            </w:pPr>
            <w:r w:rsidRPr="00395650">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201D8AC2" w14:textId="77777777" w:rsidR="00236844" w:rsidRPr="00236844" w:rsidRDefault="00236844" w:rsidP="00236844">
            <w:pPr>
              <w:jc w:val="center"/>
              <w:rPr>
                <w:rFonts w:asciiTheme="minorEastAsia" w:hAnsiTheme="minorEastAsia"/>
                <w:b/>
                <w:szCs w:val="21"/>
              </w:rPr>
            </w:pPr>
          </w:p>
        </w:tc>
      </w:tr>
    </w:tbl>
    <w:p w14:paraId="318C7B76" w14:textId="77777777" w:rsidR="00DA5895" w:rsidRDefault="00DA5895">
      <w:pPr>
        <w:rPr>
          <w:rFonts w:asciiTheme="minorEastAsia" w:hAnsiTheme="minorEastAsia"/>
        </w:rPr>
      </w:pPr>
    </w:p>
    <w:p w14:paraId="5C663C25" w14:textId="77777777" w:rsidR="00DA5895" w:rsidRDefault="00DA5895">
      <w:pPr>
        <w:rPr>
          <w:rFonts w:asciiTheme="minorEastAsia" w:hAnsiTheme="minorEastAsia"/>
        </w:rPr>
      </w:pPr>
    </w:p>
    <w:p w14:paraId="5E81B2AF" w14:textId="77777777" w:rsidR="00236844" w:rsidRDefault="00236844">
      <w:pPr>
        <w:rPr>
          <w:rFonts w:asciiTheme="minorEastAsia" w:hAnsiTheme="minorEastAsia"/>
        </w:rPr>
      </w:pPr>
    </w:p>
    <w:p w14:paraId="0BF4286B" w14:textId="77777777" w:rsidR="00236844" w:rsidRDefault="00236844">
      <w:pPr>
        <w:rPr>
          <w:rFonts w:asciiTheme="minorEastAsia" w:hAnsiTheme="minorEastAsia"/>
        </w:rPr>
      </w:pPr>
    </w:p>
    <w:p w14:paraId="35999166" w14:textId="77777777" w:rsidR="00236844" w:rsidRDefault="00236844">
      <w:pPr>
        <w:rPr>
          <w:rFonts w:asciiTheme="minorEastAsia" w:hAnsiTheme="minorEastAsia"/>
        </w:rPr>
      </w:pPr>
    </w:p>
    <w:tbl>
      <w:tblPr>
        <w:tblW w:w="92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7"/>
        <w:gridCol w:w="1417"/>
        <w:gridCol w:w="737"/>
      </w:tblGrid>
      <w:tr w:rsidR="009233F1" w:rsidRPr="00395650" w14:paraId="640215F0" w14:textId="77777777" w:rsidTr="00236844">
        <w:trPr>
          <w:trHeight w:val="680"/>
        </w:trPr>
        <w:tc>
          <w:tcPr>
            <w:tcW w:w="5670" w:type="dxa"/>
            <w:tcBorders>
              <w:bottom w:val="double" w:sz="4" w:space="0" w:color="auto"/>
            </w:tcBorders>
            <w:shd w:val="clear" w:color="auto" w:fill="D9D9D9"/>
            <w:vAlign w:val="center"/>
          </w:tcPr>
          <w:p w14:paraId="55417DF1"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4C897B24"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5145DFD4"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00A8BA5C" w14:textId="77777777" w:rsidR="009233F1" w:rsidRPr="00395650" w:rsidRDefault="009233F1" w:rsidP="00236844">
            <w:pPr>
              <w:jc w:val="center"/>
              <w:rPr>
                <w:rFonts w:asciiTheme="minorEastAsia" w:hAnsiTheme="minorEastAsia"/>
                <w:b/>
                <w:szCs w:val="21"/>
              </w:rPr>
            </w:pPr>
            <w:r w:rsidRPr="00395650">
              <w:rPr>
                <w:rFonts w:asciiTheme="minorEastAsia" w:hAnsiTheme="minorEastAsia"/>
                <w:b/>
                <w:szCs w:val="21"/>
              </w:rPr>
              <w:t>✓</w:t>
            </w:r>
          </w:p>
        </w:tc>
      </w:tr>
      <w:tr w:rsidR="00446409" w:rsidRPr="00395650" w14:paraId="78DE022A" w14:textId="77777777" w:rsidTr="00236844">
        <w:tc>
          <w:tcPr>
            <w:tcW w:w="5670" w:type="dxa"/>
            <w:shd w:val="clear" w:color="auto" w:fill="FFFFFF" w:themeFill="background1"/>
            <w:vAlign w:val="center"/>
          </w:tcPr>
          <w:p w14:paraId="21C2E17A" w14:textId="77777777" w:rsidR="00446409" w:rsidRPr="00395650" w:rsidRDefault="00446409" w:rsidP="00076233">
            <w:pPr>
              <w:pStyle w:val="ad"/>
              <w:numPr>
                <w:ilvl w:val="0"/>
                <w:numId w:val="40"/>
              </w:numPr>
              <w:autoSpaceDE w:val="0"/>
              <w:autoSpaceDN w:val="0"/>
              <w:spacing w:line="420" w:lineRule="exact"/>
              <w:ind w:leftChars="0" w:left="189" w:hanging="196"/>
              <w:rPr>
                <w:rFonts w:asciiTheme="minorEastAsia" w:hAnsiTheme="minorEastAsia"/>
                <w:szCs w:val="21"/>
              </w:rPr>
            </w:pPr>
            <w:r w:rsidRPr="00395650">
              <w:rPr>
                <w:rFonts w:asciiTheme="minorEastAsia" w:hAnsiTheme="minorEastAsia" w:hint="eastAsia"/>
                <w:szCs w:val="21"/>
              </w:rPr>
              <w:t>契約後のレビューにおいては、周辺環境、KPIの方法論、SPTsの測定に重大な変更があった場合、借り手は、外部機関にその変更について評価を依頼することが望ましい。</w:t>
            </w:r>
          </w:p>
        </w:tc>
        <w:tc>
          <w:tcPr>
            <w:tcW w:w="1417" w:type="dxa"/>
            <w:shd w:val="clear" w:color="auto" w:fill="FFFFFF" w:themeFill="background1"/>
          </w:tcPr>
          <w:p w14:paraId="4C50C888" w14:textId="7B95D29D"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－⑩</w:t>
            </w:r>
          </w:p>
        </w:tc>
        <w:tc>
          <w:tcPr>
            <w:tcW w:w="1417" w:type="dxa"/>
            <w:shd w:val="clear" w:color="auto" w:fill="FFFFFF" w:themeFill="background1"/>
          </w:tcPr>
          <w:p w14:paraId="5229E09F"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2B9B1E16"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20F60D21" w14:textId="77777777" w:rsidTr="00236844">
        <w:tc>
          <w:tcPr>
            <w:tcW w:w="5670" w:type="dxa"/>
            <w:shd w:val="clear" w:color="auto" w:fill="FFFFFF" w:themeFill="background1"/>
            <w:vAlign w:val="center"/>
          </w:tcPr>
          <w:p w14:paraId="494093B1" w14:textId="77777777" w:rsidR="00446409" w:rsidRPr="00395650" w:rsidRDefault="00446409" w:rsidP="00076233">
            <w:pPr>
              <w:pStyle w:val="ad"/>
              <w:numPr>
                <w:ilvl w:val="0"/>
                <w:numId w:val="40"/>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借り手がサステナビリティ・リンク・ローンを受けたことを主張・標榜し社会からの支持を得るためには、サステナビリティに関する透明性を確保することが必要であり、サステナビリティ・リンク・ローンの自己評価の結果について、ウェブサイト等を通じて一般に開示することが望ましい。</w:t>
            </w:r>
          </w:p>
        </w:tc>
        <w:tc>
          <w:tcPr>
            <w:tcW w:w="1417" w:type="dxa"/>
            <w:shd w:val="clear" w:color="auto" w:fill="FFFFFF" w:themeFill="background1"/>
          </w:tcPr>
          <w:p w14:paraId="4D6ED813" w14:textId="3601ADBA"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－⑭</w:t>
            </w:r>
          </w:p>
        </w:tc>
        <w:tc>
          <w:tcPr>
            <w:tcW w:w="1417" w:type="dxa"/>
            <w:shd w:val="clear" w:color="auto" w:fill="FFFFFF" w:themeFill="background1"/>
          </w:tcPr>
          <w:p w14:paraId="30642486"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0CD9F76F"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197F9155" w14:textId="77777777" w:rsidTr="00236844">
        <w:tc>
          <w:tcPr>
            <w:tcW w:w="5670" w:type="dxa"/>
            <w:shd w:val="clear" w:color="auto" w:fill="FFFFFF" w:themeFill="background1"/>
            <w:vAlign w:val="center"/>
          </w:tcPr>
          <w:p w14:paraId="7E076DAD" w14:textId="242B017A" w:rsidR="00446409" w:rsidRPr="00395650" w:rsidRDefault="00446409" w:rsidP="00076233">
            <w:pPr>
              <w:pStyle w:val="ad"/>
              <w:numPr>
                <w:ilvl w:val="0"/>
                <w:numId w:val="41"/>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借り手は、可能な場合には、貸し手がSPTs のパフォーマンスをモニタリングし、SPTs が野心的で借り手のビジネスに対し妥当性がある状態に変わりはないか判断するため、外部機関によるESG格付等のSPTsの達成状況に関する最新情報を入手できるよう、少なくとも</w:t>
            </w:r>
            <w:r w:rsidR="007B159D">
              <w:rPr>
                <w:rFonts w:asciiTheme="minorEastAsia" w:hAnsiTheme="minorEastAsia" w:hint="eastAsia"/>
                <w:szCs w:val="21"/>
              </w:rPr>
              <w:t>１</w:t>
            </w:r>
            <w:r w:rsidRPr="00395650">
              <w:rPr>
                <w:rFonts w:asciiTheme="minorEastAsia" w:hAnsiTheme="minorEastAsia" w:hint="eastAsia"/>
                <w:szCs w:val="21"/>
              </w:rPr>
              <w:t>年に</w:t>
            </w:r>
            <w:r w:rsidR="007B159D">
              <w:rPr>
                <w:rFonts w:asciiTheme="minorEastAsia" w:hAnsiTheme="minorEastAsia" w:hint="eastAsia"/>
                <w:szCs w:val="21"/>
              </w:rPr>
              <w:t>１</w:t>
            </w:r>
            <w:r w:rsidRPr="00395650">
              <w:rPr>
                <w:rFonts w:asciiTheme="minorEastAsia" w:hAnsiTheme="minorEastAsia" w:hint="eastAsia"/>
                <w:szCs w:val="21"/>
              </w:rPr>
              <w:t>回以上、貸し手に報告するべきである。</w:t>
            </w:r>
          </w:p>
        </w:tc>
        <w:tc>
          <w:tcPr>
            <w:tcW w:w="1417" w:type="dxa"/>
            <w:shd w:val="clear" w:color="auto" w:fill="FFFFFF" w:themeFill="background1"/>
          </w:tcPr>
          <w:p w14:paraId="7E0793FC" w14:textId="0E5C4658"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４</w:t>
            </w:r>
            <w:r w:rsidR="00446409" w:rsidRPr="00395650">
              <w:rPr>
                <w:rFonts w:asciiTheme="minorEastAsia" w:hAnsiTheme="minorEastAsia" w:hint="eastAsia"/>
                <w:szCs w:val="21"/>
              </w:rPr>
              <w:t>－①</w:t>
            </w:r>
          </w:p>
        </w:tc>
        <w:tc>
          <w:tcPr>
            <w:tcW w:w="1417" w:type="dxa"/>
            <w:shd w:val="clear" w:color="auto" w:fill="FFFFFF" w:themeFill="background1"/>
          </w:tcPr>
          <w:p w14:paraId="03C51A6B"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3B9335B1"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31096E13" w14:textId="77777777" w:rsidTr="00236844">
        <w:tc>
          <w:tcPr>
            <w:tcW w:w="5670" w:type="dxa"/>
            <w:shd w:val="clear" w:color="auto" w:fill="FFFFFF" w:themeFill="background1"/>
            <w:vAlign w:val="center"/>
          </w:tcPr>
          <w:p w14:paraId="4DF72F0A" w14:textId="77777777" w:rsidR="00446409" w:rsidRPr="00395650" w:rsidRDefault="00446409" w:rsidP="00076233">
            <w:pPr>
              <w:pStyle w:val="ad"/>
              <w:numPr>
                <w:ilvl w:val="0"/>
                <w:numId w:val="41"/>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として、サステナビリティ・リンク・ローンによる資金調達であることを主張・標榜し、社会からの支持を得るためには、透明性を確保することが必要である。このため、借り手は、サステナビリティ・リンク・ローンであることを表明する場合には、第三者が達成状況を判別できるよう、SPTsに関する情報を一般に開示すべきである。</w:t>
            </w:r>
          </w:p>
        </w:tc>
        <w:tc>
          <w:tcPr>
            <w:tcW w:w="1417" w:type="dxa"/>
            <w:shd w:val="clear" w:color="auto" w:fill="FFFFFF" w:themeFill="background1"/>
          </w:tcPr>
          <w:p w14:paraId="1ED45F36" w14:textId="5B9313C7"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４</w:t>
            </w:r>
            <w:r w:rsidR="00446409" w:rsidRPr="00395650">
              <w:rPr>
                <w:rFonts w:asciiTheme="minorEastAsia" w:hAnsiTheme="minorEastAsia" w:hint="eastAsia"/>
                <w:szCs w:val="21"/>
              </w:rPr>
              <w:t>－②</w:t>
            </w:r>
          </w:p>
        </w:tc>
        <w:tc>
          <w:tcPr>
            <w:tcW w:w="1417" w:type="dxa"/>
            <w:shd w:val="clear" w:color="auto" w:fill="FFFFFF" w:themeFill="background1"/>
          </w:tcPr>
          <w:p w14:paraId="54556685"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6B4AD63A"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66ED580B" w14:textId="77777777" w:rsidTr="00236844">
        <w:tc>
          <w:tcPr>
            <w:tcW w:w="5669" w:type="dxa"/>
            <w:shd w:val="clear" w:color="auto" w:fill="FFFFFF" w:themeFill="background1"/>
            <w:vAlign w:val="center"/>
          </w:tcPr>
          <w:p w14:paraId="18A009AE"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借り手は、各 KPI の SPTs に対するパフォーマンスレベルについて、独立した外部機関による検証を少なくとも年1回以上受けなければならない。</w:t>
            </w:r>
          </w:p>
        </w:tc>
        <w:tc>
          <w:tcPr>
            <w:tcW w:w="1417" w:type="dxa"/>
            <w:shd w:val="clear" w:color="auto" w:fill="FFFFFF" w:themeFill="background1"/>
          </w:tcPr>
          <w:p w14:paraId="4EA00684" w14:textId="524A64CC"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－①</w:t>
            </w:r>
          </w:p>
        </w:tc>
        <w:tc>
          <w:tcPr>
            <w:tcW w:w="1417" w:type="dxa"/>
            <w:shd w:val="clear" w:color="auto" w:fill="FFFFFF" w:themeFill="background1"/>
          </w:tcPr>
          <w:p w14:paraId="6C26D988"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しなければならない</w:t>
            </w:r>
          </w:p>
        </w:tc>
        <w:tc>
          <w:tcPr>
            <w:tcW w:w="737" w:type="dxa"/>
            <w:shd w:val="clear" w:color="auto" w:fill="FFFFFF" w:themeFill="background1"/>
          </w:tcPr>
          <w:p w14:paraId="29741F9B"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39B4AE10" w14:textId="77777777" w:rsidTr="00236844">
        <w:tc>
          <w:tcPr>
            <w:tcW w:w="5669" w:type="dxa"/>
            <w:shd w:val="clear" w:color="auto" w:fill="FFFFFF" w:themeFill="background1"/>
            <w:vAlign w:val="center"/>
          </w:tcPr>
          <w:p w14:paraId="3A579CED"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借り手が外部機関による検証を受けた場合には、結果に係る文書等について、貸し手に報告するべきである。</w:t>
            </w:r>
          </w:p>
        </w:tc>
        <w:tc>
          <w:tcPr>
            <w:tcW w:w="1417" w:type="dxa"/>
            <w:shd w:val="clear" w:color="auto" w:fill="FFFFFF" w:themeFill="background1"/>
          </w:tcPr>
          <w:p w14:paraId="4E2BFE66" w14:textId="02CFB992"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－④</w:t>
            </w:r>
          </w:p>
        </w:tc>
        <w:tc>
          <w:tcPr>
            <w:tcW w:w="1417" w:type="dxa"/>
            <w:shd w:val="clear" w:color="auto" w:fill="FFFFFF" w:themeFill="background1"/>
          </w:tcPr>
          <w:p w14:paraId="08CB61C7"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7D72D725"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29EEF63C" w14:textId="77777777" w:rsidTr="00236844">
        <w:tc>
          <w:tcPr>
            <w:tcW w:w="5669" w:type="dxa"/>
            <w:shd w:val="clear" w:color="auto" w:fill="FFFFFF" w:themeFill="background1"/>
            <w:vAlign w:val="center"/>
          </w:tcPr>
          <w:p w14:paraId="63866CF5"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適切な場合には、外部機関によるSPTsのパフォーマンスの検証結果について、ウェブサイト等を通じて一般に開示することが望ましい。</w:t>
            </w:r>
          </w:p>
        </w:tc>
        <w:tc>
          <w:tcPr>
            <w:tcW w:w="1417" w:type="dxa"/>
            <w:shd w:val="clear" w:color="auto" w:fill="FFFFFF" w:themeFill="background1"/>
          </w:tcPr>
          <w:p w14:paraId="370EE858" w14:textId="6EE57DEF"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－④</w:t>
            </w:r>
          </w:p>
        </w:tc>
        <w:tc>
          <w:tcPr>
            <w:tcW w:w="1417" w:type="dxa"/>
            <w:shd w:val="clear" w:color="auto" w:fill="FFFFFF" w:themeFill="background1"/>
          </w:tcPr>
          <w:p w14:paraId="51F43CAD"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21C8A858" w14:textId="77777777" w:rsidR="00446409" w:rsidRPr="00395650" w:rsidRDefault="00446409" w:rsidP="003B61D6">
            <w:pPr>
              <w:autoSpaceDE w:val="0"/>
              <w:autoSpaceDN w:val="0"/>
              <w:spacing w:line="420" w:lineRule="exact"/>
              <w:rPr>
                <w:rFonts w:asciiTheme="minorEastAsia" w:hAnsiTheme="minorEastAsia"/>
                <w:szCs w:val="21"/>
              </w:rPr>
            </w:pPr>
          </w:p>
        </w:tc>
      </w:tr>
    </w:tbl>
    <w:p w14:paraId="76E02FBA" w14:textId="77777777" w:rsidR="00AD068D" w:rsidRPr="00395650" w:rsidRDefault="00AD068D" w:rsidP="007B58D1">
      <w:pPr>
        <w:ind w:left="460" w:hangingChars="219" w:hanging="460"/>
        <w:jc w:val="center"/>
        <w:rPr>
          <w:rFonts w:asciiTheme="minorEastAsia" w:hAnsiTheme="minorEastAsia"/>
          <w:szCs w:val="21"/>
          <w:u w:val="single"/>
        </w:rPr>
      </w:pPr>
    </w:p>
    <w:p w14:paraId="6FEBD3BA" w14:textId="5164DB6B" w:rsidR="007B58D1" w:rsidRPr="00395650" w:rsidRDefault="002C2E31" w:rsidP="007B58D1">
      <w:pPr>
        <w:ind w:left="460" w:hangingChars="219" w:hanging="460"/>
        <w:jc w:val="center"/>
        <w:rPr>
          <w:rFonts w:asciiTheme="minorEastAsia" w:hAnsiTheme="minorEastAsia"/>
          <w:szCs w:val="21"/>
          <w:u w:val="single"/>
        </w:rPr>
      </w:pPr>
      <w:r w:rsidRPr="00395650">
        <w:rPr>
          <w:rFonts w:asciiTheme="minorEastAsia" w:hAnsiTheme="minorEastAsia" w:hint="eastAsia"/>
          <w:szCs w:val="21"/>
          <w:u w:val="single"/>
        </w:rPr>
        <w:t>２．</w:t>
      </w:r>
      <w:r w:rsidR="007B58D1" w:rsidRPr="00395650">
        <w:rPr>
          <w:rFonts w:asciiTheme="minorEastAsia" w:hAnsiTheme="minorEastAsia" w:hint="eastAsia"/>
          <w:szCs w:val="21"/>
          <w:u w:val="single"/>
        </w:rPr>
        <w:t>グリーンボンド</w:t>
      </w:r>
      <w:r w:rsidR="002C6948" w:rsidRPr="00395650">
        <w:rPr>
          <w:rFonts w:asciiTheme="minorEastAsia" w:hAnsiTheme="minorEastAsia" w:hint="eastAsia"/>
          <w:szCs w:val="21"/>
          <w:u w:val="single"/>
        </w:rPr>
        <w:t>等の</w:t>
      </w:r>
      <w:r w:rsidR="00904B6F" w:rsidRPr="00395650">
        <w:rPr>
          <w:rFonts w:asciiTheme="minorEastAsia" w:hAnsiTheme="minorEastAsia" w:hint="eastAsia"/>
          <w:szCs w:val="21"/>
          <w:u w:val="single"/>
        </w:rPr>
        <w:t>資金調達</w:t>
      </w:r>
      <w:r w:rsidR="007B58D1" w:rsidRPr="00395650">
        <w:rPr>
          <w:rFonts w:asciiTheme="minorEastAsia" w:hAnsiTheme="minorEastAsia" w:hint="eastAsia"/>
          <w:szCs w:val="21"/>
          <w:u w:val="single"/>
        </w:rPr>
        <w:t>概要報告シート</w:t>
      </w:r>
    </w:p>
    <w:p w14:paraId="063F5FE3" w14:textId="77777777" w:rsidR="002C2E31" w:rsidRPr="00395650" w:rsidRDefault="007B58D1" w:rsidP="00394C95">
      <w:pPr>
        <w:tabs>
          <w:tab w:val="left" w:pos="7660"/>
        </w:tabs>
        <w:jc w:val="left"/>
        <w:rPr>
          <w:rFonts w:asciiTheme="minorEastAsia" w:hAnsiTheme="minorEastAsia" w:cs="ＭＳ Ｐゴシック"/>
          <w:szCs w:val="21"/>
        </w:rPr>
      </w:pPr>
      <w:r w:rsidRPr="00395650">
        <w:rPr>
          <w:rFonts w:asciiTheme="minorEastAsia" w:hAnsiTheme="minorEastAsia" w:cs="ＭＳ Ｐゴシック"/>
          <w:szCs w:val="21"/>
        </w:rPr>
        <w:t xml:space="preserve"> 　</w:t>
      </w:r>
    </w:p>
    <w:p w14:paraId="00E6F543" w14:textId="040DC264" w:rsidR="00CB0E4F" w:rsidRPr="00395650" w:rsidRDefault="00601236" w:rsidP="00AF405C">
      <w:pPr>
        <w:tabs>
          <w:tab w:val="left" w:pos="7660"/>
        </w:tabs>
        <w:ind w:firstLineChars="100" w:firstLine="210"/>
        <w:jc w:val="left"/>
        <w:rPr>
          <w:rFonts w:asciiTheme="minorEastAsia" w:hAnsiTheme="minorEastAsia" w:cs="ＭＳ Ｐゴシック"/>
          <w:szCs w:val="21"/>
        </w:rPr>
      </w:pPr>
      <w:r w:rsidRPr="00395650">
        <w:rPr>
          <w:rFonts w:asciiTheme="minorEastAsia" w:hAnsiTheme="minorEastAsia" w:cs="ＭＳ Ｐゴシック" w:hint="eastAsia"/>
          <w:szCs w:val="21"/>
        </w:rPr>
        <w:t>資金調達</w:t>
      </w:r>
      <w:r w:rsidR="002C2E31" w:rsidRPr="00395650">
        <w:rPr>
          <w:rFonts w:asciiTheme="minorEastAsia" w:hAnsiTheme="minorEastAsia" w:cs="ＭＳ Ｐゴシック" w:hint="eastAsia"/>
          <w:szCs w:val="21"/>
        </w:rPr>
        <w:t>支援</w:t>
      </w:r>
      <w:r w:rsidR="005F6CBC" w:rsidRPr="00395650">
        <w:rPr>
          <w:rFonts w:asciiTheme="minorEastAsia" w:hAnsiTheme="minorEastAsia" w:cs="ＭＳ Ｐゴシック" w:hint="eastAsia"/>
          <w:szCs w:val="21"/>
        </w:rPr>
        <w:t>業務</w:t>
      </w:r>
      <w:r w:rsidR="002C2E31" w:rsidRPr="00395650">
        <w:rPr>
          <w:rFonts w:asciiTheme="minorEastAsia" w:hAnsiTheme="minorEastAsia" w:cs="ＭＳ Ｐゴシック" w:hint="eastAsia"/>
          <w:szCs w:val="21"/>
        </w:rPr>
        <w:t>を行ったグリーンボンド</w:t>
      </w:r>
      <w:r w:rsidR="002C6948" w:rsidRPr="00395650">
        <w:rPr>
          <w:rFonts w:asciiTheme="minorEastAsia" w:hAnsiTheme="minorEastAsia" w:cs="ＭＳ Ｐゴシック" w:hint="eastAsia"/>
          <w:szCs w:val="21"/>
        </w:rPr>
        <w:t>等</w:t>
      </w:r>
      <w:r w:rsidR="002C2E31" w:rsidRPr="00395650">
        <w:rPr>
          <w:rFonts w:asciiTheme="minorEastAsia" w:hAnsiTheme="minorEastAsia" w:cs="ＭＳ Ｐゴシック" w:hint="eastAsia"/>
          <w:szCs w:val="21"/>
        </w:rPr>
        <w:t>について、下記のとおり報告します。</w:t>
      </w:r>
    </w:p>
    <w:p w14:paraId="65B4A1B3" w14:textId="279CFA18" w:rsidR="00235FDB" w:rsidRPr="00395650" w:rsidRDefault="006D14BA" w:rsidP="00E10C7B">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１．</w:t>
      </w:r>
      <w:r w:rsidR="005F6CBC" w:rsidRPr="00395650">
        <w:rPr>
          <w:rFonts w:asciiTheme="minorEastAsia" w:hAnsiTheme="minorEastAsia" w:cs="ＭＳ Ｐゴシック" w:hint="eastAsia"/>
          <w:szCs w:val="21"/>
        </w:rPr>
        <w:t>資金調達</w:t>
      </w:r>
      <w:r w:rsidRPr="00395650">
        <w:rPr>
          <w:rFonts w:asciiTheme="minorEastAsia" w:hAnsiTheme="minorEastAsia" w:cs="ＭＳ Ｐゴシック" w:hint="eastAsia"/>
          <w:szCs w:val="21"/>
        </w:rPr>
        <w:t>情報</w:t>
      </w:r>
      <w:r w:rsidR="0021175D" w:rsidRPr="00395650">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395650" w14:paraId="368E4BAF" w14:textId="77777777" w:rsidTr="00A2315C">
        <w:trPr>
          <w:trHeight w:val="794"/>
        </w:trPr>
        <w:tc>
          <w:tcPr>
            <w:tcW w:w="2835" w:type="dxa"/>
            <w:shd w:val="clear" w:color="auto" w:fill="F2F2F2" w:themeFill="background1" w:themeFillShade="F2"/>
            <w:vAlign w:val="center"/>
          </w:tcPr>
          <w:p w14:paraId="444610A1" w14:textId="6709A9A1"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グリーンボンド</w:t>
            </w:r>
            <w:r w:rsidR="002C6948" w:rsidRPr="00395650">
              <w:rPr>
                <w:rFonts w:asciiTheme="minorEastAsia" w:hAnsiTheme="minorEastAsia" w:cs="ＭＳ Ｐゴシック" w:hint="eastAsia"/>
                <w:szCs w:val="21"/>
              </w:rPr>
              <w:t>等</w:t>
            </w:r>
            <w:r w:rsidRPr="00395650">
              <w:rPr>
                <w:rFonts w:asciiTheme="minorEastAsia" w:hAnsiTheme="minorEastAsia" w:cs="ＭＳ Ｐゴシック" w:hint="eastAsia"/>
                <w:szCs w:val="21"/>
              </w:rPr>
              <w:t>の名称</w:t>
            </w:r>
          </w:p>
        </w:tc>
        <w:tc>
          <w:tcPr>
            <w:tcW w:w="6230" w:type="dxa"/>
            <w:vAlign w:val="center"/>
          </w:tcPr>
          <w:p w14:paraId="4EF8B6E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529F64B5" w14:textId="77777777" w:rsidTr="00A2315C">
        <w:trPr>
          <w:trHeight w:val="794"/>
        </w:trPr>
        <w:tc>
          <w:tcPr>
            <w:tcW w:w="2835" w:type="dxa"/>
            <w:shd w:val="clear" w:color="auto" w:fill="F2F2F2" w:themeFill="background1" w:themeFillShade="F2"/>
            <w:vAlign w:val="center"/>
          </w:tcPr>
          <w:p w14:paraId="0BFA4B26" w14:textId="060BE0AD"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 w:val="20"/>
                <w:szCs w:val="21"/>
              </w:rPr>
              <w:t>発行体</w:t>
            </w:r>
            <w:r w:rsidR="0080560F" w:rsidRPr="00395650">
              <w:rPr>
                <w:rFonts w:asciiTheme="minorEastAsia" w:hAnsiTheme="minorEastAsia" w:cs="ＭＳ Ｐゴシック" w:hint="eastAsia"/>
                <w:sz w:val="20"/>
                <w:szCs w:val="21"/>
              </w:rPr>
              <w:t>/借り手</w:t>
            </w:r>
            <w:r w:rsidR="002C6948" w:rsidRPr="00395650">
              <w:rPr>
                <w:rFonts w:asciiTheme="minorEastAsia" w:hAnsiTheme="minorEastAsia" w:cs="ＭＳ Ｐゴシック" w:hint="eastAsia"/>
                <w:sz w:val="20"/>
                <w:szCs w:val="21"/>
              </w:rPr>
              <w:t xml:space="preserve">名・　　　　　</w:t>
            </w:r>
            <w:r w:rsidR="009020A1" w:rsidRPr="00395650">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47ECBF36" w14:textId="77777777" w:rsidTr="00A2315C">
        <w:trPr>
          <w:trHeight w:val="794"/>
        </w:trPr>
        <w:tc>
          <w:tcPr>
            <w:tcW w:w="2835" w:type="dxa"/>
            <w:tcBorders>
              <w:bottom w:val="single" w:sz="4" w:space="0" w:color="auto"/>
            </w:tcBorders>
            <w:shd w:val="clear" w:color="auto" w:fill="F2F2F2" w:themeFill="background1" w:themeFillShade="F2"/>
            <w:vAlign w:val="center"/>
          </w:tcPr>
          <w:p w14:paraId="47E74400" w14:textId="7D044DE3"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金額・発行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395650" w:rsidRDefault="006D14BA" w:rsidP="00306205">
            <w:pPr>
              <w:tabs>
                <w:tab w:val="left" w:pos="7660"/>
              </w:tabs>
              <w:rPr>
                <w:rFonts w:asciiTheme="minorEastAsia" w:hAnsiTheme="minorEastAsia" w:cs="ＭＳ Ｐゴシック"/>
                <w:szCs w:val="21"/>
              </w:rPr>
            </w:pPr>
          </w:p>
        </w:tc>
      </w:tr>
      <w:tr w:rsidR="00AF405C" w:rsidRPr="00395650" w14:paraId="664D834B" w14:textId="77777777" w:rsidTr="00A2315C">
        <w:trPr>
          <w:trHeight w:val="794"/>
        </w:trPr>
        <w:tc>
          <w:tcPr>
            <w:tcW w:w="2835" w:type="dxa"/>
            <w:tcBorders>
              <w:bottom w:val="single" w:sz="4" w:space="0" w:color="auto"/>
            </w:tcBorders>
            <w:shd w:val="clear" w:color="auto" w:fill="F2F2F2" w:themeFill="background1" w:themeFillShade="F2"/>
            <w:vAlign w:val="center"/>
          </w:tcPr>
          <w:p w14:paraId="22CF992E" w14:textId="77777777" w:rsidR="002C6948"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条件決定日</w:t>
            </w:r>
            <w:r w:rsidR="00BF542C" w:rsidRPr="00395650">
              <w:rPr>
                <w:rFonts w:asciiTheme="minorEastAsia" w:hAnsiTheme="minorEastAsia" w:cs="ＭＳ Ｐゴシック" w:hint="eastAsia"/>
                <w:szCs w:val="21"/>
              </w:rPr>
              <w:t>・</w:t>
            </w:r>
          </w:p>
          <w:p w14:paraId="5EB3F650" w14:textId="42698990" w:rsidR="00AF405C"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395650" w:rsidRDefault="00AF405C" w:rsidP="00306205">
            <w:pPr>
              <w:tabs>
                <w:tab w:val="left" w:pos="7660"/>
              </w:tabs>
              <w:rPr>
                <w:rFonts w:asciiTheme="minorEastAsia" w:hAnsiTheme="minorEastAsia" w:cs="ＭＳ Ｐゴシック"/>
                <w:szCs w:val="21"/>
              </w:rPr>
            </w:pPr>
          </w:p>
        </w:tc>
      </w:tr>
      <w:tr w:rsidR="006D14BA" w:rsidRPr="00395650" w14:paraId="6DA8F6B2" w14:textId="77777777" w:rsidTr="00A2315C">
        <w:trPr>
          <w:trHeight w:val="794"/>
        </w:trPr>
        <w:tc>
          <w:tcPr>
            <w:tcW w:w="2835" w:type="dxa"/>
            <w:shd w:val="clear" w:color="auto" w:fill="F2F2F2" w:themeFill="background1" w:themeFillShade="F2"/>
            <w:vAlign w:val="center"/>
          </w:tcPr>
          <w:p w14:paraId="6070659D" w14:textId="5D2DC8E3" w:rsidR="006D14BA" w:rsidRPr="00395650" w:rsidRDefault="00235FDB"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利率</w:t>
            </w:r>
          </w:p>
        </w:tc>
        <w:tc>
          <w:tcPr>
            <w:tcW w:w="6230" w:type="dxa"/>
            <w:vAlign w:val="center"/>
          </w:tcPr>
          <w:p w14:paraId="52F7208F"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0362CAC5" w14:textId="77777777" w:rsidTr="00A2315C">
        <w:trPr>
          <w:trHeight w:val="794"/>
        </w:trPr>
        <w:tc>
          <w:tcPr>
            <w:tcW w:w="2835" w:type="dxa"/>
            <w:shd w:val="clear" w:color="auto" w:fill="F2F2F2" w:themeFill="background1" w:themeFillShade="F2"/>
            <w:vAlign w:val="center"/>
          </w:tcPr>
          <w:p w14:paraId="060D0853" w14:textId="222AFC48"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その他条件等</w:t>
            </w:r>
          </w:p>
        </w:tc>
        <w:tc>
          <w:tcPr>
            <w:tcW w:w="6230" w:type="dxa"/>
            <w:vAlign w:val="center"/>
          </w:tcPr>
          <w:p w14:paraId="3D04FCCB"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355A0115" w14:textId="77777777" w:rsidTr="00A2315C">
        <w:trPr>
          <w:trHeight w:val="794"/>
        </w:trPr>
        <w:tc>
          <w:tcPr>
            <w:tcW w:w="2835" w:type="dxa"/>
            <w:shd w:val="clear" w:color="auto" w:fill="F2F2F2" w:themeFill="background1" w:themeFillShade="F2"/>
            <w:vAlign w:val="center"/>
          </w:tcPr>
          <w:p w14:paraId="0009A4F0" w14:textId="661D0A61"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利払日</w:t>
            </w:r>
          </w:p>
        </w:tc>
        <w:tc>
          <w:tcPr>
            <w:tcW w:w="6230" w:type="dxa"/>
            <w:vAlign w:val="center"/>
          </w:tcPr>
          <w:p w14:paraId="0D09359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76F13C71" w14:textId="77777777" w:rsidTr="00A2315C">
        <w:trPr>
          <w:trHeight w:val="794"/>
        </w:trPr>
        <w:tc>
          <w:tcPr>
            <w:tcW w:w="2835" w:type="dxa"/>
            <w:tcBorders>
              <w:bottom w:val="single" w:sz="4" w:space="0" w:color="auto"/>
            </w:tcBorders>
            <w:shd w:val="clear" w:color="auto" w:fill="F2F2F2" w:themeFill="background1" w:themeFillShade="F2"/>
            <w:vAlign w:val="center"/>
          </w:tcPr>
          <w:p w14:paraId="58E8433C" w14:textId="71B71565" w:rsidR="006D14BA" w:rsidRPr="00395650" w:rsidRDefault="009335BA" w:rsidP="009335BA">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償還期日</w:t>
            </w:r>
            <w:r w:rsidR="00BF542C" w:rsidRPr="00395650">
              <w:rPr>
                <w:rFonts w:asciiTheme="minorEastAsia" w:hAnsiTheme="minorEastAsia" w:cs="ＭＳ Ｐゴシック" w:hint="eastAsia"/>
                <w:szCs w:val="21"/>
              </w:rPr>
              <w:t>・</w:t>
            </w:r>
            <w:r w:rsidRPr="00395650">
              <w:rPr>
                <w:rFonts w:asciiTheme="minorEastAsia" w:hAnsiTheme="minorEastAsia" w:cs="ＭＳ Ｐゴシック" w:hint="eastAsia"/>
                <w:szCs w:val="21"/>
              </w:rPr>
              <w:t>（</w:t>
            </w:r>
            <w:r w:rsidR="00235FDB" w:rsidRPr="00395650">
              <w:rPr>
                <w:rFonts w:asciiTheme="minorEastAsia" w:hAnsiTheme="minorEastAsia" w:cs="ＭＳ Ｐゴシック" w:hint="eastAsia"/>
                <w:szCs w:val="21"/>
              </w:rPr>
              <w:t>年限</w:t>
            </w:r>
            <w:r w:rsidRPr="00395650">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63CAB740" w14:textId="77777777" w:rsidTr="00A2315C">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395650" w:rsidRDefault="006D14BA" w:rsidP="00306205">
            <w:pPr>
              <w:tabs>
                <w:tab w:val="left" w:pos="7660"/>
              </w:tabs>
              <w:rPr>
                <w:rFonts w:asciiTheme="minorEastAsia" w:hAnsiTheme="minorEastAsia" w:cs="ＭＳ Ｐゴシック"/>
                <w:szCs w:val="21"/>
              </w:rPr>
            </w:pPr>
          </w:p>
        </w:tc>
      </w:tr>
      <w:tr w:rsidR="001B504C" w:rsidRPr="00395650" w14:paraId="611F1799" w14:textId="77777777" w:rsidTr="00A2315C">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40917682" w14:textId="410C3613" w:rsidR="001B504C" w:rsidRPr="00395650" w:rsidRDefault="001B504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引受幹事会社</w:t>
            </w:r>
          </w:p>
        </w:tc>
        <w:tc>
          <w:tcPr>
            <w:tcW w:w="6230" w:type="dxa"/>
            <w:tcBorders>
              <w:top w:val="single" w:sz="4" w:space="0" w:color="auto"/>
              <w:left w:val="single" w:sz="4" w:space="0" w:color="auto"/>
              <w:right w:val="single" w:sz="4" w:space="0" w:color="auto"/>
            </w:tcBorders>
            <w:vAlign w:val="center"/>
          </w:tcPr>
          <w:p w14:paraId="277C2834" w14:textId="77777777" w:rsidR="001B504C" w:rsidRPr="00395650" w:rsidRDefault="001B504C" w:rsidP="00306205">
            <w:pPr>
              <w:tabs>
                <w:tab w:val="left" w:pos="7660"/>
              </w:tabs>
              <w:rPr>
                <w:rFonts w:asciiTheme="minorEastAsia" w:hAnsiTheme="minorEastAsia" w:cs="ＭＳ Ｐゴシック"/>
                <w:szCs w:val="21"/>
              </w:rPr>
            </w:pPr>
          </w:p>
        </w:tc>
      </w:tr>
    </w:tbl>
    <w:p w14:paraId="5C0C5A5D" w14:textId="01E42919" w:rsidR="00A2315C" w:rsidRDefault="00A2315C" w:rsidP="00306205">
      <w:pPr>
        <w:tabs>
          <w:tab w:val="left" w:pos="7660"/>
        </w:tabs>
        <w:ind w:firstLineChars="100" w:firstLine="210"/>
        <w:jc w:val="left"/>
        <w:rPr>
          <w:rFonts w:asciiTheme="minorEastAsia" w:hAnsiTheme="minorEastAsia" w:cs="ＭＳ Ｐゴシック"/>
          <w:szCs w:val="21"/>
        </w:rPr>
      </w:pPr>
    </w:p>
    <w:p w14:paraId="2909479A" w14:textId="77777777" w:rsidR="00A2315C" w:rsidRDefault="00A2315C">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5AB01CF5" w:rsidR="00131F33" w:rsidRPr="00395650" w:rsidRDefault="00235FD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lastRenderedPageBreak/>
        <w:t>２．グリーン</w:t>
      </w:r>
      <w:r w:rsidR="00E71496" w:rsidRPr="00395650">
        <w:rPr>
          <w:rFonts w:asciiTheme="minorEastAsia" w:hAnsiTheme="minorEastAsia" w:cs="ＭＳ Ｐゴシック" w:hint="eastAsia"/>
          <w:szCs w:val="21"/>
        </w:rPr>
        <w:t>ボンド</w:t>
      </w:r>
      <w:r w:rsidR="002C6948" w:rsidRPr="00395650">
        <w:rPr>
          <w:rFonts w:asciiTheme="minorEastAsia" w:hAnsiTheme="minorEastAsia" w:cs="ＭＳ Ｐゴシック" w:hint="eastAsia"/>
          <w:szCs w:val="21"/>
        </w:rPr>
        <w:t>等</w:t>
      </w:r>
      <w:r w:rsidR="005F6CBC" w:rsidRPr="00395650">
        <w:rPr>
          <w:rFonts w:asciiTheme="minorEastAsia" w:hAnsiTheme="minorEastAsia" w:cs="ＭＳ Ｐゴシック" w:hint="eastAsia"/>
          <w:szCs w:val="21"/>
        </w:rPr>
        <w:t>の概要</w:t>
      </w:r>
      <w:r w:rsidR="0074587F" w:rsidRPr="00395650">
        <w:rPr>
          <w:rFonts w:asciiTheme="minorEastAsia" w:hAnsiTheme="minorEastAsia" w:cs="ＭＳ Ｐゴシック" w:hint="eastAsia"/>
          <w:szCs w:val="21"/>
        </w:rPr>
        <w:t>/</w:t>
      </w:r>
      <w:r w:rsidR="00E71496" w:rsidRPr="00395650">
        <w:rPr>
          <w:rFonts w:asciiTheme="minorEastAsia" w:hAnsiTheme="minorEastAsia" w:cs="ＭＳ Ｐゴシック" w:hint="eastAsia"/>
          <w:szCs w:val="21"/>
        </w:rPr>
        <w:t>フレームワーク</w:t>
      </w:r>
      <w:r w:rsidRPr="00395650">
        <w:rPr>
          <w:rFonts w:asciiTheme="minorEastAsia" w:hAnsiTheme="minorEastAsia"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395650" w14:paraId="5CFFE71C" w14:textId="77777777" w:rsidTr="00131F33">
        <w:trPr>
          <w:trHeight w:val="558"/>
        </w:trPr>
        <w:tc>
          <w:tcPr>
            <w:tcW w:w="9060" w:type="dxa"/>
            <w:shd w:val="clear" w:color="auto" w:fill="F2F2F2" w:themeFill="background1" w:themeFillShade="F2"/>
            <w:vAlign w:val="center"/>
          </w:tcPr>
          <w:p w14:paraId="299BE729" w14:textId="4C332670" w:rsidR="00131F33" w:rsidRPr="00395650" w:rsidRDefault="00B060BB" w:rsidP="00131F33">
            <w:pPr>
              <w:tabs>
                <w:tab w:val="left" w:pos="7660"/>
              </w:tabs>
              <w:jc w:val="center"/>
              <w:rPr>
                <w:rFonts w:asciiTheme="minorEastAsia" w:hAnsiTheme="minorEastAsia" w:cs="ＭＳ Ｐゴシック"/>
                <w:szCs w:val="21"/>
              </w:rPr>
            </w:pPr>
            <w:r w:rsidRPr="00395650">
              <w:rPr>
                <w:rFonts w:asciiTheme="minorEastAsia" w:hAnsiTheme="minorEastAsia" w:cs="ＭＳ Ｐゴシック" w:hint="eastAsia"/>
                <w:szCs w:val="21"/>
              </w:rPr>
              <w:t>選定した</w:t>
            </w:r>
            <w:r w:rsidR="009233F1" w:rsidRPr="00395650">
              <w:rPr>
                <w:rFonts w:asciiTheme="minorEastAsia" w:hAnsiTheme="minorEastAsia" w:cs="ＭＳ Ｐゴシック" w:hint="eastAsia"/>
                <w:szCs w:val="21"/>
              </w:rPr>
              <w:t>KPI</w:t>
            </w:r>
            <w:r w:rsidR="00131F33" w:rsidRPr="00395650">
              <w:rPr>
                <w:rFonts w:asciiTheme="minorEastAsia" w:hAnsiTheme="minorEastAsia" w:cs="ＭＳ Ｐゴシック" w:hint="eastAsia"/>
                <w:szCs w:val="21"/>
              </w:rPr>
              <w:t>の内容（別紙での説明も可）</w:t>
            </w:r>
          </w:p>
        </w:tc>
      </w:tr>
      <w:tr w:rsidR="006C08A3" w:rsidRPr="00395650" w14:paraId="53EDD657" w14:textId="77777777" w:rsidTr="00A2315C">
        <w:trPr>
          <w:trHeight w:val="1984"/>
        </w:trPr>
        <w:tc>
          <w:tcPr>
            <w:tcW w:w="9060" w:type="dxa"/>
          </w:tcPr>
          <w:p w14:paraId="29699E62" w14:textId="68C458E1" w:rsidR="006C08A3" w:rsidRPr="00395650" w:rsidRDefault="006C08A3"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w:t>
            </w:r>
            <w:r w:rsidR="009233F1" w:rsidRPr="00395650">
              <w:rPr>
                <w:rFonts w:asciiTheme="minorEastAsia" w:hAnsiTheme="minorEastAsia" w:cs="ＭＳ Ｐゴシック" w:hint="eastAsia"/>
                <w:szCs w:val="21"/>
              </w:rPr>
              <w:t>KPI</w:t>
            </w:r>
            <w:r w:rsidRPr="00395650">
              <w:rPr>
                <w:rFonts w:asciiTheme="minorEastAsia" w:hAnsiTheme="minorEastAsia" w:cs="ＭＳ Ｐゴシック" w:hint="eastAsia"/>
                <w:szCs w:val="21"/>
              </w:rPr>
              <w:t>の内容）</w:t>
            </w:r>
          </w:p>
        </w:tc>
      </w:tr>
      <w:tr w:rsidR="00B060BB" w:rsidRPr="00395650" w14:paraId="6C5CD63A" w14:textId="77777777" w:rsidTr="00B060BB">
        <w:trPr>
          <w:trHeight w:val="1453"/>
        </w:trPr>
        <w:tc>
          <w:tcPr>
            <w:tcW w:w="9060" w:type="dxa"/>
          </w:tcPr>
          <w:p w14:paraId="2C239236" w14:textId="5E338AA0" w:rsidR="00B060BB" w:rsidRPr="00395650" w:rsidRDefault="00B060B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（KPI</w:t>
            </w:r>
            <w:r w:rsidR="00E67635" w:rsidRPr="00E67635">
              <w:rPr>
                <w:rFonts w:asciiTheme="minorEastAsia" w:hAnsiTheme="minorEastAsia" w:cs="ＭＳ Ｐゴシック" w:hint="eastAsia"/>
                <w:szCs w:val="21"/>
              </w:rPr>
              <w:t>選定</w:t>
            </w:r>
            <w:r w:rsidRPr="00395650">
              <w:rPr>
                <w:rFonts w:asciiTheme="minorEastAsia" w:hAnsiTheme="minorEastAsia" w:cs="ＭＳ Ｐゴシック" w:hint="eastAsia"/>
                <w:szCs w:val="21"/>
              </w:rPr>
              <w:t>理由）</w:t>
            </w:r>
          </w:p>
          <w:p w14:paraId="1B473B26" w14:textId="77777777" w:rsidR="000D42FD" w:rsidRDefault="000D42FD" w:rsidP="000D42FD">
            <w:pPr>
              <w:tabs>
                <w:tab w:val="left" w:pos="7660"/>
              </w:tabs>
              <w:jc w:val="left"/>
              <w:rPr>
                <w:rFonts w:asciiTheme="minorEastAsia" w:hAnsiTheme="minorEastAsia" w:cs="ＭＳ Ｐゴシック"/>
                <w:szCs w:val="21"/>
              </w:rPr>
            </w:pPr>
          </w:p>
          <w:p w14:paraId="350C5FA0" w14:textId="77777777" w:rsidR="00E67635" w:rsidRDefault="00E67635" w:rsidP="000D42FD">
            <w:pPr>
              <w:tabs>
                <w:tab w:val="left" w:pos="7660"/>
              </w:tabs>
              <w:jc w:val="left"/>
              <w:rPr>
                <w:rFonts w:asciiTheme="minorEastAsia" w:hAnsiTheme="minorEastAsia" w:cs="ＭＳ Ｐゴシック"/>
                <w:szCs w:val="21"/>
              </w:rPr>
            </w:pPr>
          </w:p>
          <w:p w14:paraId="1A1FA37F" w14:textId="77777777" w:rsidR="00E67635" w:rsidRDefault="00E67635" w:rsidP="000D42FD">
            <w:pPr>
              <w:tabs>
                <w:tab w:val="left" w:pos="7660"/>
              </w:tabs>
              <w:jc w:val="left"/>
              <w:rPr>
                <w:rFonts w:asciiTheme="minorEastAsia" w:hAnsiTheme="minorEastAsia" w:cs="ＭＳ Ｐゴシック"/>
                <w:szCs w:val="21"/>
              </w:rPr>
            </w:pPr>
          </w:p>
          <w:p w14:paraId="584C6093" w14:textId="77777777" w:rsidR="00E67635" w:rsidRDefault="00E67635" w:rsidP="000D42FD">
            <w:pPr>
              <w:tabs>
                <w:tab w:val="left" w:pos="7660"/>
              </w:tabs>
              <w:jc w:val="left"/>
              <w:rPr>
                <w:rFonts w:asciiTheme="minorEastAsia" w:hAnsiTheme="minorEastAsia" w:cs="ＭＳ Ｐゴシック"/>
                <w:szCs w:val="21"/>
              </w:rPr>
            </w:pPr>
          </w:p>
          <w:p w14:paraId="510949B0" w14:textId="4C852D31" w:rsidR="0050492F" w:rsidRPr="00395650" w:rsidRDefault="0050492F" w:rsidP="000D42FD">
            <w:pPr>
              <w:tabs>
                <w:tab w:val="left" w:pos="7660"/>
              </w:tabs>
              <w:jc w:val="left"/>
              <w:rPr>
                <w:rFonts w:asciiTheme="minorEastAsia" w:hAnsiTheme="minorEastAsia" w:cs="ＭＳ Ｐゴシック"/>
                <w:szCs w:val="21"/>
              </w:rPr>
            </w:pPr>
          </w:p>
        </w:tc>
      </w:tr>
      <w:tr w:rsidR="00A42EC3" w:rsidRPr="00395650" w14:paraId="41D1EAC5" w14:textId="77777777" w:rsidTr="00835C51">
        <w:trPr>
          <w:trHeight w:val="556"/>
        </w:trPr>
        <w:tc>
          <w:tcPr>
            <w:tcW w:w="9060" w:type="dxa"/>
            <w:shd w:val="clear" w:color="auto" w:fill="F2F2F2" w:themeFill="background1" w:themeFillShade="F2"/>
            <w:vAlign w:val="center"/>
          </w:tcPr>
          <w:p w14:paraId="5A2E6B29" w14:textId="3B107D8D" w:rsidR="00A42EC3" w:rsidRDefault="00A42EC3" w:rsidP="00A42EC3">
            <w:pPr>
              <w:tabs>
                <w:tab w:val="left" w:pos="7660"/>
              </w:tabs>
              <w:jc w:val="center"/>
              <w:rPr>
                <w:rFonts w:asciiTheme="minorEastAsia" w:hAnsiTheme="minorEastAsia" w:cs="ＭＳ Ｐゴシック"/>
                <w:szCs w:val="21"/>
              </w:rPr>
            </w:pPr>
            <w:r>
              <w:rPr>
                <w:rFonts w:asciiTheme="minorEastAsia" w:hAnsiTheme="minorEastAsia" w:cs="ＭＳ Ｐゴシック" w:hint="eastAsia"/>
                <w:szCs w:val="21"/>
              </w:rPr>
              <w:t>フレームワークにおける上記以外のKPIの内容</w:t>
            </w:r>
          </w:p>
        </w:tc>
      </w:tr>
      <w:tr w:rsidR="00A42EC3" w:rsidRPr="00395650" w14:paraId="1FCF6EA3" w14:textId="77777777" w:rsidTr="00B060BB">
        <w:trPr>
          <w:trHeight w:val="1453"/>
        </w:trPr>
        <w:tc>
          <w:tcPr>
            <w:tcW w:w="9060" w:type="dxa"/>
          </w:tcPr>
          <w:p w14:paraId="350F1CC5" w14:textId="77777777" w:rsidR="00C757F3" w:rsidRPr="00A42EC3" w:rsidRDefault="00C757F3" w:rsidP="00C757F3">
            <w:pPr>
              <w:tabs>
                <w:tab w:val="left" w:pos="7660"/>
              </w:tabs>
              <w:jc w:val="left"/>
              <w:rPr>
                <w:rFonts w:asciiTheme="minorEastAsia" w:hAnsiTheme="minorEastAsia" w:cs="ＭＳ Ｐゴシック"/>
                <w:szCs w:val="21"/>
              </w:rPr>
            </w:pPr>
          </w:p>
        </w:tc>
      </w:tr>
      <w:tr w:rsidR="00A42EC3" w:rsidRPr="00395650" w14:paraId="636180B8" w14:textId="77777777" w:rsidTr="00131F33">
        <w:trPr>
          <w:trHeight w:val="540"/>
        </w:trPr>
        <w:tc>
          <w:tcPr>
            <w:tcW w:w="9060" w:type="dxa"/>
            <w:shd w:val="clear" w:color="auto" w:fill="F2F2F2" w:themeFill="background1" w:themeFillShade="F2"/>
            <w:noWrap/>
            <w:vAlign w:val="center"/>
            <w:hideMark/>
          </w:tcPr>
          <w:p w14:paraId="25525A5E" w14:textId="1E6F65BA" w:rsidR="00A42EC3" w:rsidRPr="00395650" w:rsidRDefault="00A42EC3" w:rsidP="00A42EC3">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SPTsの内容（別紙での説明も可）</w:t>
            </w:r>
          </w:p>
        </w:tc>
      </w:tr>
      <w:tr w:rsidR="00A42EC3" w:rsidRPr="00395650" w14:paraId="0C901F66" w14:textId="77777777" w:rsidTr="00E71496">
        <w:trPr>
          <w:trHeight w:val="1335"/>
        </w:trPr>
        <w:tc>
          <w:tcPr>
            <w:tcW w:w="9060" w:type="dxa"/>
          </w:tcPr>
          <w:p w14:paraId="4A21CB07"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25B45BB6"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350B101E"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011F3E48" w14:textId="77777777" w:rsidR="00A42EC3" w:rsidRPr="00395650" w:rsidRDefault="00A42EC3" w:rsidP="00A42EC3">
            <w:pPr>
              <w:tabs>
                <w:tab w:val="left" w:pos="7660"/>
              </w:tabs>
              <w:jc w:val="left"/>
              <w:rPr>
                <w:rFonts w:asciiTheme="minorEastAsia" w:hAnsiTheme="minorEastAsia" w:cs="ＭＳ Ｐゴシック"/>
                <w:szCs w:val="21"/>
              </w:rPr>
            </w:pPr>
          </w:p>
          <w:p w14:paraId="216CC7D7" w14:textId="77777777" w:rsidR="00A42EC3" w:rsidRPr="00395650" w:rsidRDefault="00A42EC3" w:rsidP="00A42EC3">
            <w:pPr>
              <w:tabs>
                <w:tab w:val="left" w:pos="7660"/>
              </w:tabs>
              <w:jc w:val="left"/>
              <w:rPr>
                <w:rFonts w:asciiTheme="minorEastAsia" w:hAnsiTheme="minorEastAsia" w:cs="ＭＳ Ｐゴシック"/>
                <w:szCs w:val="21"/>
              </w:rPr>
            </w:pPr>
          </w:p>
          <w:p w14:paraId="30F044E7" w14:textId="26A4F58C" w:rsidR="00A42EC3" w:rsidRPr="00395650" w:rsidRDefault="00A42EC3" w:rsidP="00A42EC3">
            <w:pPr>
              <w:tabs>
                <w:tab w:val="left" w:pos="7660"/>
              </w:tabs>
              <w:jc w:val="left"/>
              <w:rPr>
                <w:rFonts w:asciiTheme="minorEastAsia" w:hAnsiTheme="minorEastAsia" w:cs="ＭＳ Ｐゴシック"/>
                <w:szCs w:val="21"/>
              </w:rPr>
            </w:pPr>
          </w:p>
        </w:tc>
      </w:tr>
      <w:tr w:rsidR="00A42EC3" w:rsidRPr="00395650" w14:paraId="33A7D435" w14:textId="77777777" w:rsidTr="00E92B69">
        <w:trPr>
          <w:trHeight w:val="540"/>
        </w:trPr>
        <w:tc>
          <w:tcPr>
            <w:tcW w:w="9060" w:type="dxa"/>
            <w:shd w:val="clear" w:color="auto" w:fill="F2F2F2" w:themeFill="background1" w:themeFillShade="F2"/>
            <w:noWrap/>
            <w:vAlign w:val="center"/>
            <w:hideMark/>
          </w:tcPr>
          <w:p w14:paraId="1C884ABC" w14:textId="35BB612F" w:rsidR="00A42EC3" w:rsidRPr="00395650" w:rsidRDefault="00A42EC3" w:rsidP="00A42EC3">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SPTsの野心性の判断理由</w:t>
            </w:r>
          </w:p>
        </w:tc>
      </w:tr>
      <w:tr w:rsidR="00A42EC3" w:rsidRPr="00395650" w14:paraId="119EE64F" w14:textId="77777777" w:rsidTr="00E71496">
        <w:trPr>
          <w:trHeight w:val="1335"/>
        </w:trPr>
        <w:tc>
          <w:tcPr>
            <w:tcW w:w="9060" w:type="dxa"/>
          </w:tcPr>
          <w:p w14:paraId="43BD2F25"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5F2B771D" w14:textId="1F450726" w:rsidR="00A42EC3" w:rsidRDefault="00A42EC3" w:rsidP="00A42EC3">
            <w:pPr>
              <w:tabs>
                <w:tab w:val="left" w:pos="7660"/>
              </w:tabs>
              <w:jc w:val="left"/>
              <w:rPr>
                <w:rFonts w:asciiTheme="minorEastAsia" w:hAnsiTheme="minorEastAsia" w:cs="ＭＳ Ｐゴシック"/>
                <w:color w:val="000000"/>
                <w:kern w:val="0"/>
                <w:szCs w:val="21"/>
              </w:rPr>
            </w:pPr>
          </w:p>
          <w:p w14:paraId="6B5732B5"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035E6F8D"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50F4A20F"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2D8A29B5"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5EF93934"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5347B469" w14:textId="77777777" w:rsidR="00A42EC3" w:rsidRDefault="00A42EC3" w:rsidP="00A42EC3">
            <w:pPr>
              <w:tabs>
                <w:tab w:val="left" w:pos="7660"/>
              </w:tabs>
              <w:jc w:val="left"/>
              <w:rPr>
                <w:rFonts w:asciiTheme="minorEastAsia" w:hAnsiTheme="minorEastAsia" w:cs="ＭＳ Ｐゴシック"/>
                <w:color w:val="000000"/>
                <w:kern w:val="0"/>
                <w:szCs w:val="21"/>
              </w:rPr>
            </w:pPr>
          </w:p>
          <w:p w14:paraId="10250F68" w14:textId="77777777" w:rsidR="00A42EC3" w:rsidRPr="00395650" w:rsidRDefault="00A42EC3" w:rsidP="00A42EC3">
            <w:pPr>
              <w:tabs>
                <w:tab w:val="left" w:pos="7660"/>
              </w:tabs>
              <w:jc w:val="left"/>
              <w:rPr>
                <w:rFonts w:asciiTheme="minorEastAsia" w:hAnsiTheme="minorEastAsia" w:cs="ＭＳ Ｐゴシック"/>
                <w:color w:val="000000"/>
                <w:kern w:val="0"/>
                <w:szCs w:val="21"/>
              </w:rPr>
            </w:pPr>
          </w:p>
          <w:p w14:paraId="6AA6873C" w14:textId="3F36CE3D" w:rsidR="00A42EC3" w:rsidRPr="00395650" w:rsidDel="004748F4" w:rsidRDefault="00A42EC3" w:rsidP="00A42EC3">
            <w:pPr>
              <w:tabs>
                <w:tab w:val="left" w:pos="7660"/>
              </w:tabs>
              <w:jc w:val="left"/>
              <w:rPr>
                <w:rFonts w:asciiTheme="minorEastAsia" w:hAnsiTheme="minorEastAsia" w:cs="ＭＳ Ｐゴシック"/>
                <w:color w:val="000000"/>
                <w:kern w:val="0"/>
                <w:szCs w:val="21"/>
              </w:rPr>
            </w:pPr>
          </w:p>
        </w:tc>
      </w:tr>
    </w:tbl>
    <w:tbl>
      <w:tblPr>
        <w:tblW w:w="9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gridCol w:w="40"/>
      </w:tblGrid>
      <w:tr w:rsidR="00857E41" w:rsidRPr="00395650" w14:paraId="53593CAE" w14:textId="77777777" w:rsidTr="000D42FD">
        <w:trPr>
          <w:trHeight w:val="540"/>
        </w:trPr>
        <w:tc>
          <w:tcPr>
            <w:tcW w:w="9060" w:type="dxa"/>
            <w:gridSpan w:val="2"/>
            <w:shd w:val="clear" w:color="auto" w:fill="F2F2F2" w:themeFill="background1" w:themeFillShade="F2"/>
            <w:noWrap/>
            <w:vAlign w:val="center"/>
            <w:hideMark/>
          </w:tcPr>
          <w:p w14:paraId="0F29D83C" w14:textId="27046206" w:rsidR="00857E41" w:rsidRPr="00395650" w:rsidRDefault="00857E41" w:rsidP="006C08A3">
            <w:pPr>
              <w:widowControl/>
              <w:jc w:val="center"/>
              <w:rPr>
                <w:rFonts w:asciiTheme="minorEastAsia" w:hAnsiTheme="minorEastAsia" w:cs="ＭＳ Ｐゴシック"/>
                <w:color w:val="000000"/>
                <w:kern w:val="0"/>
                <w:szCs w:val="21"/>
              </w:rPr>
            </w:pPr>
            <w:bookmarkStart w:id="4" w:name="_Hlk132635558"/>
            <w:r w:rsidRPr="00395650">
              <w:rPr>
                <w:rFonts w:asciiTheme="minorEastAsia" w:hAnsiTheme="minorEastAsia" w:cs="ＭＳ Ｐゴシック" w:hint="eastAsia"/>
                <w:color w:val="000000"/>
                <w:kern w:val="0"/>
                <w:szCs w:val="21"/>
              </w:rPr>
              <w:lastRenderedPageBreak/>
              <w:t>債券</w:t>
            </w:r>
            <w:r w:rsidR="00E54BE2" w:rsidRPr="00395650">
              <w:rPr>
                <w:rFonts w:asciiTheme="minorEastAsia" w:hAnsiTheme="minorEastAsia" w:cs="ＭＳ Ｐゴシック" w:hint="eastAsia"/>
                <w:color w:val="000000"/>
                <w:kern w:val="0"/>
                <w:szCs w:val="21"/>
              </w:rPr>
              <w:t>又はローン</w:t>
            </w:r>
            <w:r w:rsidRPr="00395650">
              <w:rPr>
                <w:rFonts w:asciiTheme="minorEastAsia" w:hAnsiTheme="minorEastAsia" w:cs="ＭＳ Ｐゴシック" w:hint="eastAsia"/>
                <w:color w:val="000000"/>
                <w:kern w:val="0"/>
                <w:szCs w:val="21"/>
              </w:rPr>
              <w:t>の特性</w:t>
            </w:r>
          </w:p>
        </w:tc>
      </w:tr>
      <w:tr w:rsidR="00857E41" w:rsidRPr="00395650" w14:paraId="65C1272B" w14:textId="77777777" w:rsidTr="000D42FD">
        <w:trPr>
          <w:gridAfter w:val="1"/>
          <w:wAfter w:w="40" w:type="dxa"/>
          <w:trHeight w:val="3858"/>
        </w:trPr>
        <w:tc>
          <w:tcPr>
            <w:tcW w:w="9020" w:type="dxa"/>
            <w:shd w:val="clear" w:color="auto" w:fill="auto"/>
            <w:noWrap/>
            <w:vAlign w:val="center"/>
            <w:hideMark/>
          </w:tcPr>
          <w:p w14:paraId="2179B29C" w14:textId="6E3142F0" w:rsidR="00857E41" w:rsidRPr="00395650" w:rsidRDefault="00857E41" w:rsidP="006C08A3">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※SPTs達成</w:t>
            </w:r>
            <w:r w:rsidR="000D42FD" w:rsidRPr="00395650">
              <w:rPr>
                <w:rFonts w:asciiTheme="minorEastAsia" w:hAnsiTheme="minorEastAsia" w:cs="ＭＳ Ｐゴシック" w:hint="eastAsia"/>
                <w:color w:val="000000"/>
                <w:kern w:val="0"/>
                <w:szCs w:val="21"/>
              </w:rPr>
              <w:t>/</w:t>
            </w:r>
            <w:r w:rsidRPr="00395650">
              <w:rPr>
                <w:rFonts w:asciiTheme="minorEastAsia" w:hAnsiTheme="minorEastAsia" w:cs="ＭＳ Ｐゴシック" w:hint="eastAsia"/>
                <w:color w:val="000000"/>
                <w:kern w:val="0"/>
                <w:szCs w:val="21"/>
              </w:rPr>
              <w:t>未達成における債券</w:t>
            </w:r>
            <w:r w:rsidR="00E54BE2" w:rsidRPr="00395650">
              <w:rPr>
                <w:rFonts w:asciiTheme="minorEastAsia" w:hAnsiTheme="minorEastAsia" w:cs="ＭＳ Ｐゴシック" w:hint="eastAsia"/>
                <w:color w:val="000000"/>
                <w:kern w:val="0"/>
                <w:szCs w:val="21"/>
              </w:rPr>
              <w:t>又はローンの</w:t>
            </w:r>
            <w:r w:rsidRPr="00395650">
              <w:rPr>
                <w:rFonts w:asciiTheme="minorEastAsia" w:hAnsiTheme="minorEastAsia" w:cs="ＭＳ Ｐゴシック" w:hint="eastAsia"/>
                <w:color w:val="000000"/>
                <w:kern w:val="0"/>
                <w:szCs w:val="21"/>
              </w:rPr>
              <w:t>特性の変化内容について記載してください。</w:t>
            </w:r>
          </w:p>
          <w:p w14:paraId="54C5C484" w14:textId="77777777" w:rsidR="00857E41" w:rsidRPr="00395650" w:rsidRDefault="00857E41" w:rsidP="006C08A3">
            <w:pPr>
              <w:widowControl/>
              <w:jc w:val="left"/>
              <w:rPr>
                <w:rFonts w:asciiTheme="minorEastAsia" w:hAnsiTheme="minorEastAsia" w:cs="ＭＳ Ｐゴシック"/>
                <w:color w:val="000000"/>
                <w:kern w:val="0"/>
                <w:szCs w:val="21"/>
              </w:rPr>
            </w:pPr>
          </w:p>
          <w:p w14:paraId="4210DE7C" w14:textId="77777777" w:rsidR="00857E41" w:rsidRPr="00395650" w:rsidRDefault="00857E41" w:rsidP="006C08A3">
            <w:pPr>
              <w:widowControl/>
              <w:jc w:val="left"/>
              <w:rPr>
                <w:rFonts w:asciiTheme="minorEastAsia" w:hAnsiTheme="minorEastAsia" w:cs="ＭＳ Ｐゴシック"/>
                <w:color w:val="000000"/>
                <w:kern w:val="0"/>
                <w:szCs w:val="21"/>
              </w:rPr>
            </w:pPr>
          </w:p>
          <w:p w14:paraId="1C340F6B" w14:textId="77777777" w:rsidR="00857E41" w:rsidRPr="00395650" w:rsidRDefault="00857E41" w:rsidP="006C08A3">
            <w:pPr>
              <w:widowControl/>
              <w:jc w:val="left"/>
              <w:rPr>
                <w:rFonts w:asciiTheme="minorEastAsia" w:hAnsiTheme="minorEastAsia" w:cs="ＭＳ Ｐゴシック"/>
                <w:color w:val="000000"/>
                <w:kern w:val="0"/>
                <w:szCs w:val="21"/>
              </w:rPr>
            </w:pPr>
          </w:p>
          <w:p w14:paraId="14404395" w14:textId="77777777" w:rsidR="00857E41" w:rsidRPr="00395650" w:rsidRDefault="00857E41" w:rsidP="006C08A3">
            <w:pPr>
              <w:widowControl/>
              <w:jc w:val="left"/>
              <w:rPr>
                <w:rFonts w:asciiTheme="minorEastAsia" w:hAnsiTheme="minorEastAsia" w:cs="ＭＳ Ｐゴシック"/>
                <w:color w:val="000000"/>
                <w:kern w:val="0"/>
                <w:szCs w:val="21"/>
              </w:rPr>
            </w:pPr>
          </w:p>
          <w:p w14:paraId="006D5817" w14:textId="77777777" w:rsidR="00857E41" w:rsidRPr="00395650" w:rsidRDefault="00857E41" w:rsidP="006C08A3">
            <w:pPr>
              <w:widowControl/>
              <w:jc w:val="left"/>
              <w:rPr>
                <w:rFonts w:asciiTheme="minorEastAsia" w:hAnsiTheme="minorEastAsia" w:cs="ＭＳ Ｐゴシック"/>
                <w:color w:val="000000"/>
                <w:kern w:val="0"/>
                <w:szCs w:val="21"/>
              </w:rPr>
            </w:pPr>
          </w:p>
          <w:p w14:paraId="7DD91D3A" w14:textId="77777777" w:rsidR="00857E41" w:rsidRPr="00395650" w:rsidRDefault="00857E41" w:rsidP="006C08A3">
            <w:pPr>
              <w:widowControl/>
              <w:jc w:val="left"/>
              <w:rPr>
                <w:rFonts w:asciiTheme="minorEastAsia" w:hAnsiTheme="minorEastAsia" w:cs="ＭＳ Ｐゴシック"/>
                <w:color w:val="000000"/>
                <w:kern w:val="0"/>
                <w:szCs w:val="21"/>
              </w:rPr>
            </w:pPr>
          </w:p>
          <w:p w14:paraId="0D434717" w14:textId="77777777" w:rsidR="00857E41" w:rsidRPr="00395650" w:rsidRDefault="00857E41" w:rsidP="006C08A3">
            <w:pPr>
              <w:widowControl/>
              <w:jc w:val="left"/>
              <w:rPr>
                <w:rFonts w:asciiTheme="minorEastAsia" w:hAnsiTheme="minorEastAsia" w:cs="ＭＳ Ｐゴシック"/>
                <w:color w:val="000000"/>
                <w:kern w:val="0"/>
                <w:szCs w:val="21"/>
              </w:rPr>
            </w:pPr>
          </w:p>
          <w:p w14:paraId="690AF686" w14:textId="77777777" w:rsidR="00857E41" w:rsidRPr="00395650" w:rsidRDefault="00857E41" w:rsidP="006C08A3">
            <w:pPr>
              <w:widowControl/>
              <w:jc w:val="left"/>
              <w:rPr>
                <w:rFonts w:asciiTheme="minorEastAsia" w:hAnsiTheme="minorEastAsia" w:cs="ＭＳ Ｐゴシック"/>
                <w:color w:val="000000"/>
                <w:kern w:val="0"/>
                <w:szCs w:val="21"/>
              </w:rPr>
            </w:pPr>
          </w:p>
          <w:p w14:paraId="64A06338" w14:textId="77777777" w:rsidR="00857E41" w:rsidRPr="00395650" w:rsidRDefault="00857E41" w:rsidP="006C08A3">
            <w:pPr>
              <w:widowControl/>
              <w:jc w:val="left"/>
              <w:rPr>
                <w:rFonts w:asciiTheme="minorEastAsia" w:hAnsiTheme="minorEastAsia" w:cs="ＭＳ Ｐゴシック"/>
                <w:color w:val="000000"/>
                <w:kern w:val="0"/>
                <w:szCs w:val="21"/>
              </w:rPr>
            </w:pPr>
          </w:p>
          <w:p w14:paraId="780B54CD" w14:textId="77777777" w:rsidR="00857E41" w:rsidRPr="00395650" w:rsidRDefault="00857E41" w:rsidP="006C08A3">
            <w:pPr>
              <w:widowControl/>
              <w:jc w:val="left"/>
              <w:rPr>
                <w:rFonts w:asciiTheme="minorEastAsia" w:hAnsiTheme="minorEastAsia" w:cs="ＭＳ Ｐゴシック"/>
                <w:color w:val="000000"/>
                <w:kern w:val="0"/>
                <w:szCs w:val="21"/>
              </w:rPr>
            </w:pPr>
          </w:p>
        </w:tc>
      </w:tr>
      <w:bookmarkEnd w:id="4"/>
      <w:tr w:rsidR="004748F4" w:rsidRPr="00395650" w14:paraId="17A029F6" w14:textId="77777777" w:rsidTr="000D42FD">
        <w:trPr>
          <w:gridAfter w:val="1"/>
          <w:wAfter w:w="40" w:type="dxa"/>
          <w:trHeight w:val="540"/>
        </w:trPr>
        <w:tc>
          <w:tcPr>
            <w:tcW w:w="9020" w:type="dxa"/>
            <w:shd w:val="clear" w:color="auto" w:fill="F2F2F2" w:themeFill="background1" w:themeFillShade="F2"/>
            <w:noWrap/>
            <w:vAlign w:val="center"/>
            <w:hideMark/>
          </w:tcPr>
          <w:p w14:paraId="37E2ECB8" w14:textId="6CA6D840" w:rsidR="004748F4" w:rsidRPr="00395650" w:rsidRDefault="004748F4" w:rsidP="00E92B6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レポーティング</w:t>
            </w:r>
          </w:p>
        </w:tc>
      </w:tr>
      <w:tr w:rsidR="004748F4" w:rsidRPr="00395650" w14:paraId="00C5121C" w14:textId="77777777" w:rsidTr="000D42FD">
        <w:trPr>
          <w:gridAfter w:val="1"/>
          <w:wAfter w:w="40" w:type="dxa"/>
          <w:trHeight w:val="3858"/>
        </w:trPr>
        <w:tc>
          <w:tcPr>
            <w:tcW w:w="9020" w:type="dxa"/>
            <w:shd w:val="clear" w:color="auto" w:fill="auto"/>
            <w:noWrap/>
            <w:vAlign w:val="center"/>
            <w:hideMark/>
          </w:tcPr>
          <w:p w14:paraId="7676710B" w14:textId="77B8A09E" w:rsidR="004748F4" w:rsidRPr="00395650" w:rsidRDefault="004748F4" w:rsidP="00E92B69">
            <w:pPr>
              <w:widowControl/>
              <w:jc w:val="left"/>
              <w:rPr>
                <w:rFonts w:asciiTheme="minorEastAsia" w:hAnsiTheme="minorEastAsia" w:cs="ＭＳ Ｐゴシック"/>
                <w:color w:val="000000"/>
                <w:kern w:val="0"/>
                <w:szCs w:val="21"/>
              </w:rPr>
            </w:pPr>
          </w:p>
          <w:p w14:paraId="38DBB96B" w14:textId="77777777" w:rsidR="004748F4" w:rsidRPr="00395650" w:rsidRDefault="004748F4" w:rsidP="00E92B69">
            <w:pPr>
              <w:widowControl/>
              <w:jc w:val="left"/>
              <w:rPr>
                <w:rFonts w:asciiTheme="minorEastAsia" w:hAnsiTheme="minorEastAsia" w:cs="ＭＳ Ｐゴシック"/>
                <w:color w:val="000000"/>
                <w:kern w:val="0"/>
                <w:szCs w:val="21"/>
              </w:rPr>
            </w:pPr>
          </w:p>
          <w:p w14:paraId="6065129D" w14:textId="77777777" w:rsidR="004748F4" w:rsidRPr="00395650" w:rsidRDefault="004748F4" w:rsidP="00E92B69">
            <w:pPr>
              <w:widowControl/>
              <w:jc w:val="left"/>
              <w:rPr>
                <w:rFonts w:asciiTheme="minorEastAsia" w:hAnsiTheme="minorEastAsia" w:cs="ＭＳ Ｐゴシック"/>
                <w:color w:val="000000"/>
                <w:kern w:val="0"/>
                <w:szCs w:val="21"/>
              </w:rPr>
            </w:pPr>
          </w:p>
          <w:p w14:paraId="2087FB96" w14:textId="77777777" w:rsidR="004748F4" w:rsidRPr="00395650" w:rsidRDefault="004748F4" w:rsidP="00E92B69">
            <w:pPr>
              <w:widowControl/>
              <w:jc w:val="left"/>
              <w:rPr>
                <w:rFonts w:asciiTheme="minorEastAsia" w:hAnsiTheme="minorEastAsia" w:cs="ＭＳ Ｐゴシック"/>
                <w:color w:val="000000"/>
                <w:kern w:val="0"/>
                <w:szCs w:val="21"/>
              </w:rPr>
            </w:pPr>
          </w:p>
          <w:p w14:paraId="1BCB6836" w14:textId="77777777" w:rsidR="004748F4" w:rsidRPr="00395650" w:rsidRDefault="004748F4" w:rsidP="00E92B69">
            <w:pPr>
              <w:widowControl/>
              <w:jc w:val="left"/>
              <w:rPr>
                <w:rFonts w:asciiTheme="minorEastAsia" w:hAnsiTheme="minorEastAsia" w:cs="ＭＳ Ｐゴシック"/>
                <w:color w:val="000000"/>
                <w:kern w:val="0"/>
                <w:szCs w:val="21"/>
              </w:rPr>
            </w:pPr>
          </w:p>
          <w:p w14:paraId="6569945D" w14:textId="77777777" w:rsidR="004748F4" w:rsidRPr="00395650" w:rsidRDefault="004748F4" w:rsidP="00E92B69">
            <w:pPr>
              <w:widowControl/>
              <w:jc w:val="left"/>
              <w:rPr>
                <w:rFonts w:asciiTheme="minorEastAsia" w:hAnsiTheme="minorEastAsia" w:cs="ＭＳ Ｐゴシック"/>
                <w:color w:val="000000"/>
                <w:kern w:val="0"/>
                <w:szCs w:val="21"/>
              </w:rPr>
            </w:pPr>
          </w:p>
          <w:p w14:paraId="1E6DAF32" w14:textId="77777777" w:rsidR="004748F4" w:rsidRPr="00395650" w:rsidRDefault="004748F4" w:rsidP="00E92B69">
            <w:pPr>
              <w:widowControl/>
              <w:jc w:val="left"/>
              <w:rPr>
                <w:rFonts w:asciiTheme="minorEastAsia" w:hAnsiTheme="minorEastAsia" w:cs="ＭＳ Ｐゴシック"/>
                <w:color w:val="000000"/>
                <w:kern w:val="0"/>
                <w:szCs w:val="21"/>
              </w:rPr>
            </w:pPr>
          </w:p>
          <w:p w14:paraId="70E6CADB" w14:textId="77777777" w:rsidR="004748F4" w:rsidRPr="00395650" w:rsidRDefault="004748F4" w:rsidP="00E92B69">
            <w:pPr>
              <w:widowControl/>
              <w:jc w:val="left"/>
              <w:rPr>
                <w:rFonts w:asciiTheme="minorEastAsia" w:hAnsiTheme="minorEastAsia" w:cs="ＭＳ Ｐゴシック"/>
                <w:color w:val="000000"/>
                <w:kern w:val="0"/>
                <w:szCs w:val="21"/>
              </w:rPr>
            </w:pPr>
          </w:p>
          <w:p w14:paraId="61012E84" w14:textId="77777777" w:rsidR="004748F4" w:rsidRPr="00395650" w:rsidRDefault="004748F4" w:rsidP="00E92B69">
            <w:pPr>
              <w:widowControl/>
              <w:jc w:val="left"/>
              <w:rPr>
                <w:rFonts w:asciiTheme="minorEastAsia" w:hAnsiTheme="minorEastAsia" w:cs="ＭＳ Ｐゴシック"/>
                <w:color w:val="000000"/>
                <w:kern w:val="0"/>
                <w:szCs w:val="21"/>
              </w:rPr>
            </w:pPr>
          </w:p>
          <w:p w14:paraId="05625AA5" w14:textId="77777777" w:rsidR="004748F4" w:rsidRPr="00395650" w:rsidRDefault="004748F4" w:rsidP="00E92B69">
            <w:pPr>
              <w:widowControl/>
              <w:jc w:val="left"/>
              <w:rPr>
                <w:rFonts w:asciiTheme="minorEastAsia" w:hAnsiTheme="minorEastAsia" w:cs="ＭＳ Ｐゴシック"/>
                <w:color w:val="000000"/>
                <w:kern w:val="0"/>
                <w:szCs w:val="21"/>
              </w:rPr>
            </w:pPr>
          </w:p>
          <w:p w14:paraId="293C1381" w14:textId="77777777" w:rsidR="004748F4" w:rsidRPr="00395650" w:rsidRDefault="004748F4" w:rsidP="00E92B69">
            <w:pPr>
              <w:widowControl/>
              <w:jc w:val="left"/>
              <w:rPr>
                <w:rFonts w:asciiTheme="minorEastAsia" w:hAnsiTheme="minorEastAsia" w:cs="ＭＳ Ｐゴシック"/>
                <w:color w:val="000000"/>
                <w:kern w:val="0"/>
                <w:szCs w:val="21"/>
              </w:rPr>
            </w:pPr>
          </w:p>
        </w:tc>
      </w:tr>
      <w:tr w:rsidR="00A041CA" w:rsidRPr="00395650" w14:paraId="28F1DB03" w14:textId="77777777" w:rsidTr="000D42FD">
        <w:trPr>
          <w:gridAfter w:val="1"/>
          <w:wAfter w:w="40" w:type="dxa"/>
          <w:trHeight w:val="538"/>
        </w:trPr>
        <w:tc>
          <w:tcPr>
            <w:tcW w:w="9020" w:type="dxa"/>
            <w:shd w:val="clear" w:color="auto" w:fill="F2F2F2" w:themeFill="background1" w:themeFillShade="F2"/>
            <w:noWrap/>
            <w:vAlign w:val="center"/>
            <w:hideMark/>
          </w:tcPr>
          <w:p w14:paraId="25542A92" w14:textId="621BCD84" w:rsidR="00A041CA" w:rsidRPr="00395650" w:rsidRDefault="00A041CA" w:rsidP="003B61D6">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検証</w:t>
            </w:r>
          </w:p>
        </w:tc>
      </w:tr>
      <w:tr w:rsidR="003B35A9" w:rsidRPr="00395650" w14:paraId="5249837F" w14:textId="77777777" w:rsidTr="000D42FD">
        <w:trPr>
          <w:gridAfter w:val="1"/>
          <w:wAfter w:w="40" w:type="dxa"/>
          <w:trHeight w:val="3816"/>
        </w:trPr>
        <w:tc>
          <w:tcPr>
            <w:tcW w:w="9020" w:type="dxa"/>
            <w:shd w:val="clear" w:color="auto" w:fill="auto"/>
            <w:noWrap/>
            <w:vAlign w:val="center"/>
          </w:tcPr>
          <w:p w14:paraId="0B640CF5" w14:textId="6F54E03D" w:rsidR="003B35A9" w:rsidRPr="00395650" w:rsidRDefault="003B35A9" w:rsidP="004748F4">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※今後の検証の予定を記載してください。</w:t>
            </w:r>
          </w:p>
          <w:p w14:paraId="2B2E15FB" w14:textId="77777777" w:rsidR="003B35A9" w:rsidRPr="00395650" w:rsidRDefault="003B35A9" w:rsidP="003B35A9">
            <w:pPr>
              <w:widowControl/>
              <w:rPr>
                <w:rFonts w:asciiTheme="minorEastAsia" w:hAnsiTheme="minorEastAsia" w:cs="ＭＳ Ｐゴシック"/>
                <w:color w:val="000000"/>
                <w:kern w:val="0"/>
                <w:szCs w:val="21"/>
              </w:rPr>
            </w:pPr>
          </w:p>
          <w:p w14:paraId="627FB2CB" w14:textId="77777777" w:rsidR="003B35A9" w:rsidRDefault="003B35A9" w:rsidP="003B35A9">
            <w:pPr>
              <w:widowControl/>
              <w:rPr>
                <w:rFonts w:asciiTheme="minorEastAsia" w:hAnsiTheme="minorEastAsia" w:cs="ＭＳ Ｐゴシック"/>
                <w:color w:val="000000"/>
                <w:kern w:val="0"/>
                <w:szCs w:val="21"/>
              </w:rPr>
            </w:pPr>
          </w:p>
          <w:p w14:paraId="2087DEFB" w14:textId="77777777" w:rsidR="00C757F3" w:rsidRDefault="00C757F3" w:rsidP="003B35A9">
            <w:pPr>
              <w:widowControl/>
              <w:rPr>
                <w:rFonts w:asciiTheme="minorEastAsia" w:hAnsiTheme="minorEastAsia" w:cs="ＭＳ Ｐゴシック"/>
                <w:color w:val="000000"/>
                <w:kern w:val="0"/>
                <w:szCs w:val="21"/>
              </w:rPr>
            </w:pPr>
          </w:p>
          <w:p w14:paraId="7B76B09E" w14:textId="77777777" w:rsidR="00C757F3" w:rsidRPr="00395650" w:rsidRDefault="00C757F3" w:rsidP="003B35A9">
            <w:pPr>
              <w:widowControl/>
              <w:rPr>
                <w:rFonts w:asciiTheme="minorEastAsia" w:hAnsiTheme="minorEastAsia" w:cs="ＭＳ Ｐゴシック"/>
                <w:color w:val="000000"/>
                <w:kern w:val="0"/>
                <w:szCs w:val="21"/>
              </w:rPr>
            </w:pPr>
          </w:p>
          <w:p w14:paraId="1E0774D3" w14:textId="77777777" w:rsidR="003B35A9" w:rsidRDefault="003B35A9" w:rsidP="003B35A9">
            <w:pPr>
              <w:widowControl/>
              <w:rPr>
                <w:rFonts w:asciiTheme="minorEastAsia" w:hAnsiTheme="minorEastAsia" w:cs="ＭＳ Ｐゴシック"/>
                <w:color w:val="000000"/>
                <w:kern w:val="0"/>
                <w:szCs w:val="21"/>
              </w:rPr>
            </w:pPr>
          </w:p>
          <w:p w14:paraId="31764366" w14:textId="77777777" w:rsidR="00835C51" w:rsidRDefault="00835C51" w:rsidP="003B35A9">
            <w:pPr>
              <w:widowControl/>
              <w:rPr>
                <w:rFonts w:asciiTheme="minorEastAsia" w:hAnsiTheme="minorEastAsia" w:cs="ＭＳ Ｐゴシック"/>
                <w:color w:val="000000"/>
                <w:kern w:val="0"/>
                <w:szCs w:val="21"/>
              </w:rPr>
            </w:pPr>
          </w:p>
          <w:p w14:paraId="42EAA1B1" w14:textId="77777777" w:rsidR="00835C51" w:rsidRDefault="00835C51" w:rsidP="003B35A9">
            <w:pPr>
              <w:widowControl/>
              <w:rPr>
                <w:rFonts w:asciiTheme="minorEastAsia" w:hAnsiTheme="minorEastAsia" w:cs="ＭＳ Ｐゴシック"/>
                <w:color w:val="000000"/>
                <w:kern w:val="0"/>
                <w:szCs w:val="21"/>
              </w:rPr>
            </w:pPr>
          </w:p>
          <w:p w14:paraId="3395B5AA" w14:textId="77777777" w:rsidR="00835C51" w:rsidRDefault="00835C51" w:rsidP="003B35A9">
            <w:pPr>
              <w:widowControl/>
              <w:rPr>
                <w:rFonts w:asciiTheme="minorEastAsia" w:hAnsiTheme="minorEastAsia" w:cs="ＭＳ Ｐゴシック"/>
                <w:color w:val="000000"/>
                <w:kern w:val="0"/>
                <w:szCs w:val="21"/>
              </w:rPr>
            </w:pPr>
          </w:p>
          <w:p w14:paraId="384F1D1F" w14:textId="77777777" w:rsidR="00835C51" w:rsidRDefault="00835C51" w:rsidP="003B35A9">
            <w:pPr>
              <w:widowControl/>
              <w:rPr>
                <w:rFonts w:asciiTheme="minorEastAsia" w:hAnsiTheme="minorEastAsia" w:cs="ＭＳ Ｐゴシック"/>
                <w:color w:val="000000"/>
                <w:kern w:val="0"/>
                <w:szCs w:val="21"/>
              </w:rPr>
            </w:pPr>
          </w:p>
          <w:p w14:paraId="47C48209" w14:textId="77777777" w:rsidR="00835C51" w:rsidRDefault="00835C51" w:rsidP="003B35A9">
            <w:pPr>
              <w:widowControl/>
              <w:rPr>
                <w:rFonts w:asciiTheme="minorEastAsia" w:hAnsiTheme="minorEastAsia" w:cs="ＭＳ Ｐゴシック"/>
                <w:color w:val="000000"/>
                <w:kern w:val="0"/>
                <w:szCs w:val="21"/>
              </w:rPr>
            </w:pPr>
          </w:p>
          <w:p w14:paraId="2B78BF24" w14:textId="47CFD6F8" w:rsidR="00835C51" w:rsidRPr="00395650" w:rsidRDefault="00835C51" w:rsidP="003B35A9">
            <w:pPr>
              <w:widowControl/>
              <w:rPr>
                <w:rFonts w:asciiTheme="minorEastAsia" w:hAnsiTheme="minorEastAsia" w:cs="ＭＳ Ｐゴシック"/>
                <w:color w:val="000000"/>
                <w:kern w:val="0"/>
                <w:szCs w:val="21"/>
              </w:rPr>
            </w:pPr>
          </w:p>
        </w:tc>
      </w:tr>
      <w:tr w:rsidR="00E1659C" w:rsidRPr="00395650" w14:paraId="792C4C66" w14:textId="77777777" w:rsidTr="0050492F">
        <w:trPr>
          <w:gridAfter w:val="1"/>
          <w:wAfter w:w="40" w:type="dxa"/>
          <w:trHeight w:val="624"/>
        </w:trPr>
        <w:tc>
          <w:tcPr>
            <w:tcW w:w="9020" w:type="dxa"/>
            <w:tcBorders>
              <w:bottom w:val="single" w:sz="4" w:space="0" w:color="auto"/>
            </w:tcBorders>
            <w:shd w:val="clear" w:color="auto" w:fill="F2F2F2" w:themeFill="background1" w:themeFillShade="F2"/>
            <w:noWrap/>
            <w:vAlign w:val="center"/>
          </w:tcPr>
          <w:p w14:paraId="6C183EC0" w14:textId="5F5C9896" w:rsidR="00E1659C" w:rsidRPr="00395650" w:rsidRDefault="00E1659C" w:rsidP="006C08A3">
            <w:pPr>
              <w:widowControl/>
              <w:jc w:val="center"/>
              <w:rPr>
                <w:rFonts w:asciiTheme="minorEastAsia" w:hAnsiTheme="minorEastAsia" w:cs="ＭＳ Ｐゴシック"/>
                <w:color w:val="000000"/>
                <w:kern w:val="0"/>
                <w:szCs w:val="21"/>
              </w:rPr>
            </w:pPr>
            <w:bookmarkStart w:id="5" w:name="_Hlk134814365"/>
            <w:r w:rsidRPr="00395650">
              <w:rPr>
                <w:rFonts w:asciiTheme="minorEastAsia" w:hAnsiTheme="minorEastAsia" w:cs="ＭＳ Ｐゴシック" w:hint="eastAsia"/>
                <w:color w:val="000000"/>
                <w:kern w:val="0"/>
                <w:szCs w:val="21"/>
              </w:rPr>
              <w:lastRenderedPageBreak/>
              <w:t>外部レビューの</w:t>
            </w:r>
            <w:r w:rsidR="006C08A3" w:rsidRPr="00395650">
              <w:rPr>
                <w:rFonts w:asciiTheme="minorEastAsia" w:hAnsiTheme="minorEastAsia" w:cs="ＭＳ Ｐゴシック" w:hint="eastAsia"/>
                <w:color w:val="000000"/>
                <w:kern w:val="0"/>
                <w:szCs w:val="21"/>
              </w:rPr>
              <w:t>付与</w:t>
            </w:r>
            <w:r w:rsidRPr="00395650">
              <w:rPr>
                <w:rFonts w:asciiTheme="minorEastAsia" w:hAnsiTheme="minorEastAsia" w:cs="ＭＳ Ｐゴシック" w:hint="eastAsia"/>
                <w:color w:val="000000"/>
                <w:kern w:val="0"/>
                <w:szCs w:val="21"/>
              </w:rPr>
              <w:t>状況</w:t>
            </w:r>
          </w:p>
        </w:tc>
      </w:tr>
      <w:bookmarkEnd w:id="5"/>
      <w:tr w:rsidR="00E1659C" w:rsidRPr="00395650" w14:paraId="3264AEBE" w14:textId="77777777" w:rsidTr="0050492F">
        <w:trPr>
          <w:gridAfter w:val="1"/>
          <w:wAfter w:w="40" w:type="dxa"/>
          <w:trHeight w:val="3912"/>
        </w:trPr>
        <w:tc>
          <w:tcPr>
            <w:tcW w:w="9020" w:type="dxa"/>
            <w:tcBorders>
              <w:bottom w:val="nil"/>
            </w:tcBorders>
            <w:shd w:val="clear" w:color="auto" w:fill="auto"/>
            <w:noWrap/>
          </w:tcPr>
          <w:p w14:paraId="7F6A8CC8" w14:textId="6C7A654F" w:rsidR="00E1659C"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※付与した外部レビュー</w:t>
            </w:r>
            <w:r w:rsidR="00A41AFD" w:rsidRPr="00A41AFD">
              <w:rPr>
                <w:rFonts w:asciiTheme="minorEastAsia" w:hAnsiTheme="minorEastAsia" w:cs="ＭＳ Ｐゴシック" w:hint="eastAsia"/>
                <w:color w:val="000000"/>
                <w:kern w:val="0"/>
                <w:szCs w:val="21"/>
              </w:rPr>
              <w:t>（及び様式第23）</w:t>
            </w:r>
            <w:r w:rsidR="002C742F" w:rsidRPr="00395650">
              <w:rPr>
                <w:rFonts w:asciiTheme="minorEastAsia" w:hAnsiTheme="minorEastAsia" w:cs="ＭＳ Ｐゴシック" w:hint="eastAsia"/>
                <w:color w:val="000000"/>
                <w:kern w:val="0"/>
                <w:szCs w:val="21"/>
              </w:rPr>
              <w:t>を</w:t>
            </w:r>
            <w:r w:rsidRPr="00395650">
              <w:rPr>
                <w:rFonts w:asciiTheme="minorEastAsia" w:hAnsiTheme="minorEastAsia" w:cs="ＭＳ Ｐゴシック" w:hint="eastAsia"/>
                <w:color w:val="000000"/>
                <w:kern w:val="0"/>
                <w:szCs w:val="21"/>
              </w:rPr>
              <w:t>添付</w:t>
            </w:r>
            <w:r w:rsidR="00E42708" w:rsidRPr="00395650">
              <w:rPr>
                <w:rFonts w:asciiTheme="minorEastAsia" w:hAnsiTheme="minorEastAsia" w:cs="ＭＳ Ｐゴシック" w:hint="eastAsia"/>
                <w:color w:val="000000"/>
                <w:kern w:val="0"/>
                <w:szCs w:val="21"/>
              </w:rPr>
              <w:t>書類として提出</w:t>
            </w:r>
            <w:r w:rsidRPr="00395650">
              <w:rPr>
                <w:rFonts w:asciiTheme="minorEastAsia" w:hAnsiTheme="minorEastAsia" w:cs="ＭＳ Ｐゴシック" w:hint="eastAsia"/>
                <w:color w:val="000000"/>
                <w:kern w:val="0"/>
                <w:szCs w:val="21"/>
              </w:rPr>
              <w:t>して</w:t>
            </w:r>
            <w:r w:rsidR="00CB379C" w:rsidRPr="00395650">
              <w:rPr>
                <w:rFonts w:asciiTheme="minorEastAsia" w:hAnsiTheme="minorEastAsia" w:cs="ＭＳ Ｐゴシック" w:hint="eastAsia"/>
                <w:color w:val="000000"/>
                <w:kern w:val="0"/>
                <w:szCs w:val="21"/>
              </w:rPr>
              <w:t>ください</w:t>
            </w:r>
            <w:r w:rsidRPr="00395650">
              <w:rPr>
                <w:rFonts w:asciiTheme="minorEastAsia" w:hAnsiTheme="minorEastAsia" w:cs="ＭＳ Ｐゴシック" w:hint="eastAsia"/>
                <w:color w:val="000000"/>
                <w:kern w:val="0"/>
                <w:szCs w:val="21"/>
              </w:rPr>
              <w:t>。</w:t>
            </w:r>
          </w:p>
          <w:p w14:paraId="5CDEE234" w14:textId="77777777" w:rsidR="006C08A3" w:rsidRPr="00395650" w:rsidRDefault="006C08A3" w:rsidP="006C08A3">
            <w:pPr>
              <w:widowControl/>
              <w:rPr>
                <w:rFonts w:asciiTheme="minorEastAsia" w:hAnsiTheme="minorEastAsia" w:cs="ＭＳ Ｐゴシック"/>
                <w:color w:val="000000"/>
                <w:kern w:val="0"/>
                <w:szCs w:val="21"/>
              </w:rPr>
            </w:pPr>
          </w:p>
          <w:p w14:paraId="00AF2E74" w14:textId="77777777"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（外部レビュー機関）</w:t>
            </w:r>
          </w:p>
          <w:p w14:paraId="00B930C3" w14:textId="77777777" w:rsidR="006C08A3" w:rsidRPr="00395650" w:rsidRDefault="006C08A3" w:rsidP="006C08A3">
            <w:pPr>
              <w:widowControl/>
              <w:rPr>
                <w:rFonts w:asciiTheme="minorEastAsia" w:hAnsiTheme="minorEastAsia" w:cs="ＭＳ Ｐゴシック"/>
                <w:color w:val="000000"/>
                <w:kern w:val="0"/>
                <w:szCs w:val="21"/>
              </w:rPr>
            </w:pPr>
          </w:p>
          <w:p w14:paraId="75C85587" w14:textId="77777777" w:rsidR="006C08A3" w:rsidRPr="00395650" w:rsidRDefault="006C08A3" w:rsidP="006C08A3">
            <w:pPr>
              <w:widowControl/>
              <w:rPr>
                <w:rFonts w:asciiTheme="minorEastAsia" w:hAnsiTheme="minorEastAsia" w:cs="ＭＳ Ｐゴシック"/>
                <w:color w:val="000000"/>
                <w:kern w:val="0"/>
                <w:szCs w:val="21"/>
              </w:rPr>
            </w:pPr>
          </w:p>
          <w:p w14:paraId="337BE09D" w14:textId="7BAAAA40"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（外部レビューの種類）</w:t>
            </w:r>
          </w:p>
        </w:tc>
      </w:tr>
      <w:tr w:rsidR="008F6204" w:rsidRPr="00395650" w14:paraId="6FCF99D4" w14:textId="77777777" w:rsidTr="008F6204">
        <w:trPr>
          <w:gridAfter w:val="1"/>
          <w:wAfter w:w="40" w:type="dxa"/>
          <w:trHeight w:val="624"/>
        </w:trPr>
        <w:tc>
          <w:tcPr>
            <w:tcW w:w="9020" w:type="dxa"/>
            <w:tcBorders>
              <w:bottom w:val="single" w:sz="4" w:space="0" w:color="auto"/>
            </w:tcBorders>
            <w:shd w:val="clear" w:color="auto" w:fill="F2F2F2" w:themeFill="background1" w:themeFillShade="F2"/>
            <w:noWrap/>
            <w:vAlign w:val="center"/>
          </w:tcPr>
          <w:p w14:paraId="49CD9B67" w14:textId="7D8BDD6B" w:rsidR="008F6204" w:rsidRPr="008F6204" w:rsidRDefault="008F6204" w:rsidP="004964DD">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szCs w:val="21"/>
              </w:rPr>
              <w:t>グリーンボンド等を発行/調達した動機と今後のグリーンボンド等の発行/調達の展望</w:t>
            </w:r>
          </w:p>
        </w:tc>
      </w:tr>
      <w:tr w:rsidR="008F6204" w:rsidRPr="00395650" w14:paraId="371AFE72" w14:textId="77777777" w:rsidTr="008F6204">
        <w:trPr>
          <w:gridAfter w:val="1"/>
          <w:wAfter w:w="40" w:type="dxa"/>
          <w:trHeight w:val="3587"/>
        </w:trPr>
        <w:tc>
          <w:tcPr>
            <w:tcW w:w="9020" w:type="dxa"/>
            <w:tcBorders>
              <w:bottom w:val="single" w:sz="2" w:space="0" w:color="auto"/>
            </w:tcBorders>
            <w:shd w:val="clear" w:color="auto" w:fill="auto"/>
            <w:noWrap/>
          </w:tcPr>
          <w:p w14:paraId="1F9F2354" w14:textId="77777777" w:rsidR="008F6204" w:rsidRPr="008F6204" w:rsidRDefault="008F6204" w:rsidP="006C08A3">
            <w:pPr>
              <w:widowControl/>
              <w:rPr>
                <w:rFonts w:asciiTheme="minorEastAsia" w:hAnsiTheme="minorEastAsia" w:cs="ＭＳ Ｐゴシック"/>
                <w:color w:val="000000"/>
                <w:kern w:val="0"/>
                <w:szCs w:val="21"/>
              </w:rPr>
            </w:pPr>
          </w:p>
        </w:tc>
      </w:tr>
    </w:tbl>
    <w:p w14:paraId="3F897AFC" w14:textId="77777777" w:rsidR="006C6D08" w:rsidRPr="00395650" w:rsidRDefault="006C6D08" w:rsidP="00DB6CCE">
      <w:pPr>
        <w:jc w:val="left"/>
        <w:rPr>
          <w:rFonts w:asciiTheme="minorEastAsia" w:hAnsiTheme="minorEastAsia"/>
          <w:szCs w:val="21"/>
        </w:rPr>
      </w:pPr>
    </w:p>
    <w:p w14:paraId="59112941" w14:textId="5CEFAD42" w:rsidR="00E10C7B" w:rsidRPr="00395650" w:rsidRDefault="00E10C7B" w:rsidP="00DB6CCE">
      <w:pPr>
        <w:jc w:val="left"/>
        <w:rPr>
          <w:rFonts w:asciiTheme="minorEastAsia" w:hAnsiTheme="minorEastAsia"/>
          <w:szCs w:val="21"/>
        </w:rPr>
      </w:pPr>
      <w:r w:rsidRPr="00395650">
        <w:rPr>
          <w:rFonts w:asciiTheme="minorEastAsia" w:hAnsiTheme="minorEastAsia" w:hint="eastAsia"/>
          <w:szCs w:val="21"/>
        </w:rPr>
        <w:t>３．その他</w:t>
      </w:r>
      <w:r w:rsidR="00D257EF" w:rsidRPr="00395650">
        <w:rPr>
          <w:rFonts w:asciiTheme="minorEastAsia" w:hAnsiTheme="minorEastAsia" w:hint="eastAsia"/>
          <w:szCs w:val="21"/>
        </w:rPr>
        <w:t>（任意</w:t>
      </w:r>
      <w:r w:rsidR="00E67635">
        <w:rPr>
          <w:rFonts w:asciiTheme="minorEastAsia" w:hAnsiTheme="minorEastAsia" w:hint="eastAsia"/>
          <w:szCs w:val="21"/>
        </w:rPr>
        <w:t>回答・非公表</w:t>
      </w:r>
      <w:r w:rsidR="00D257EF" w:rsidRPr="00395650">
        <w:rPr>
          <w:rFonts w:asciiTheme="minorEastAsia" w:hAnsiTheme="minorEastAsia" w:hint="eastAsia"/>
          <w:szCs w:val="21"/>
        </w:rPr>
        <w:t>）</w:t>
      </w: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D257EF" w:rsidRPr="00395650" w14:paraId="5AD91103" w14:textId="77777777" w:rsidTr="008E00CC">
        <w:trPr>
          <w:trHeight w:val="624"/>
        </w:trPr>
        <w:tc>
          <w:tcPr>
            <w:tcW w:w="9020" w:type="dxa"/>
            <w:shd w:val="clear" w:color="auto" w:fill="F2F2F2" w:themeFill="background1" w:themeFillShade="F2"/>
            <w:noWrap/>
            <w:vAlign w:val="center"/>
          </w:tcPr>
          <w:p w14:paraId="6041E41D" w14:textId="77777777" w:rsidR="00D257EF" w:rsidRPr="00395650" w:rsidRDefault="00D257EF" w:rsidP="008E00CC">
            <w:pPr>
              <w:widowControl/>
              <w:jc w:val="center"/>
              <w:rPr>
                <w:rFonts w:asciiTheme="minorEastAsia" w:hAnsiTheme="minorEastAsia" w:cs="ＭＳ Ｐゴシック"/>
                <w:color w:val="000000"/>
                <w:kern w:val="0"/>
                <w:szCs w:val="21"/>
              </w:rPr>
            </w:pPr>
            <w:bookmarkStart w:id="6" w:name="_Hlk133351269"/>
            <w:r w:rsidRPr="00395650">
              <w:rPr>
                <w:rFonts w:asciiTheme="minorEastAsia" w:hAnsiTheme="minorEastAsia" w:cs="ＭＳ Ｐゴシック" w:hint="eastAsia"/>
                <w:color w:val="000000"/>
                <w:kern w:val="0"/>
                <w:szCs w:val="21"/>
              </w:rPr>
              <w:t>組成にあたって苦労した点</w:t>
            </w:r>
          </w:p>
        </w:tc>
      </w:tr>
      <w:tr w:rsidR="00D257EF" w:rsidRPr="00395650" w14:paraId="309E2AB9" w14:textId="77777777" w:rsidTr="008E00CC">
        <w:trPr>
          <w:trHeight w:val="1532"/>
        </w:trPr>
        <w:tc>
          <w:tcPr>
            <w:tcW w:w="9020" w:type="dxa"/>
            <w:shd w:val="clear" w:color="auto" w:fill="auto"/>
            <w:noWrap/>
          </w:tcPr>
          <w:p w14:paraId="546E902F" w14:textId="77777777" w:rsidR="00D257EF" w:rsidRPr="00395650" w:rsidRDefault="00D257EF" w:rsidP="008E00CC">
            <w:pPr>
              <w:widowControl/>
              <w:rPr>
                <w:rFonts w:asciiTheme="minorEastAsia" w:hAnsiTheme="minorEastAsia" w:cs="ＭＳ Ｐゴシック"/>
                <w:color w:val="000000"/>
                <w:kern w:val="0"/>
                <w:szCs w:val="21"/>
              </w:rPr>
            </w:pPr>
          </w:p>
        </w:tc>
      </w:tr>
      <w:tr w:rsidR="00D257EF" w:rsidRPr="00395650" w14:paraId="7EE3CEEB" w14:textId="77777777" w:rsidTr="00D257EF">
        <w:trPr>
          <w:trHeight w:val="624"/>
        </w:trPr>
        <w:tc>
          <w:tcPr>
            <w:tcW w:w="9020" w:type="dxa"/>
            <w:shd w:val="clear" w:color="auto" w:fill="F2F2F2" w:themeFill="background1" w:themeFillShade="F2"/>
            <w:noWrap/>
            <w:vAlign w:val="center"/>
          </w:tcPr>
          <w:p w14:paraId="57A5636A" w14:textId="690FBF7F" w:rsidR="00D257EF" w:rsidRPr="00395650" w:rsidRDefault="00D257EF" w:rsidP="008E00CC">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組成にあたって工夫した点</w:t>
            </w:r>
          </w:p>
        </w:tc>
      </w:tr>
      <w:tr w:rsidR="00D257EF" w:rsidRPr="00395650" w14:paraId="5A11DE1C" w14:textId="77777777" w:rsidTr="00D257EF">
        <w:trPr>
          <w:trHeight w:val="1532"/>
        </w:trPr>
        <w:tc>
          <w:tcPr>
            <w:tcW w:w="9020" w:type="dxa"/>
            <w:shd w:val="clear" w:color="auto" w:fill="auto"/>
            <w:noWrap/>
          </w:tcPr>
          <w:p w14:paraId="261DA363" w14:textId="1324FDA7" w:rsidR="00D257EF" w:rsidRPr="00395650" w:rsidRDefault="00D257EF" w:rsidP="008E00CC">
            <w:pPr>
              <w:widowControl/>
              <w:rPr>
                <w:rFonts w:asciiTheme="minorEastAsia" w:hAnsiTheme="minorEastAsia" w:cs="ＭＳ Ｐゴシック"/>
                <w:color w:val="000000"/>
                <w:kern w:val="0"/>
                <w:szCs w:val="21"/>
              </w:rPr>
            </w:pPr>
          </w:p>
        </w:tc>
      </w:tr>
      <w:bookmarkEnd w:id="6"/>
    </w:tbl>
    <w:p w14:paraId="73E585B1" w14:textId="37BB4452" w:rsidR="00DB6CCE" w:rsidRPr="00395650" w:rsidDel="00885250" w:rsidRDefault="00DB6CCE" w:rsidP="00DB6CCE">
      <w:pPr>
        <w:jc w:val="left"/>
        <w:rPr>
          <w:rFonts w:asciiTheme="minorEastAsia" w:hAnsiTheme="minorEastAsia"/>
          <w:szCs w:val="21"/>
        </w:rPr>
      </w:pPr>
    </w:p>
    <w:p w14:paraId="521CFED6" w14:textId="781953FB" w:rsidR="0021175D" w:rsidRPr="00395650" w:rsidRDefault="002C2E31" w:rsidP="00E67635">
      <w:pPr>
        <w:ind w:left="424" w:hangingChars="202" w:hanging="424"/>
        <w:rPr>
          <w:rFonts w:asciiTheme="minorEastAsia" w:hAnsiTheme="minorEastAsia" w:cs="ＭＳ Ｐゴシック"/>
          <w:szCs w:val="21"/>
        </w:rPr>
      </w:pPr>
      <w:r w:rsidRPr="00395650">
        <w:rPr>
          <w:rFonts w:asciiTheme="minorEastAsia" w:hAnsiTheme="minorEastAsia" w:hint="eastAsia"/>
          <w:szCs w:val="21"/>
        </w:rPr>
        <w:t>注</w:t>
      </w:r>
      <w:r w:rsidR="00E67635">
        <w:rPr>
          <w:rFonts w:asciiTheme="minorEastAsia" w:hAnsiTheme="minorEastAsia" w:hint="eastAsia"/>
          <w:szCs w:val="21"/>
        </w:rPr>
        <w:t xml:space="preserve">　</w:t>
      </w:r>
      <w:r w:rsidR="00E67635" w:rsidRPr="00E67635">
        <w:rPr>
          <w:rFonts w:asciiTheme="minorEastAsia" w:hAnsiTheme="minorEastAsia" w:hint="eastAsia"/>
          <w:szCs w:val="21"/>
        </w:rPr>
        <w:t>本報告シートの記載項目は、原則としてグリーンファイナンスポータル等において公表する予定ですが、機密事項に該当する情報が含まれる場合は個別にご相談ください。ただし、「非公表」と記載している項目等については、個別公表はしませんが、分析等に使用し、当該分析結果等については、匿名性を確保した上で統計データ等として公表することがあります。</w:t>
      </w: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rsidRPr="00395650"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Pr="00395650" w:rsidRDefault="00CA603A">
            <w:pPr>
              <w:spacing w:line="280" w:lineRule="exact"/>
              <w:ind w:rightChars="25" w:right="53"/>
              <w:rPr>
                <w:rFonts w:asciiTheme="minorEastAsia" w:hAnsiTheme="minorEastAsia"/>
              </w:rPr>
            </w:pPr>
            <w:bookmarkStart w:id="7" w:name="_Hlk69384557"/>
            <w:r w:rsidRPr="00395650">
              <w:rPr>
                <w:rFonts w:asciiTheme="minorEastAsia" w:hAnsiTheme="minorEastAsia" w:hint="eastAsia"/>
              </w:rPr>
              <w:t>担当者連絡先</w:t>
            </w:r>
          </w:p>
          <w:p w14:paraId="74F9D3AF"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hint="eastAsia"/>
                <w:spacing w:val="84"/>
                <w:kern w:val="0"/>
                <w:fitText w:val="964" w:id="-1807388928"/>
              </w:rPr>
              <w:t>部署</w:t>
            </w:r>
            <w:r w:rsidRPr="00395650">
              <w:rPr>
                <w:rFonts w:asciiTheme="minorEastAsia" w:hAnsiTheme="minorEastAsia" w:hint="eastAsia"/>
                <w:kern w:val="0"/>
                <w:fitText w:val="964" w:id="-1807388928"/>
              </w:rPr>
              <w:t>名</w:t>
            </w:r>
            <w:r w:rsidRPr="00395650">
              <w:rPr>
                <w:rFonts w:asciiTheme="minorEastAsia" w:hAnsiTheme="minorEastAsia" w:hint="eastAsia"/>
              </w:rPr>
              <w:t>：</w:t>
            </w:r>
          </w:p>
          <w:p w14:paraId="2F3AE6EC" w14:textId="7B4C20E6" w:rsidR="00CA603A" w:rsidRPr="00395650" w:rsidRDefault="00CA603A">
            <w:pPr>
              <w:spacing w:line="280" w:lineRule="exact"/>
              <w:ind w:leftChars="106" w:left="223"/>
              <w:rPr>
                <w:rFonts w:asciiTheme="minorEastAsia" w:hAnsiTheme="minorEastAsia"/>
                <w:sz w:val="24"/>
              </w:rPr>
            </w:pPr>
            <w:r w:rsidRPr="00395650">
              <w:rPr>
                <w:rFonts w:asciiTheme="minorEastAsia" w:hAnsiTheme="minorEastAsia" w:hint="eastAsia"/>
              </w:rPr>
              <w:t xml:space="preserve">　責任者名 ：</w:t>
            </w:r>
          </w:p>
          <w:p w14:paraId="01B9B970" w14:textId="0DC7E4A3" w:rsidR="00CA603A" w:rsidRPr="00395650" w:rsidRDefault="00CA603A">
            <w:pPr>
              <w:spacing w:line="280" w:lineRule="exact"/>
              <w:ind w:leftChars="106" w:left="223" w:firstLineChars="100" w:firstLine="210"/>
              <w:rPr>
                <w:rFonts w:asciiTheme="minorEastAsia" w:hAnsiTheme="minorEastAsia"/>
              </w:rPr>
            </w:pPr>
            <w:r w:rsidRPr="00395650">
              <w:rPr>
                <w:rFonts w:asciiTheme="minorEastAsia" w:hAnsiTheme="minorEastAsia" w:hint="eastAsia"/>
              </w:rPr>
              <w:t>担当者名 ：</w:t>
            </w:r>
          </w:p>
          <w:p w14:paraId="4D0BBF06"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hint="eastAsia"/>
                <w:spacing w:val="84"/>
                <w:kern w:val="0"/>
                <w:fitText w:val="964" w:id="-1807388927"/>
              </w:rPr>
              <w:t>ＴＥ</w:t>
            </w:r>
            <w:r w:rsidRPr="00395650">
              <w:rPr>
                <w:rFonts w:asciiTheme="minorEastAsia" w:hAnsiTheme="minorEastAsia" w:hint="eastAsia"/>
                <w:kern w:val="0"/>
                <w:fitText w:val="964" w:id="-1807388927"/>
              </w:rPr>
              <w:t>Ｌ</w:t>
            </w:r>
            <w:r w:rsidRPr="00395650">
              <w:rPr>
                <w:rFonts w:asciiTheme="minorEastAsia" w:hAnsiTheme="minorEastAsia" w:hint="eastAsia"/>
              </w:rPr>
              <w:t>：</w:t>
            </w:r>
          </w:p>
          <w:p w14:paraId="270745A1"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spacing w:val="66"/>
                <w:kern w:val="0"/>
                <w:fitText w:val="964" w:id="-1807388925"/>
              </w:rPr>
              <w:t>E-mai</w:t>
            </w:r>
            <w:r w:rsidRPr="00395650">
              <w:rPr>
                <w:rFonts w:asciiTheme="minorEastAsia" w:hAnsiTheme="minorEastAsia"/>
                <w:spacing w:val="4"/>
                <w:kern w:val="0"/>
                <w:fitText w:val="964" w:id="-1807388925"/>
              </w:rPr>
              <w:t>l</w:t>
            </w:r>
            <w:r w:rsidRPr="00395650">
              <w:rPr>
                <w:rFonts w:asciiTheme="minorEastAsia" w:hAnsiTheme="minorEastAsia" w:hint="eastAsia"/>
              </w:rPr>
              <w:t>：</w:t>
            </w:r>
          </w:p>
        </w:tc>
      </w:tr>
      <w:bookmarkEnd w:id="7"/>
    </w:tbl>
    <w:p w14:paraId="3517DF33" w14:textId="317F62AE" w:rsidR="00CA603A" w:rsidRPr="00395650" w:rsidRDefault="00CA603A" w:rsidP="00306205">
      <w:pPr>
        <w:ind w:leftChars="100" w:left="210"/>
        <w:jc w:val="left"/>
        <w:rPr>
          <w:rFonts w:asciiTheme="minorEastAsia" w:hAnsiTheme="minorEastAsia"/>
          <w:szCs w:val="21"/>
        </w:rPr>
      </w:pPr>
    </w:p>
    <w:p w14:paraId="7EF9858C" w14:textId="458551FB" w:rsidR="00497060" w:rsidRPr="00395650" w:rsidRDefault="00497060" w:rsidP="00306205">
      <w:pPr>
        <w:ind w:leftChars="100" w:left="210"/>
        <w:jc w:val="left"/>
        <w:rPr>
          <w:rFonts w:asciiTheme="minorEastAsia" w:hAnsiTheme="minorEastAsia"/>
          <w:szCs w:val="21"/>
        </w:rPr>
      </w:pPr>
    </w:p>
    <w:p w14:paraId="26A6E96B" w14:textId="6C55828A" w:rsidR="00497060" w:rsidRPr="00395650" w:rsidRDefault="00497060" w:rsidP="00306205">
      <w:pPr>
        <w:ind w:leftChars="100" w:left="210"/>
        <w:jc w:val="left"/>
        <w:rPr>
          <w:rFonts w:asciiTheme="minorEastAsia" w:hAnsiTheme="minorEastAsia"/>
          <w:szCs w:val="21"/>
        </w:rPr>
      </w:pPr>
    </w:p>
    <w:p w14:paraId="277DCBB7" w14:textId="1FFCEE65" w:rsidR="00497060" w:rsidRPr="00395650" w:rsidRDefault="00497060" w:rsidP="00306205">
      <w:pPr>
        <w:ind w:leftChars="100" w:left="210"/>
        <w:jc w:val="left"/>
        <w:rPr>
          <w:rFonts w:asciiTheme="minorEastAsia" w:hAnsiTheme="minorEastAsia"/>
          <w:szCs w:val="21"/>
        </w:rPr>
      </w:pPr>
    </w:p>
    <w:p w14:paraId="45525409" w14:textId="026EB1B8" w:rsidR="00497060" w:rsidRPr="00395650" w:rsidRDefault="00497060" w:rsidP="00306205">
      <w:pPr>
        <w:ind w:leftChars="100" w:left="210"/>
        <w:jc w:val="left"/>
        <w:rPr>
          <w:rFonts w:asciiTheme="minorEastAsia" w:hAnsiTheme="minorEastAsia"/>
          <w:szCs w:val="21"/>
        </w:rPr>
      </w:pPr>
    </w:p>
    <w:p w14:paraId="5F0A3518" w14:textId="069A6F04" w:rsidR="00497060" w:rsidRPr="00395650" w:rsidRDefault="00497060" w:rsidP="00497060">
      <w:pPr>
        <w:jc w:val="left"/>
        <w:rPr>
          <w:rFonts w:asciiTheme="minorEastAsia" w:hAnsiTheme="minorEastAsia"/>
          <w:szCs w:val="21"/>
        </w:rPr>
      </w:pPr>
      <w:r w:rsidRPr="00395650">
        <w:rPr>
          <w:rFonts w:asciiTheme="minorEastAsia" w:hAnsiTheme="minorEastAsia" w:hint="eastAsia"/>
          <w:szCs w:val="21"/>
        </w:rPr>
        <w:t xml:space="preserve">　</w:t>
      </w:r>
    </w:p>
    <w:p w14:paraId="0E2B4A8A" w14:textId="77777777" w:rsidR="00497060" w:rsidRDefault="00497060" w:rsidP="00D257EF">
      <w:pPr>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E67635" w:rsidRPr="00395650" w14:paraId="4C5BD70E" w14:textId="77777777" w:rsidTr="005D210D">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B4C1DE0" w14:textId="77777777" w:rsidR="00E67635" w:rsidRPr="00395650" w:rsidRDefault="00E67635" w:rsidP="005D210D">
            <w:pPr>
              <w:spacing w:line="280" w:lineRule="exact"/>
              <w:ind w:rightChars="25" w:right="53"/>
              <w:rPr>
                <w:rFonts w:asciiTheme="minorEastAsia" w:hAnsiTheme="minorEastAsia"/>
              </w:rPr>
            </w:pPr>
            <w:r w:rsidRPr="00395650">
              <w:rPr>
                <w:rFonts w:asciiTheme="minorEastAsia" w:hAnsiTheme="minorEastAsia" w:hint="eastAsia"/>
              </w:rPr>
              <w:t>担当者連絡先</w:t>
            </w:r>
          </w:p>
          <w:p w14:paraId="32231DA7"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hint="eastAsia"/>
                <w:spacing w:val="84"/>
                <w:kern w:val="0"/>
                <w:fitText w:val="964" w:id="-1253282301"/>
              </w:rPr>
              <w:t>部署</w:t>
            </w:r>
            <w:r w:rsidRPr="00E67635">
              <w:rPr>
                <w:rFonts w:asciiTheme="minorEastAsia" w:hAnsiTheme="minorEastAsia" w:hint="eastAsia"/>
                <w:kern w:val="0"/>
                <w:fitText w:val="964" w:id="-1253282301"/>
              </w:rPr>
              <w:t>名</w:t>
            </w:r>
            <w:r w:rsidRPr="00395650">
              <w:rPr>
                <w:rFonts w:asciiTheme="minorEastAsia" w:hAnsiTheme="minorEastAsia" w:hint="eastAsia"/>
              </w:rPr>
              <w:t>：</w:t>
            </w:r>
          </w:p>
          <w:p w14:paraId="08354C24" w14:textId="77777777" w:rsidR="00E67635" w:rsidRPr="00395650" w:rsidRDefault="00E67635" w:rsidP="005D210D">
            <w:pPr>
              <w:spacing w:line="280" w:lineRule="exact"/>
              <w:ind w:leftChars="106" w:left="223"/>
              <w:rPr>
                <w:rFonts w:asciiTheme="minorEastAsia" w:hAnsiTheme="minorEastAsia"/>
                <w:sz w:val="24"/>
              </w:rPr>
            </w:pPr>
            <w:r w:rsidRPr="00395650">
              <w:rPr>
                <w:rFonts w:asciiTheme="minorEastAsia" w:hAnsiTheme="minorEastAsia" w:hint="eastAsia"/>
              </w:rPr>
              <w:t xml:space="preserve">　責任者名 ：</w:t>
            </w:r>
          </w:p>
          <w:p w14:paraId="7FB6A497" w14:textId="77777777" w:rsidR="00E67635" w:rsidRPr="00395650" w:rsidRDefault="00E67635" w:rsidP="005D210D">
            <w:pPr>
              <w:spacing w:line="280" w:lineRule="exact"/>
              <w:ind w:leftChars="106" w:left="223" w:firstLineChars="100" w:firstLine="210"/>
              <w:rPr>
                <w:rFonts w:asciiTheme="minorEastAsia" w:hAnsiTheme="minorEastAsia"/>
              </w:rPr>
            </w:pPr>
            <w:r w:rsidRPr="00395650">
              <w:rPr>
                <w:rFonts w:asciiTheme="minorEastAsia" w:hAnsiTheme="minorEastAsia" w:hint="eastAsia"/>
              </w:rPr>
              <w:t>担当者名 ：</w:t>
            </w:r>
          </w:p>
          <w:p w14:paraId="1CD538CF"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hint="eastAsia"/>
                <w:spacing w:val="84"/>
                <w:kern w:val="0"/>
                <w:fitText w:val="964" w:id="-1253282300"/>
              </w:rPr>
              <w:t>ＴＥ</w:t>
            </w:r>
            <w:r w:rsidRPr="00E67635">
              <w:rPr>
                <w:rFonts w:asciiTheme="minorEastAsia" w:hAnsiTheme="minorEastAsia" w:hint="eastAsia"/>
                <w:kern w:val="0"/>
                <w:fitText w:val="964" w:id="-1253282300"/>
              </w:rPr>
              <w:t>Ｌ</w:t>
            </w:r>
            <w:r w:rsidRPr="00395650">
              <w:rPr>
                <w:rFonts w:asciiTheme="minorEastAsia" w:hAnsiTheme="minorEastAsia" w:hint="eastAsia"/>
              </w:rPr>
              <w:t>：</w:t>
            </w:r>
          </w:p>
          <w:p w14:paraId="3AF10BBB"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spacing w:val="66"/>
                <w:kern w:val="0"/>
                <w:fitText w:val="964" w:id="-1253282299"/>
              </w:rPr>
              <w:t>E-mai</w:t>
            </w:r>
            <w:r w:rsidRPr="00E67635">
              <w:rPr>
                <w:rFonts w:asciiTheme="minorEastAsia" w:hAnsiTheme="minorEastAsia"/>
                <w:spacing w:val="4"/>
                <w:kern w:val="0"/>
                <w:fitText w:val="964" w:id="-1253282299"/>
              </w:rPr>
              <w:t>l</w:t>
            </w:r>
            <w:r w:rsidRPr="00395650">
              <w:rPr>
                <w:rFonts w:asciiTheme="minorEastAsia" w:hAnsiTheme="minorEastAsia" w:hint="eastAsia"/>
              </w:rPr>
              <w:t>：</w:t>
            </w:r>
          </w:p>
        </w:tc>
      </w:tr>
    </w:tbl>
    <w:p w14:paraId="29C13549" w14:textId="77777777" w:rsidR="00E67635" w:rsidRPr="00E67635" w:rsidRDefault="00E67635" w:rsidP="00D257EF">
      <w:pPr>
        <w:jc w:val="left"/>
        <w:rPr>
          <w:rFonts w:asciiTheme="minorEastAsia" w:hAnsiTheme="minorEastAsia"/>
          <w:szCs w:val="21"/>
        </w:rPr>
      </w:pPr>
    </w:p>
    <w:sectPr w:rsidR="00E67635" w:rsidRPr="00E67635" w:rsidSect="00B13408">
      <w:footerReference w:type="default" r:id="rId8"/>
      <w:footerReference w:type="first" r:id="rId9"/>
      <w:pgSz w:w="11906" w:h="16838" w:code="9"/>
      <w:pgMar w:top="1418" w:right="1418" w:bottom="1418"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9F44A" w14:textId="77777777" w:rsidR="00B13408" w:rsidRDefault="00B13408" w:rsidP="007E63A9">
      <w:r>
        <w:separator/>
      </w:r>
    </w:p>
  </w:endnote>
  <w:endnote w:type="continuationSeparator" w:id="0">
    <w:p w14:paraId="662DB462" w14:textId="77777777" w:rsidR="00B13408" w:rsidRDefault="00B13408" w:rsidP="007E63A9">
      <w:r>
        <w:continuationSeparator/>
      </w:r>
    </w:p>
  </w:endnote>
  <w:endnote w:type="continuationNotice" w:id="1">
    <w:p w14:paraId="4F09D069" w14:textId="77777777" w:rsidR="00B13408" w:rsidRDefault="00B134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68776"/>
      <w:docPartObj>
        <w:docPartGallery w:val="Page Numbers (Bottom of Page)"/>
        <w:docPartUnique/>
      </w:docPartObj>
    </w:sdtPr>
    <w:sdtContent>
      <w:p w14:paraId="42405D6D" w14:textId="047049A8" w:rsidR="007065E1" w:rsidRDefault="007065E1">
        <w:pPr>
          <w:pStyle w:val="a5"/>
          <w:jc w:val="center"/>
        </w:pPr>
        <w:r w:rsidRPr="003830BC">
          <w:rPr>
            <w:rFonts w:asciiTheme="minorEastAsia" w:hAnsiTheme="minorEastAsia"/>
            <w:szCs w:val="21"/>
          </w:rPr>
          <w:fldChar w:fldCharType="begin"/>
        </w:r>
        <w:r w:rsidRPr="003830BC">
          <w:rPr>
            <w:rFonts w:asciiTheme="minorEastAsia" w:hAnsiTheme="minorEastAsia"/>
            <w:szCs w:val="21"/>
          </w:rPr>
          <w:instrText xml:space="preserve"> PAGE   \* MERGEFORMAT </w:instrText>
        </w:r>
        <w:r w:rsidRPr="003830BC">
          <w:rPr>
            <w:rFonts w:asciiTheme="minorEastAsia" w:hAnsiTheme="minorEastAsia"/>
            <w:szCs w:val="21"/>
          </w:rPr>
          <w:fldChar w:fldCharType="separate"/>
        </w:r>
        <w:r w:rsidR="00505D53" w:rsidRPr="003830BC">
          <w:rPr>
            <w:rFonts w:asciiTheme="minorEastAsia" w:hAnsiTheme="minorEastAsia"/>
            <w:noProof/>
            <w:szCs w:val="21"/>
            <w:lang w:val="ja-JP"/>
          </w:rPr>
          <w:t>-</w:t>
        </w:r>
        <w:r w:rsidR="00505D53" w:rsidRPr="003830BC">
          <w:rPr>
            <w:rFonts w:asciiTheme="minorEastAsia" w:hAnsiTheme="minorEastAsia"/>
            <w:noProof/>
            <w:szCs w:val="21"/>
          </w:rPr>
          <w:t xml:space="preserve"> 1 -</w:t>
        </w:r>
        <w:r w:rsidRPr="003830BC">
          <w:rPr>
            <w:rFonts w:asciiTheme="minorEastAsia" w:hAnsiTheme="minorEastAsia"/>
            <w:szCs w:val="21"/>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15205A" w14:textId="77777777" w:rsidR="00B13408" w:rsidRDefault="00B13408" w:rsidP="007E63A9">
      <w:r>
        <w:separator/>
      </w:r>
    </w:p>
  </w:footnote>
  <w:footnote w:type="continuationSeparator" w:id="0">
    <w:p w14:paraId="0256244E" w14:textId="77777777" w:rsidR="00B13408" w:rsidRDefault="00B13408" w:rsidP="007E63A9">
      <w:r>
        <w:continuationSeparator/>
      </w:r>
    </w:p>
  </w:footnote>
  <w:footnote w:type="continuationNotice" w:id="1">
    <w:p w14:paraId="5C747249" w14:textId="77777777" w:rsidR="00B13408" w:rsidRDefault="00B134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2C65"/>
    <w:multiLevelType w:val="hybridMultilevel"/>
    <w:tmpl w:val="A7840CF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441F7"/>
    <w:multiLevelType w:val="hybridMultilevel"/>
    <w:tmpl w:val="D78CB76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81B196F"/>
    <w:multiLevelType w:val="hybridMultilevel"/>
    <w:tmpl w:val="B616193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9F81BEE"/>
    <w:multiLevelType w:val="hybridMultilevel"/>
    <w:tmpl w:val="703C219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736EFA"/>
    <w:multiLevelType w:val="hybridMultilevel"/>
    <w:tmpl w:val="857EA2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F834B1A"/>
    <w:multiLevelType w:val="hybridMultilevel"/>
    <w:tmpl w:val="CBF889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5D3305"/>
    <w:multiLevelType w:val="hybridMultilevel"/>
    <w:tmpl w:val="36C46CF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6DB1568"/>
    <w:multiLevelType w:val="hybridMultilevel"/>
    <w:tmpl w:val="B7F6F06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CFD4B24"/>
    <w:multiLevelType w:val="hybridMultilevel"/>
    <w:tmpl w:val="ED986BA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D90EBB"/>
    <w:multiLevelType w:val="hybridMultilevel"/>
    <w:tmpl w:val="A8CAF5F4"/>
    <w:lvl w:ilvl="0" w:tplc="04090009">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2" w15:restartNumberingAfterBreak="0">
    <w:nsid w:val="20423A9C"/>
    <w:multiLevelType w:val="hybridMultilevel"/>
    <w:tmpl w:val="42B0B4A4"/>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2902FBC"/>
    <w:multiLevelType w:val="hybridMultilevel"/>
    <w:tmpl w:val="DC728F18"/>
    <w:lvl w:ilvl="0" w:tplc="A90019DE">
      <w:start w:val="1"/>
      <w:numFmt w:val="bullet"/>
      <w:lvlText w:val=""/>
      <w:lvlJc w:val="left"/>
      <w:pPr>
        <w:ind w:left="557" w:hanging="420"/>
      </w:pPr>
      <w:rPr>
        <w:rFonts w:ascii="Wingdings" w:hAnsi="Wingdings" w:hint="default"/>
      </w:rPr>
    </w:lvl>
    <w:lvl w:ilvl="1" w:tplc="0409000B" w:tentative="1">
      <w:start w:val="1"/>
      <w:numFmt w:val="bullet"/>
      <w:lvlText w:val=""/>
      <w:lvlJc w:val="left"/>
      <w:pPr>
        <w:ind w:left="977" w:hanging="420"/>
      </w:pPr>
      <w:rPr>
        <w:rFonts w:ascii="Wingdings" w:hAnsi="Wingdings" w:hint="default"/>
      </w:rPr>
    </w:lvl>
    <w:lvl w:ilvl="2" w:tplc="0409000D" w:tentative="1">
      <w:start w:val="1"/>
      <w:numFmt w:val="bullet"/>
      <w:lvlText w:val=""/>
      <w:lvlJc w:val="left"/>
      <w:pPr>
        <w:ind w:left="1397" w:hanging="420"/>
      </w:pPr>
      <w:rPr>
        <w:rFonts w:ascii="Wingdings" w:hAnsi="Wingdings" w:hint="default"/>
      </w:rPr>
    </w:lvl>
    <w:lvl w:ilvl="3" w:tplc="04090001" w:tentative="1">
      <w:start w:val="1"/>
      <w:numFmt w:val="bullet"/>
      <w:lvlText w:val=""/>
      <w:lvlJc w:val="left"/>
      <w:pPr>
        <w:ind w:left="1817" w:hanging="420"/>
      </w:pPr>
      <w:rPr>
        <w:rFonts w:ascii="Wingdings" w:hAnsi="Wingdings" w:hint="default"/>
      </w:rPr>
    </w:lvl>
    <w:lvl w:ilvl="4" w:tplc="0409000B" w:tentative="1">
      <w:start w:val="1"/>
      <w:numFmt w:val="bullet"/>
      <w:lvlText w:val=""/>
      <w:lvlJc w:val="left"/>
      <w:pPr>
        <w:ind w:left="2237" w:hanging="420"/>
      </w:pPr>
      <w:rPr>
        <w:rFonts w:ascii="Wingdings" w:hAnsi="Wingdings" w:hint="default"/>
      </w:rPr>
    </w:lvl>
    <w:lvl w:ilvl="5" w:tplc="0409000D" w:tentative="1">
      <w:start w:val="1"/>
      <w:numFmt w:val="bullet"/>
      <w:lvlText w:val=""/>
      <w:lvlJc w:val="left"/>
      <w:pPr>
        <w:ind w:left="2657" w:hanging="420"/>
      </w:pPr>
      <w:rPr>
        <w:rFonts w:ascii="Wingdings" w:hAnsi="Wingdings" w:hint="default"/>
      </w:rPr>
    </w:lvl>
    <w:lvl w:ilvl="6" w:tplc="04090001" w:tentative="1">
      <w:start w:val="1"/>
      <w:numFmt w:val="bullet"/>
      <w:lvlText w:val=""/>
      <w:lvlJc w:val="left"/>
      <w:pPr>
        <w:ind w:left="3077" w:hanging="420"/>
      </w:pPr>
      <w:rPr>
        <w:rFonts w:ascii="Wingdings" w:hAnsi="Wingdings" w:hint="default"/>
      </w:rPr>
    </w:lvl>
    <w:lvl w:ilvl="7" w:tplc="0409000B" w:tentative="1">
      <w:start w:val="1"/>
      <w:numFmt w:val="bullet"/>
      <w:lvlText w:val=""/>
      <w:lvlJc w:val="left"/>
      <w:pPr>
        <w:ind w:left="3497" w:hanging="420"/>
      </w:pPr>
      <w:rPr>
        <w:rFonts w:ascii="Wingdings" w:hAnsi="Wingdings" w:hint="default"/>
      </w:rPr>
    </w:lvl>
    <w:lvl w:ilvl="8" w:tplc="0409000D" w:tentative="1">
      <w:start w:val="1"/>
      <w:numFmt w:val="bullet"/>
      <w:lvlText w:val=""/>
      <w:lvlJc w:val="left"/>
      <w:pPr>
        <w:ind w:left="3917" w:hanging="420"/>
      </w:pPr>
      <w:rPr>
        <w:rFonts w:ascii="Wingdings" w:hAnsi="Wingdings" w:hint="default"/>
      </w:rPr>
    </w:lvl>
  </w:abstractNum>
  <w:abstractNum w:abstractNumId="14"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2EFF3B5B"/>
    <w:multiLevelType w:val="hybridMultilevel"/>
    <w:tmpl w:val="81668B7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1E85A95"/>
    <w:multiLevelType w:val="hybridMultilevel"/>
    <w:tmpl w:val="E64A5BAE"/>
    <w:lvl w:ilvl="0" w:tplc="04090009">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54B33FA"/>
    <w:multiLevelType w:val="hybridMultilevel"/>
    <w:tmpl w:val="819A4ED0"/>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5EC6C9A"/>
    <w:multiLevelType w:val="hybridMultilevel"/>
    <w:tmpl w:val="3E7EF72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802554C"/>
    <w:multiLevelType w:val="hybridMultilevel"/>
    <w:tmpl w:val="2DDC99AA"/>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8D04316"/>
    <w:multiLevelType w:val="hybridMultilevel"/>
    <w:tmpl w:val="E6CCB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A1329E4"/>
    <w:multiLevelType w:val="hybridMultilevel"/>
    <w:tmpl w:val="C64CE6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6D10CBF"/>
    <w:multiLevelType w:val="hybridMultilevel"/>
    <w:tmpl w:val="5A4473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7CD3945"/>
    <w:multiLevelType w:val="hybridMultilevel"/>
    <w:tmpl w:val="B3041F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CFC2DB6"/>
    <w:multiLevelType w:val="hybridMultilevel"/>
    <w:tmpl w:val="AF20C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E62511D"/>
    <w:multiLevelType w:val="hybridMultilevel"/>
    <w:tmpl w:val="3280D1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73E351D"/>
    <w:multiLevelType w:val="hybridMultilevel"/>
    <w:tmpl w:val="ABE8642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754686F"/>
    <w:multiLevelType w:val="hybridMultilevel"/>
    <w:tmpl w:val="8D64C57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CF918B2"/>
    <w:multiLevelType w:val="hybridMultilevel"/>
    <w:tmpl w:val="1E145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DF54E93"/>
    <w:multiLevelType w:val="hybridMultilevel"/>
    <w:tmpl w:val="42CCDE7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EB3506E"/>
    <w:multiLevelType w:val="hybridMultilevel"/>
    <w:tmpl w:val="A17EFD0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3A2138B"/>
    <w:multiLevelType w:val="hybridMultilevel"/>
    <w:tmpl w:val="BC06C8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5" w15:restartNumberingAfterBreak="0">
    <w:nsid w:val="6A267AE7"/>
    <w:multiLevelType w:val="hybridMultilevel"/>
    <w:tmpl w:val="7458C6BE"/>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AAE5E0F"/>
    <w:multiLevelType w:val="hybridMultilevel"/>
    <w:tmpl w:val="5CD2823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BD75DC7"/>
    <w:multiLevelType w:val="hybridMultilevel"/>
    <w:tmpl w:val="CEE6C40C"/>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8" w15:restartNumberingAfterBreak="0">
    <w:nsid w:val="6CD60F2D"/>
    <w:multiLevelType w:val="hybridMultilevel"/>
    <w:tmpl w:val="BCF0BFE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6F402C57"/>
    <w:multiLevelType w:val="hybridMultilevel"/>
    <w:tmpl w:val="7F820D4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6FE61C9D"/>
    <w:multiLevelType w:val="hybridMultilevel"/>
    <w:tmpl w:val="B1B04F70"/>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41" w15:restartNumberingAfterBreak="0">
    <w:nsid w:val="71243A84"/>
    <w:multiLevelType w:val="hybridMultilevel"/>
    <w:tmpl w:val="55E479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30F51C8"/>
    <w:multiLevelType w:val="hybridMultilevel"/>
    <w:tmpl w:val="7B34D9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4" w15:restartNumberingAfterBreak="0">
    <w:nsid w:val="7CAD4D62"/>
    <w:multiLevelType w:val="hybridMultilevel"/>
    <w:tmpl w:val="E616652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CC31790"/>
    <w:multiLevelType w:val="hybridMultilevel"/>
    <w:tmpl w:val="4A44AA7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25295704">
    <w:abstractNumId w:val="14"/>
  </w:num>
  <w:num w:numId="2" w16cid:durableId="654067344">
    <w:abstractNumId w:val="46"/>
  </w:num>
  <w:num w:numId="3" w16cid:durableId="1546796202">
    <w:abstractNumId w:val="29"/>
  </w:num>
  <w:num w:numId="4" w16cid:durableId="2090997560">
    <w:abstractNumId w:val="34"/>
  </w:num>
  <w:num w:numId="5" w16cid:durableId="607469538">
    <w:abstractNumId w:val="43"/>
  </w:num>
  <w:num w:numId="6" w16cid:durableId="1231963158">
    <w:abstractNumId w:val="9"/>
  </w:num>
  <w:num w:numId="7" w16cid:durableId="106900097">
    <w:abstractNumId w:val="10"/>
  </w:num>
  <w:num w:numId="8" w16cid:durableId="1065447617">
    <w:abstractNumId w:val="6"/>
  </w:num>
  <w:num w:numId="9" w16cid:durableId="698317680">
    <w:abstractNumId w:val="26"/>
  </w:num>
  <w:num w:numId="10" w16cid:durableId="1612400955">
    <w:abstractNumId w:val="41"/>
  </w:num>
  <w:num w:numId="11" w16cid:durableId="1138259145">
    <w:abstractNumId w:val="31"/>
  </w:num>
  <w:num w:numId="12" w16cid:durableId="1966227554">
    <w:abstractNumId w:val="27"/>
  </w:num>
  <w:num w:numId="13" w16cid:durableId="713970456">
    <w:abstractNumId w:val="30"/>
  </w:num>
  <w:num w:numId="14" w16cid:durableId="1826701736">
    <w:abstractNumId w:val="39"/>
  </w:num>
  <w:num w:numId="15" w16cid:durableId="1472821612">
    <w:abstractNumId w:val="28"/>
  </w:num>
  <w:num w:numId="16" w16cid:durableId="2131197732">
    <w:abstractNumId w:val="25"/>
  </w:num>
  <w:num w:numId="17" w16cid:durableId="635989248">
    <w:abstractNumId w:val="11"/>
  </w:num>
  <w:num w:numId="18" w16cid:durableId="991833887">
    <w:abstractNumId w:val="17"/>
  </w:num>
  <w:num w:numId="19" w16cid:durableId="1298797408">
    <w:abstractNumId w:val="19"/>
  </w:num>
  <w:num w:numId="20" w16cid:durableId="930893255">
    <w:abstractNumId w:val="42"/>
  </w:num>
  <w:num w:numId="21" w16cid:durableId="438767599">
    <w:abstractNumId w:val="23"/>
  </w:num>
  <w:num w:numId="22" w16cid:durableId="959531609">
    <w:abstractNumId w:val="45"/>
  </w:num>
  <w:num w:numId="23" w16cid:durableId="1803304112">
    <w:abstractNumId w:val="4"/>
  </w:num>
  <w:num w:numId="24" w16cid:durableId="2005818697">
    <w:abstractNumId w:val="21"/>
  </w:num>
  <w:num w:numId="25" w16cid:durableId="1095705542">
    <w:abstractNumId w:val="16"/>
  </w:num>
  <w:num w:numId="26" w16cid:durableId="1003241252">
    <w:abstractNumId w:val="12"/>
  </w:num>
  <w:num w:numId="27" w16cid:durableId="1878544806">
    <w:abstractNumId w:val="36"/>
  </w:num>
  <w:num w:numId="28" w16cid:durableId="272596575">
    <w:abstractNumId w:val="22"/>
  </w:num>
  <w:num w:numId="29" w16cid:durableId="711615274">
    <w:abstractNumId w:val="1"/>
  </w:num>
  <w:num w:numId="30" w16cid:durableId="951546140">
    <w:abstractNumId w:val="2"/>
  </w:num>
  <w:num w:numId="31" w16cid:durableId="1873150532">
    <w:abstractNumId w:val="18"/>
  </w:num>
  <w:num w:numId="32" w16cid:durableId="363940747">
    <w:abstractNumId w:val="33"/>
  </w:num>
  <w:num w:numId="33" w16cid:durableId="524055630">
    <w:abstractNumId w:val="32"/>
  </w:num>
  <w:num w:numId="34" w16cid:durableId="437870307">
    <w:abstractNumId w:val="24"/>
  </w:num>
  <w:num w:numId="35" w16cid:durableId="1395153349">
    <w:abstractNumId w:val="44"/>
  </w:num>
  <w:num w:numId="36" w16cid:durableId="837042200">
    <w:abstractNumId w:val="20"/>
  </w:num>
  <w:num w:numId="37" w16cid:durableId="1214389021">
    <w:abstractNumId w:val="15"/>
  </w:num>
  <w:num w:numId="38" w16cid:durableId="310602124">
    <w:abstractNumId w:val="7"/>
  </w:num>
  <w:num w:numId="39" w16cid:durableId="442460660">
    <w:abstractNumId w:val="0"/>
  </w:num>
  <w:num w:numId="40" w16cid:durableId="397675303">
    <w:abstractNumId w:val="5"/>
  </w:num>
  <w:num w:numId="41" w16cid:durableId="676004863">
    <w:abstractNumId w:val="8"/>
  </w:num>
  <w:num w:numId="42" w16cid:durableId="583101863">
    <w:abstractNumId w:val="3"/>
  </w:num>
  <w:num w:numId="43" w16cid:durableId="1931355378">
    <w:abstractNumId w:val="40"/>
  </w:num>
  <w:num w:numId="44" w16cid:durableId="2050953166">
    <w:abstractNumId w:val="37"/>
  </w:num>
  <w:num w:numId="45" w16cid:durableId="1098596591">
    <w:abstractNumId w:val="13"/>
  </w:num>
  <w:num w:numId="46" w16cid:durableId="251083086">
    <w:abstractNumId w:val="35"/>
  </w:num>
  <w:num w:numId="47" w16cid:durableId="139304325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NotTrackFormatting/>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2478"/>
    <w:rsid w:val="00003053"/>
    <w:rsid w:val="00012175"/>
    <w:rsid w:val="00012BC9"/>
    <w:rsid w:val="0001642A"/>
    <w:rsid w:val="0001787C"/>
    <w:rsid w:val="00020C86"/>
    <w:rsid w:val="00021614"/>
    <w:rsid w:val="000237CA"/>
    <w:rsid w:val="0002436C"/>
    <w:rsid w:val="00024A50"/>
    <w:rsid w:val="00025F57"/>
    <w:rsid w:val="00033309"/>
    <w:rsid w:val="00037F8F"/>
    <w:rsid w:val="0004145C"/>
    <w:rsid w:val="0004251E"/>
    <w:rsid w:val="00045558"/>
    <w:rsid w:val="00046E4E"/>
    <w:rsid w:val="000557E1"/>
    <w:rsid w:val="00057A09"/>
    <w:rsid w:val="000600E0"/>
    <w:rsid w:val="00060665"/>
    <w:rsid w:val="00061522"/>
    <w:rsid w:val="00064607"/>
    <w:rsid w:val="000658A6"/>
    <w:rsid w:val="000669D4"/>
    <w:rsid w:val="000730F3"/>
    <w:rsid w:val="000739D3"/>
    <w:rsid w:val="00074732"/>
    <w:rsid w:val="00076233"/>
    <w:rsid w:val="0007682F"/>
    <w:rsid w:val="00076CDB"/>
    <w:rsid w:val="000772EF"/>
    <w:rsid w:val="000801F0"/>
    <w:rsid w:val="00081A31"/>
    <w:rsid w:val="00083034"/>
    <w:rsid w:val="00083983"/>
    <w:rsid w:val="00083ACF"/>
    <w:rsid w:val="00087659"/>
    <w:rsid w:val="00094487"/>
    <w:rsid w:val="00095AE7"/>
    <w:rsid w:val="000A00C6"/>
    <w:rsid w:val="000A2145"/>
    <w:rsid w:val="000A3FE2"/>
    <w:rsid w:val="000B01EB"/>
    <w:rsid w:val="000B34C5"/>
    <w:rsid w:val="000B5817"/>
    <w:rsid w:val="000B5C4D"/>
    <w:rsid w:val="000C04ED"/>
    <w:rsid w:val="000C0898"/>
    <w:rsid w:val="000C2D7C"/>
    <w:rsid w:val="000C3C44"/>
    <w:rsid w:val="000C3F48"/>
    <w:rsid w:val="000C54FA"/>
    <w:rsid w:val="000C57DF"/>
    <w:rsid w:val="000C69A1"/>
    <w:rsid w:val="000D297B"/>
    <w:rsid w:val="000D42FD"/>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17CC9"/>
    <w:rsid w:val="001219FE"/>
    <w:rsid w:val="0012333F"/>
    <w:rsid w:val="00123E88"/>
    <w:rsid w:val="001245C0"/>
    <w:rsid w:val="001302C6"/>
    <w:rsid w:val="001319EB"/>
    <w:rsid w:val="00131F33"/>
    <w:rsid w:val="001331D9"/>
    <w:rsid w:val="00137FD2"/>
    <w:rsid w:val="00140642"/>
    <w:rsid w:val="001542A5"/>
    <w:rsid w:val="001546A9"/>
    <w:rsid w:val="001547BF"/>
    <w:rsid w:val="0015649C"/>
    <w:rsid w:val="001573C4"/>
    <w:rsid w:val="0016726E"/>
    <w:rsid w:val="001672F1"/>
    <w:rsid w:val="0016785D"/>
    <w:rsid w:val="00170E6D"/>
    <w:rsid w:val="00175E38"/>
    <w:rsid w:val="00176601"/>
    <w:rsid w:val="001766C0"/>
    <w:rsid w:val="0018076C"/>
    <w:rsid w:val="0018277D"/>
    <w:rsid w:val="001848A5"/>
    <w:rsid w:val="00184B04"/>
    <w:rsid w:val="00187757"/>
    <w:rsid w:val="00190903"/>
    <w:rsid w:val="001918A2"/>
    <w:rsid w:val="00191EB8"/>
    <w:rsid w:val="001928EA"/>
    <w:rsid w:val="00197D23"/>
    <w:rsid w:val="001A095E"/>
    <w:rsid w:val="001A0D99"/>
    <w:rsid w:val="001A49A9"/>
    <w:rsid w:val="001A6196"/>
    <w:rsid w:val="001B1347"/>
    <w:rsid w:val="001B2877"/>
    <w:rsid w:val="001B379E"/>
    <w:rsid w:val="001B504C"/>
    <w:rsid w:val="001B57DB"/>
    <w:rsid w:val="001B63D6"/>
    <w:rsid w:val="001B6E3E"/>
    <w:rsid w:val="001B73F4"/>
    <w:rsid w:val="001C03F3"/>
    <w:rsid w:val="001C18F8"/>
    <w:rsid w:val="001C192C"/>
    <w:rsid w:val="001C2CA1"/>
    <w:rsid w:val="001C38E3"/>
    <w:rsid w:val="001C4878"/>
    <w:rsid w:val="001C4B51"/>
    <w:rsid w:val="001C56A3"/>
    <w:rsid w:val="001C7CE2"/>
    <w:rsid w:val="001E4E6E"/>
    <w:rsid w:val="001E672E"/>
    <w:rsid w:val="001F6387"/>
    <w:rsid w:val="002014A5"/>
    <w:rsid w:val="002028FE"/>
    <w:rsid w:val="00207482"/>
    <w:rsid w:val="0021121C"/>
    <w:rsid w:val="0021175D"/>
    <w:rsid w:val="00211BB2"/>
    <w:rsid w:val="00211FB0"/>
    <w:rsid w:val="002120ED"/>
    <w:rsid w:val="00212294"/>
    <w:rsid w:val="00212746"/>
    <w:rsid w:val="00216916"/>
    <w:rsid w:val="00217AAB"/>
    <w:rsid w:val="0022142D"/>
    <w:rsid w:val="002224EF"/>
    <w:rsid w:val="00223169"/>
    <w:rsid w:val="00226B7B"/>
    <w:rsid w:val="00226DF4"/>
    <w:rsid w:val="00230ADD"/>
    <w:rsid w:val="00230EB7"/>
    <w:rsid w:val="002322CC"/>
    <w:rsid w:val="00235FDB"/>
    <w:rsid w:val="00236844"/>
    <w:rsid w:val="002409D1"/>
    <w:rsid w:val="002460DA"/>
    <w:rsid w:val="002532C2"/>
    <w:rsid w:val="00254672"/>
    <w:rsid w:val="002574F2"/>
    <w:rsid w:val="002610B9"/>
    <w:rsid w:val="0026531A"/>
    <w:rsid w:val="00267F05"/>
    <w:rsid w:val="002730E8"/>
    <w:rsid w:val="002738BB"/>
    <w:rsid w:val="00275F22"/>
    <w:rsid w:val="00276797"/>
    <w:rsid w:val="00280B52"/>
    <w:rsid w:val="00282551"/>
    <w:rsid w:val="0028519D"/>
    <w:rsid w:val="00285DCF"/>
    <w:rsid w:val="00290646"/>
    <w:rsid w:val="00291175"/>
    <w:rsid w:val="002930EC"/>
    <w:rsid w:val="00296A09"/>
    <w:rsid w:val="002A03D8"/>
    <w:rsid w:val="002A0A40"/>
    <w:rsid w:val="002A11FB"/>
    <w:rsid w:val="002A268F"/>
    <w:rsid w:val="002A53A7"/>
    <w:rsid w:val="002B04DD"/>
    <w:rsid w:val="002B273E"/>
    <w:rsid w:val="002B650E"/>
    <w:rsid w:val="002B7944"/>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3FEE"/>
    <w:rsid w:val="002F41FE"/>
    <w:rsid w:val="00306205"/>
    <w:rsid w:val="00312143"/>
    <w:rsid w:val="003138FB"/>
    <w:rsid w:val="00315336"/>
    <w:rsid w:val="00315411"/>
    <w:rsid w:val="00315F7E"/>
    <w:rsid w:val="00316085"/>
    <w:rsid w:val="003173E9"/>
    <w:rsid w:val="0031784B"/>
    <w:rsid w:val="00317BC3"/>
    <w:rsid w:val="003232FA"/>
    <w:rsid w:val="00323922"/>
    <w:rsid w:val="00324E3A"/>
    <w:rsid w:val="00335CA1"/>
    <w:rsid w:val="00341F24"/>
    <w:rsid w:val="003445CC"/>
    <w:rsid w:val="00347516"/>
    <w:rsid w:val="00347D2B"/>
    <w:rsid w:val="003507D6"/>
    <w:rsid w:val="00353CDB"/>
    <w:rsid w:val="003647EB"/>
    <w:rsid w:val="00366FE6"/>
    <w:rsid w:val="003706E0"/>
    <w:rsid w:val="00376508"/>
    <w:rsid w:val="0037698B"/>
    <w:rsid w:val="00377037"/>
    <w:rsid w:val="00380491"/>
    <w:rsid w:val="00380D6F"/>
    <w:rsid w:val="003830BC"/>
    <w:rsid w:val="003832AD"/>
    <w:rsid w:val="00384FE3"/>
    <w:rsid w:val="00385296"/>
    <w:rsid w:val="003853D8"/>
    <w:rsid w:val="00386097"/>
    <w:rsid w:val="00394523"/>
    <w:rsid w:val="00394C95"/>
    <w:rsid w:val="00395650"/>
    <w:rsid w:val="00395AAB"/>
    <w:rsid w:val="00395CD0"/>
    <w:rsid w:val="00397996"/>
    <w:rsid w:val="003A26F6"/>
    <w:rsid w:val="003A2900"/>
    <w:rsid w:val="003A652C"/>
    <w:rsid w:val="003A78D6"/>
    <w:rsid w:val="003B1141"/>
    <w:rsid w:val="003B12D2"/>
    <w:rsid w:val="003B35A9"/>
    <w:rsid w:val="003B5C3B"/>
    <w:rsid w:val="003B6E4C"/>
    <w:rsid w:val="003B7075"/>
    <w:rsid w:val="003B7FFE"/>
    <w:rsid w:val="003C1BCC"/>
    <w:rsid w:val="003C348E"/>
    <w:rsid w:val="003C4C6A"/>
    <w:rsid w:val="003C5A8A"/>
    <w:rsid w:val="003D4167"/>
    <w:rsid w:val="003E74E8"/>
    <w:rsid w:val="003F199D"/>
    <w:rsid w:val="003F34ED"/>
    <w:rsid w:val="003F424E"/>
    <w:rsid w:val="003F48D4"/>
    <w:rsid w:val="003F61B6"/>
    <w:rsid w:val="003F6C37"/>
    <w:rsid w:val="003F744B"/>
    <w:rsid w:val="00400D0B"/>
    <w:rsid w:val="0040348D"/>
    <w:rsid w:val="00404A2A"/>
    <w:rsid w:val="00404D78"/>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1D2"/>
    <w:rsid w:val="0044558E"/>
    <w:rsid w:val="0044597D"/>
    <w:rsid w:val="00446409"/>
    <w:rsid w:val="00446E3B"/>
    <w:rsid w:val="004471AE"/>
    <w:rsid w:val="00447BB1"/>
    <w:rsid w:val="00451C7B"/>
    <w:rsid w:val="00455AAD"/>
    <w:rsid w:val="00456CB6"/>
    <w:rsid w:val="00462440"/>
    <w:rsid w:val="00464838"/>
    <w:rsid w:val="00470DD7"/>
    <w:rsid w:val="00473236"/>
    <w:rsid w:val="00473B8C"/>
    <w:rsid w:val="0047450B"/>
    <w:rsid w:val="004748F4"/>
    <w:rsid w:val="004755E8"/>
    <w:rsid w:val="00476619"/>
    <w:rsid w:val="00477CBF"/>
    <w:rsid w:val="004842AB"/>
    <w:rsid w:val="00484B66"/>
    <w:rsid w:val="00487342"/>
    <w:rsid w:val="00493D69"/>
    <w:rsid w:val="0049686D"/>
    <w:rsid w:val="00497060"/>
    <w:rsid w:val="004A079F"/>
    <w:rsid w:val="004A1FAE"/>
    <w:rsid w:val="004A5B51"/>
    <w:rsid w:val="004A5B8C"/>
    <w:rsid w:val="004A5C11"/>
    <w:rsid w:val="004A6A09"/>
    <w:rsid w:val="004A6A0B"/>
    <w:rsid w:val="004B195F"/>
    <w:rsid w:val="004B2983"/>
    <w:rsid w:val="004B520B"/>
    <w:rsid w:val="004B6058"/>
    <w:rsid w:val="004B650F"/>
    <w:rsid w:val="004B774C"/>
    <w:rsid w:val="004B7D9E"/>
    <w:rsid w:val="004C1288"/>
    <w:rsid w:val="004C5865"/>
    <w:rsid w:val="004C6EAA"/>
    <w:rsid w:val="004D0CEE"/>
    <w:rsid w:val="004D21CA"/>
    <w:rsid w:val="004D25CF"/>
    <w:rsid w:val="004D3648"/>
    <w:rsid w:val="004D40D6"/>
    <w:rsid w:val="004D46BA"/>
    <w:rsid w:val="004D5D46"/>
    <w:rsid w:val="004D6227"/>
    <w:rsid w:val="004E319B"/>
    <w:rsid w:val="004E4C41"/>
    <w:rsid w:val="004E5025"/>
    <w:rsid w:val="004E58EA"/>
    <w:rsid w:val="004F1B2E"/>
    <w:rsid w:val="004F1F2F"/>
    <w:rsid w:val="004F4CBA"/>
    <w:rsid w:val="004F5054"/>
    <w:rsid w:val="004F5D17"/>
    <w:rsid w:val="004F6B51"/>
    <w:rsid w:val="004F6DCD"/>
    <w:rsid w:val="004F78C4"/>
    <w:rsid w:val="005016DE"/>
    <w:rsid w:val="00501848"/>
    <w:rsid w:val="00503D24"/>
    <w:rsid w:val="00503EFA"/>
    <w:rsid w:val="0050492F"/>
    <w:rsid w:val="005054C2"/>
    <w:rsid w:val="00505D53"/>
    <w:rsid w:val="00510C73"/>
    <w:rsid w:val="00511232"/>
    <w:rsid w:val="00513706"/>
    <w:rsid w:val="00513797"/>
    <w:rsid w:val="00514341"/>
    <w:rsid w:val="005167A4"/>
    <w:rsid w:val="00521AC8"/>
    <w:rsid w:val="005223AB"/>
    <w:rsid w:val="00522EA7"/>
    <w:rsid w:val="0052644C"/>
    <w:rsid w:val="00526A9D"/>
    <w:rsid w:val="00533AAE"/>
    <w:rsid w:val="00541371"/>
    <w:rsid w:val="005415C0"/>
    <w:rsid w:val="005416D9"/>
    <w:rsid w:val="00544A0F"/>
    <w:rsid w:val="00545078"/>
    <w:rsid w:val="00545E06"/>
    <w:rsid w:val="00546375"/>
    <w:rsid w:val="00551C0C"/>
    <w:rsid w:val="00551D9B"/>
    <w:rsid w:val="00554002"/>
    <w:rsid w:val="00554D90"/>
    <w:rsid w:val="00557569"/>
    <w:rsid w:val="005605A2"/>
    <w:rsid w:val="00563A45"/>
    <w:rsid w:val="00565D99"/>
    <w:rsid w:val="00566A0B"/>
    <w:rsid w:val="00566DD5"/>
    <w:rsid w:val="0056766D"/>
    <w:rsid w:val="00575D3E"/>
    <w:rsid w:val="005763E3"/>
    <w:rsid w:val="00580D54"/>
    <w:rsid w:val="00581507"/>
    <w:rsid w:val="00581CDC"/>
    <w:rsid w:val="0058327E"/>
    <w:rsid w:val="00585241"/>
    <w:rsid w:val="005869D6"/>
    <w:rsid w:val="00590099"/>
    <w:rsid w:val="005919A3"/>
    <w:rsid w:val="005928E0"/>
    <w:rsid w:val="005940BF"/>
    <w:rsid w:val="005960DC"/>
    <w:rsid w:val="005A2645"/>
    <w:rsid w:val="005A35FC"/>
    <w:rsid w:val="005A51EC"/>
    <w:rsid w:val="005A5AB4"/>
    <w:rsid w:val="005A7634"/>
    <w:rsid w:val="005B19EE"/>
    <w:rsid w:val="005B655C"/>
    <w:rsid w:val="005B7503"/>
    <w:rsid w:val="005C35F9"/>
    <w:rsid w:val="005C36E0"/>
    <w:rsid w:val="005C5E3B"/>
    <w:rsid w:val="005D3086"/>
    <w:rsid w:val="005D6FB3"/>
    <w:rsid w:val="005E16C7"/>
    <w:rsid w:val="005E2BD7"/>
    <w:rsid w:val="005E2F35"/>
    <w:rsid w:val="005E33E9"/>
    <w:rsid w:val="005E3A48"/>
    <w:rsid w:val="005E3C5E"/>
    <w:rsid w:val="005E4986"/>
    <w:rsid w:val="005E60C1"/>
    <w:rsid w:val="005F115A"/>
    <w:rsid w:val="005F20A9"/>
    <w:rsid w:val="005F29BA"/>
    <w:rsid w:val="005F6CBC"/>
    <w:rsid w:val="005F6D3F"/>
    <w:rsid w:val="00601236"/>
    <w:rsid w:val="00604214"/>
    <w:rsid w:val="00604308"/>
    <w:rsid w:val="006064F4"/>
    <w:rsid w:val="00607C37"/>
    <w:rsid w:val="00613A81"/>
    <w:rsid w:val="0061511B"/>
    <w:rsid w:val="0061559F"/>
    <w:rsid w:val="00616243"/>
    <w:rsid w:val="00616840"/>
    <w:rsid w:val="00620CDA"/>
    <w:rsid w:val="006214A5"/>
    <w:rsid w:val="00621AE6"/>
    <w:rsid w:val="00623783"/>
    <w:rsid w:val="00624C75"/>
    <w:rsid w:val="0062632B"/>
    <w:rsid w:val="00627A42"/>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6941"/>
    <w:rsid w:val="00667FBA"/>
    <w:rsid w:val="00670B6D"/>
    <w:rsid w:val="00670BDB"/>
    <w:rsid w:val="00672E2E"/>
    <w:rsid w:val="006735EA"/>
    <w:rsid w:val="006738B6"/>
    <w:rsid w:val="0067705B"/>
    <w:rsid w:val="006774A1"/>
    <w:rsid w:val="0068280F"/>
    <w:rsid w:val="00682E5A"/>
    <w:rsid w:val="0068414D"/>
    <w:rsid w:val="0069103D"/>
    <w:rsid w:val="00691E0A"/>
    <w:rsid w:val="006936CA"/>
    <w:rsid w:val="00693D42"/>
    <w:rsid w:val="00693DC4"/>
    <w:rsid w:val="00694620"/>
    <w:rsid w:val="0069496C"/>
    <w:rsid w:val="006966BC"/>
    <w:rsid w:val="00697413"/>
    <w:rsid w:val="006A2216"/>
    <w:rsid w:val="006A7031"/>
    <w:rsid w:val="006B63F3"/>
    <w:rsid w:val="006B7AC2"/>
    <w:rsid w:val="006C08A3"/>
    <w:rsid w:val="006C338F"/>
    <w:rsid w:val="006C3FA2"/>
    <w:rsid w:val="006C46A0"/>
    <w:rsid w:val="006C46CD"/>
    <w:rsid w:val="006C524D"/>
    <w:rsid w:val="006C6D08"/>
    <w:rsid w:val="006C7FCA"/>
    <w:rsid w:val="006D011C"/>
    <w:rsid w:val="006D14BA"/>
    <w:rsid w:val="006D303C"/>
    <w:rsid w:val="006D3C6C"/>
    <w:rsid w:val="006D52C0"/>
    <w:rsid w:val="006D621F"/>
    <w:rsid w:val="006E020B"/>
    <w:rsid w:val="006E5626"/>
    <w:rsid w:val="006E6B4E"/>
    <w:rsid w:val="006E7337"/>
    <w:rsid w:val="006F0C7E"/>
    <w:rsid w:val="006F334B"/>
    <w:rsid w:val="006F3F42"/>
    <w:rsid w:val="006F4324"/>
    <w:rsid w:val="006F5597"/>
    <w:rsid w:val="006F5639"/>
    <w:rsid w:val="00700AE2"/>
    <w:rsid w:val="00701DED"/>
    <w:rsid w:val="00702A88"/>
    <w:rsid w:val="00702B3B"/>
    <w:rsid w:val="00704B70"/>
    <w:rsid w:val="0070525F"/>
    <w:rsid w:val="007052C3"/>
    <w:rsid w:val="00705FAF"/>
    <w:rsid w:val="007065E1"/>
    <w:rsid w:val="0070742E"/>
    <w:rsid w:val="007118A7"/>
    <w:rsid w:val="007152DB"/>
    <w:rsid w:val="0071585E"/>
    <w:rsid w:val="00720658"/>
    <w:rsid w:val="007212BB"/>
    <w:rsid w:val="00725CA3"/>
    <w:rsid w:val="00732F68"/>
    <w:rsid w:val="007332F0"/>
    <w:rsid w:val="00733AEC"/>
    <w:rsid w:val="0073442D"/>
    <w:rsid w:val="007348FF"/>
    <w:rsid w:val="007351BE"/>
    <w:rsid w:val="0073659D"/>
    <w:rsid w:val="0073671D"/>
    <w:rsid w:val="00736FC7"/>
    <w:rsid w:val="00743ABC"/>
    <w:rsid w:val="0074587F"/>
    <w:rsid w:val="00747EB6"/>
    <w:rsid w:val="007573CB"/>
    <w:rsid w:val="00760FB3"/>
    <w:rsid w:val="0076469E"/>
    <w:rsid w:val="00766EE8"/>
    <w:rsid w:val="0077019D"/>
    <w:rsid w:val="007730DF"/>
    <w:rsid w:val="0077501E"/>
    <w:rsid w:val="007750BA"/>
    <w:rsid w:val="00775967"/>
    <w:rsid w:val="00775E9E"/>
    <w:rsid w:val="00781054"/>
    <w:rsid w:val="00783170"/>
    <w:rsid w:val="007908A2"/>
    <w:rsid w:val="00794870"/>
    <w:rsid w:val="00797608"/>
    <w:rsid w:val="007A36A7"/>
    <w:rsid w:val="007A5538"/>
    <w:rsid w:val="007A5FC0"/>
    <w:rsid w:val="007A723E"/>
    <w:rsid w:val="007B159D"/>
    <w:rsid w:val="007B456D"/>
    <w:rsid w:val="007B58D1"/>
    <w:rsid w:val="007B6A07"/>
    <w:rsid w:val="007B6D39"/>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0510"/>
    <w:rsid w:val="007F1210"/>
    <w:rsid w:val="007F25B0"/>
    <w:rsid w:val="007F266F"/>
    <w:rsid w:val="007F4CA5"/>
    <w:rsid w:val="007F7B3E"/>
    <w:rsid w:val="0080560F"/>
    <w:rsid w:val="008067EE"/>
    <w:rsid w:val="0081033C"/>
    <w:rsid w:val="00810EA4"/>
    <w:rsid w:val="008141B9"/>
    <w:rsid w:val="008150EC"/>
    <w:rsid w:val="00815B51"/>
    <w:rsid w:val="00817CFB"/>
    <w:rsid w:val="0082127A"/>
    <w:rsid w:val="00825A5A"/>
    <w:rsid w:val="0082696C"/>
    <w:rsid w:val="00831A60"/>
    <w:rsid w:val="00834B1A"/>
    <w:rsid w:val="008353B9"/>
    <w:rsid w:val="00835C51"/>
    <w:rsid w:val="00835E5D"/>
    <w:rsid w:val="00841669"/>
    <w:rsid w:val="00841CEB"/>
    <w:rsid w:val="00844E21"/>
    <w:rsid w:val="00845A8A"/>
    <w:rsid w:val="00846D81"/>
    <w:rsid w:val="008472B0"/>
    <w:rsid w:val="008478B3"/>
    <w:rsid w:val="00851B83"/>
    <w:rsid w:val="008557C3"/>
    <w:rsid w:val="00856B6D"/>
    <w:rsid w:val="00857C81"/>
    <w:rsid w:val="00857E41"/>
    <w:rsid w:val="00860EC3"/>
    <w:rsid w:val="008631FD"/>
    <w:rsid w:val="0086360A"/>
    <w:rsid w:val="00867DA8"/>
    <w:rsid w:val="00871774"/>
    <w:rsid w:val="00871FF1"/>
    <w:rsid w:val="008724C3"/>
    <w:rsid w:val="00880A36"/>
    <w:rsid w:val="0088116C"/>
    <w:rsid w:val="00885250"/>
    <w:rsid w:val="00886323"/>
    <w:rsid w:val="00886DA5"/>
    <w:rsid w:val="00890FFF"/>
    <w:rsid w:val="00891114"/>
    <w:rsid w:val="00894126"/>
    <w:rsid w:val="00894866"/>
    <w:rsid w:val="00894C05"/>
    <w:rsid w:val="008958D5"/>
    <w:rsid w:val="008963C7"/>
    <w:rsid w:val="008A3325"/>
    <w:rsid w:val="008A44C6"/>
    <w:rsid w:val="008A5A8C"/>
    <w:rsid w:val="008B6791"/>
    <w:rsid w:val="008B6E92"/>
    <w:rsid w:val="008B78CA"/>
    <w:rsid w:val="008C0CF0"/>
    <w:rsid w:val="008C26C4"/>
    <w:rsid w:val="008C618D"/>
    <w:rsid w:val="008D5A31"/>
    <w:rsid w:val="008E17A6"/>
    <w:rsid w:val="008E3832"/>
    <w:rsid w:val="008E6F73"/>
    <w:rsid w:val="008F6204"/>
    <w:rsid w:val="009020A1"/>
    <w:rsid w:val="00903118"/>
    <w:rsid w:val="00904B6F"/>
    <w:rsid w:val="00904F86"/>
    <w:rsid w:val="009056C5"/>
    <w:rsid w:val="009069E1"/>
    <w:rsid w:val="00913F00"/>
    <w:rsid w:val="00914173"/>
    <w:rsid w:val="00914527"/>
    <w:rsid w:val="009164EF"/>
    <w:rsid w:val="00917C47"/>
    <w:rsid w:val="00920443"/>
    <w:rsid w:val="009233F1"/>
    <w:rsid w:val="00927E9F"/>
    <w:rsid w:val="009335BA"/>
    <w:rsid w:val="009365CF"/>
    <w:rsid w:val="00941FE0"/>
    <w:rsid w:val="0094201E"/>
    <w:rsid w:val="0094390B"/>
    <w:rsid w:val="009479D4"/>
    <w:rsid w:val="00952942"/>
    <w:rsid w:val="009532E3"/>
    <w:rsid w:val="0095354A"/>
    <w:rsid w:val="00956CF1"/>
    <w:rsid w:val="009620C1"/>
    <w:rsid w:val="00964FD9"/>
    <w:rsid w:val="00973A06"/>
    <w:rsid w:val="0097664F"/>
    <w:rsid w:val="00980128"/>
    <w:rsid w:val="0098263C"/>
    <w:rsid w:val="00983180"/>
    <w:rsid w:val="00983D3B"/>
    <w:rsid w:val="0098434F"/>
    <w:rsid w:val="009843E1"/>
    <w:rsid w:val="00984D76"/>
    <w:rsid w:val="00985EC0"/>
    <w:rsid w:val="0099210E"/>
    <w:rsid w:val="009923EB"/>
    <w:rsid w:val="009953D0"/>
    <w:rsid w:val="00995C62"/>
    <w:rsid w:val="00995DA9"/>
    <w:rsid w:val="00996115"/>
    <w:rsid w:val="009A101B"/>
    <w:rsid w:val="009A3287"/>
    <w:rsid w:val="009A64ED"/>
    <w:rsid w:val="009A73FF"/>
    <w:rsid w:val="009B04CF"/>
    <w:rsid w:val="009B145E"/>
    <w:rsid w:val="009B2479"/>
    <w:rsid w:val="009C000C"/>
    <w:rsid w:val="009C01A0"/>
    <w:rsid w:val="009C6F00"/>
    <w:rsid w:val="009C7686"/>
    <w:rsid w:val="009C7E84"/>
    <w:rsid w:val="009D1F1A"/>
    <w:rsid w:val="009D42FA"/>
    <w:rsid w:val="009D4D10"/>
    <w:rsid w:val="009D7DBD"/>
    <w:rsid w:val="009E0445"/>
    <w:rsid w:val="009E1939"/>
    <w:rsid w:val="009E19D3"/>
    <w:rsid w:val="009E2E08"/>
    <w:rsid w:val="009E661C"/>
    <w:rsid w:val="009E7898"/>
    <w:rsid w:val="009F00CF"/>
    <w:rsid w:val="009F093A"/>
    <w:rsid w:val="009F1654"/>
    <w:rsid w:val="009F2B89"/>
    <w:rsid w:val="009F324C"/>
    <w:rsid w:val="009F7A7D"/>
    <w:rsid w:val="00A04011"/>
    <w:rsid w:val="00A041CA"/>
    <w:rsid w:val="00A045B6"/>
    <w:rsid w:val="00A072C8"/>
    <w:rsid w:val="00A1229A"/>
    <w:rsid w:val="00A13A4C"/>
    <w:rsid w:val="00A16AE6"/>
    <w:rsid w:val="00A2315C"/>
    <w:rsid w:val="00A2357B"/>
    <w:rsid w:val="00A40E36"/>
    <w:rsid w:val="00A41547"/>
    <w:rsid w:val="00A41AFD"/>
    <w:rsid w:val="00A423CA"/>
    <w:rsid w:val="00A42EC3"/>
    <w:rsid w:val="00A44859"/>
    <w:rsid w:val="00A45C7A"/>
    <w:rsid w:val="00A46035"/>
    <w:rsid w:val="00A4666D"/>
    <w:rsid w:val="00A50644"/>
    <w:rsid w:val="00A51AB9"/>
    <w:rsid w:val="00A52889"/>
    <w:rsid w:val="00A52F71"/>
    <w:rsid w:val="00A545F5"/>
    <w:rsid w:val="00A56D7F"/>
    <w:rsid w:val="00A602B6"/>
    <w:rsid w:val="00A6184F"/>
    <w:rsid w:val="00A623E3"/>
    <w:rsid w:val="00A651FD"/>
    <w:rsid w:val="00A664FA"/>
    <w:rsid w:val="00A67D90"/>
    <w:rsid w:val="00A71850"/>
    <w:rsid w:val="00A74A3A"/>
    <w:rsid w:val="00A7657B"/>
    <w:rsid w:val="00A805BD"/>
    <w:rsid w:val="00A80F9C"/>
    <w:rsid w:val="00A82E8D"/>
    <w:rsid w:val="00A83033"/>
    <w:rsid w:val="00A838E4"/>
    <w:rsid w:val="00A8515E"/>
    <w:rsid w:val="00A906B7"/>
    <w:rsid w:val="00A9546B"/>
    <w:rsid w:val="00AA441E"/>
    <w:rsid w:val="00AA74F2"/>
    <w:rsid w:val="00AB3B5E"/>
    <w:rsid w:val="00AC6FBC"/>
    <w:rsid w:val="00AD007C"/>
    <w:rsid w:val="00AD0141"/>
    <w:rsid w:val="00AD068D"/>
    <w:rsid w:val="00AD1C2B"/>
    <w:rsid w:val="00AD4255"/>
    <w:rsid w:val="00AD5D82"/>
    <w:rsid w:val="00AE11BA"/>
    <w:rsid w:val="00AE33F1"/>
    <w:rsid w:val="00AE3D58"/>
    <w:rsid w:val="00AE3DC2"/>
    <w:rsid w:val="00AE45D6"/>
    <w:rsid w:val="00AE58FA"/>
    <w:rsid w:val="00AE5ED7"/>
    <w:rsid w:val="00AE7EDD"/>
    <w:rsid w:val="00AF0690"/>
    <w:rsid w:val="00AF225A"/>
    <w:rsid w:val="00AF2B86"/>
    <w:rsid w:val="00AF3351"/>
    <w:rsid w:val="00AF405C"/>
    <w:rsid w:val="00AF69E3"/>
    <w:rsid w:val="00AF7701"/>
    <w:rsid w:val="00B0270C"/>
    <w:rsid w:val="00B030EB"/>
    <w:rsid w:val="00B060BB"/>
    <w:rsid w:val="00B12F9B"/>
    <w:rsid w:val="00B13408"/>
    <w:rsid w:val="00B14AD1"/>
    <w:rsid w:val="00B211FB"/>
    <w:rsid w:val="00B21ED3"/>
    <w:rsid w:val="00B2238D"/>
    <w:rsid w:val="00B23AB5"/>
    <w:rsid w:val="00B246C8"/>
    <w:rsid w:val="00B32791"/>
    <w:rsid w:val="00B33AB4"/>
    <w:rsid w:val="00B35B1D"/>
    <w:rsid w:val="00B40770"/>
    <w:rsid w:val="00B425A1"/>
    <w:rsid w:val="00B43616"/>
    <w:rsid w:val="00B45A5E"/>
    <w:rsid w:val="00B4773C"/>
    <w:rsid w:val="00B52B10"/>
    <w:rsid w:val="00B55290"/>
    <w:rsid w:val="00B552B8"/>
    <w:rsid w:val="00B555FC"/>
    <w:rsid w:val="00B573F3"/>
    <w:rsid w:val="00B65DDC"/>
    <w:rsid w:val="00B7023B"/>
    <w:rsid w:val="00B70252"/>
    <w:rsid w:val="00B711C0"/>
    <w:rsid w:val="00B84682"/>
    <w:rsid w:val="00B85497"/>
    <w:rsid w:val="00B8687B"/>
    <w:rsid w:val="00B91F9C"/>
    <w:rsid w:val="00B95D27"/>
    <w:rsid w:val="00BA17B1"/>
    <w:rsid w:val="00BA3834"/>
    <w:rsid w:val="00BA4A97"/>
    <w:rsid w:val="00BA53E8"/>
    <w:rsid w:val="00BB03B1"/>
    <w:rsid w:val="00BB1FA6"/>
    <w:rsid w:val="00BB296F"/>
    <w:rsid w:val="00BB3FA9"/>
    <w:rsid w:val="00BC0F54"/>
    <w:rsid w:val="00BC45AD"/>
    <w:rsid w:val="00BC4C2F"/>
    <w:rsid w:val="00BC7B82"/>
    <w:rsid w:val="00BD0E1D"/>
    <w:rsid w:val="00BD23FD"/>
    <w:rsid w:val="00BD3E08"/>
    <w:rsid w:val="00BD7580"/>
    <w:rsid w:val="00BE0B55"/>
    <w:rsid w:val="00BE0F7A"/>
    <w:rsid w:val="00BE1087"/>
    <w:rsid w:val="00BE32BA"/>
    <w:rsid w:val="00BE4E34"/>
    <w:rsid w:val="00BE6184"/>
    <w:rsid w:val="00BE700C"/>
    <w:rsid w:val="00BF0621"/>
    <w:rsid w:val="00BF0880"/>
    <w:rsid w:val="00BF2F5A"/>
    <w:rsid w:val="00BF44B4"/>
    <w:rsid w:val="00BF542C"/>
    <w:rsid w:val="00BF5F1B"/>
    <w:rsid w:val="00BF6600"/>
    <w:rsid w:val="00C02082"/>
    <w:rsid w:val="00C037B6"/>
    <w:rsid w:val="00C04BFF"/>
    <w:rsid w:val="00C05060"/>
    <w:rsid w:val="00C05F9C"/>
    <w:rsid w:val="00C06B7F"/>
    <w:rsid w:val="00C10DCA"/>
    <w:rsid w:val="00C12194"/>
    <w:rsid w:val="00C14C61"/>
    <w:rsid w:val="00C15E64"/>
    <w:rsid w:val="00C20DC3"/>
    <w:rsid w:val="00C22E35"/>
    <w:rsid w:val="00C243E5"/>
    <w:rsid w:val="00C2550C"/>
    <w:rsid w:val="00C259AD"/>
    <w:rsid w:val="00C3347A"/>
    <w:rsid w:val="00C351AE"/>
    <w:rsid w:val="00C36D85"/>
    <w:rsid w:val="00C37C0D"/>
    <w:rsid w:val="00C41D2F"/>
    <w:rsid w:val="00C41FDD"/>
    <w:rsid w:val="00C4588C"/>
    <w:rsid w:val="00C45C43"/>
    <w:rsid w:val="00C50488"/>
    <w:rsid w:val="00C54361"/>
    <w:rsid w:val="00C60701"/>
    <w:rsid w:val="00C614D2"/>
    <w:rsid w:val="00C62276"/>
    <w:rsid w:val="00C62A20"/>
    <w:rsid w:val="00C64044"/>
    <w:rsid w:val="00C6650D"/>
    <w:rsid w:val="00C66B29"/>
    <w:rsid w:val="00C701B8"/>
    <w:rsid w:val="00C706E3"/>
    <w:rsid w:val="00C72DFC"/>
    <w:rsid w:val="00C74AC5"/>
    <w:rsid w:val="00C757F3"/>
    <w:rsid w:val="00C80847"/>
    <w:rsid w:val="00C8566F"/>
    <w:rsid w:val="00C92052"/>
    <w:rsid w:val="00C9476D"/>
    <w:rsid w:val="00CA3BF0"/>
    <w:rsid w:val="00CA5FCC"/>
    <w:rsid w:val="00CA603A"/>
    <w:rsid w:val="00CA6207"/>
    <w:rsid w:val="00CA7D73"/>
    <w:rsid w:val="00CB0E4F"/>
    <w:rsid w:val="00CB18E9"/>
    <w:rsid w:val="00CB2776"/>
    <w:rsid w:val="00CB2BD7"/>
    <w:rsid w:val="00CB379C"/>
    <w:rsid w:val="00CB42A0"/>
    <w:rsid w:val="00CB5D2D"/>
    <w:rsid w:val="00CB73F3"/>
    <w:rsid w:val="00CB7ADE"/>
    <w:rsid w:val="00CB7B3D"/>
    <w:rsid w:val="00CC3C03"/>
    <w:rsid w:val="00CC4976"/>
    <w:rsid w:val="00CC5EB0"/>
    <w:rsid w:val="00CD40B9"/>
    <w:rsid w:val="00CD5014"/>
    <w:rsid w:val="00CD64ED"/>
    <w:rsid w:val="00CD7AF2"/>
    <w:rsid w:val="00CE39AE"/>
    <w:rsid w:val="00CE4CE5"/>
    <w:rsid w:val="00CE7E31"/>
    <w:rsid w:val="00CE7E51"/>
    <w:rsid w:val="00CE7F60"/>
    <w:rsid w:val="00CF3396"/>
    <w:rsid w:val="00CF3AC2"/>
    <w:rsid w:val="00CF5735"/>
    <w:rsid w:val="00CF5F9E"/>
    <w:rsid w:val="00CF66E6"/>
    <w:rsid w:val="00D0021C"/>
    <w:rsid w:val="00D02810"/>
    <w:rsid w:val="00D0658B"/>
    <w:rsid w:val="00D075BB"/>
    <w:rsid w:val="00D07FBB"/>
    <w:rsid w:val="00D16864"/>
    <w:rsid w:val="00D1729D"/>
    <w:rsid w:val="00D17C48"/>
    <w:rsid w:val="00D25447"/>
    <w:rsid w:val="00D2558D"/>
    <w:rsid w:val="00D257EF"/>
    <w:rsid w:val="00D31F17"/>
    <w:rsid w:val="00D322B6"/>
    <w:rsid w:val="00D330EE"/>
    <w:rsid w:val="00D359EA"/>
    <w:rsid w:val="00D35FCE"/>
    <w:rsid w:val="00D365AC"/>
    <w:rsid w:val="00D4018C"/>
    <w:rsid w:val="00D410DA"/>
    <w:rsid w:val="00D44218"/>
    <w:rsid w:val="00D479F8"/>
    <w:rsid w:val="00D547B2"/>
    <w:rsid w:val="00D560F0"/>
    <w:rsid w:val="00D565CC"/>
    <w:rsid w:val="00D63D8B"/>
    <w:rsid w:val="00D71C98"/>
    <w:rsid w:val="00D71E15"/>
    <w:rsid w:val="00D74056"/>
    <w:rsid w:val="00D75D0D"/>
    <w:rsid w:val="00D83D78"/>
    <w:rsid w:val="00D85B68"/>
    <w:rsid w:val="00D93F5A"/>
    <w:rsid w:val="00D93FB6"/>
    <w:rsid w:val="00D945AC"/>
    <w:rsid w:val="00D94935"/>
    <w:rsid w:val="00D95969"/>
    <w:rsid w:val="00DA12A9"/>
    <w:rsid w:val="00DA5895"/>
    <w:rsid w:val="00DA60BF"/>
    <w:rsid w:val="00DA69E4"/>
    <w:rsid w:val="00DB3584"/>
    <w:rsid w:val="00DB38D4"/>
    <w:rsid w:val="00DB6CCE"/>
    <w:rsid w:val="00DB72DC"/>
    <w:rsid w:val="00DC0885"/>
    <w:rsid w:val="00DC0C0C"/>
    <w:rsid w:val="00DC1640"/>
    <w:rsid w:val="00DC2EEF"/>
    <w:rsid w:val="00DC31F4"/>
    <w:rsid w:val="00DC3482"/>
    <w:rsid w:val="00DC3B6A"/>
    <w:rsid w:val="00DC5268"/>
    <w:rsid w:val="00DC7394"/>
    <w:rsid w:val="00DC792B"/>
    <w:rsid w:val="00DC7DB1"/>
    <w:rsid w:val="00DD028F"/>
    <w:rsid w:val="00DD237F"/>
    <w:rsid w:val="00DD4317"/>
    <w:rsid w:val="00DD5FE8"/>
    <w:rsid w:val="00DD5FF9"/>
    <w:rsid w:val="00DD6861"/>
    <w:rsid w:val="00DD7930"/>
    <w:rsid w:val="00DE1FCD"/>
    <w:rsid w:val="00DE4240"/>
    <w:rsid w:val="00DE6596"/>
    <w:rsid w:val="00DF0DD9"/>
    <w:rsid w:val="00DF1FBC"/>
    <w:rsid w:val="00DF20E4"/>
    <w:rsid w:val="00DF3EE0"/>
    <w:rsid w:val="00DF4D9E"/>
    <w:rsid w:val="00DF5243"/>
    <w:rsid w:val="00DF6E85"/>
    <w:rsid w:val="00DF70CC"/>
    <w:rsid w:val="00E01CE0"/>
    <w:rsid w:val="00E060AB"/>
    <w:rsid w:val="00E067D9"/>
    <w:rsid w:val="00E102D1"/>
    <w:rsid w:val="00E1075A"/>
    <w:rsid w:val="00E10C7B"/>
    <w:rsid w:val="00E12457"/>
    <w:rsid w:val="00E12661"/>
    <w:rsid w:val="00E155CA"/>
    <w:rsid w:val="00E15DBF"/>
    <w:rsid w:val="00E1659C"/>
    <w:rsid w:val="00E174BD"/>
    <w:rsid w:val="00E209C0"/>
    <w:rsid w:val="00E25C86"/>
    <w:rsid w:val="00E261EA"/>
    <w:rsid w:val="00E273E1"/>
    <w:rsid w:val="00E27873"/>
    <w:rsid w:val="00E3220B"/>
    <w:rsid w:val="00E3428D"/>
    <w:rsid w:val="00E34941"/>
    <w:rsid w:val="00E373C1"/>
    <w:rsid w:val="00E40599"/>
    <w:rsid w:val="00E42708"/>
    <w:rsid w:val="00E449A4"/>
    <w:rsid w:val="00E50801"/>
    <w:rsid w:val="00E51069"/>
    <w:rsid w:val="00E511EF"/>
    <w:rsid w:val="00E539E3"/>
    <w:rsid w:val="00E54BE2"/>
    <w:rsid w:val="00E5595B"/>
    <w:rsid w:val="00E56203"/>
    <w:rsid w:val="00E60F51"/>
    <w:rsid w:val="00E60F8A"/>
    <w:rsid w:val="00E612BE"/>
    <w:rsid w:val="00E6536B"/>
    <w:rsid w:val="00E67635"/>
    <w:rsid w:val="00E67D14"/>
    <w:rsid w:val="00E71496"/>
    <w:rsid w:val="00E729FE"/>
    <w:rsid w:val="00E72A4A"/>
    <w:rsid w:val="00E75235"/>
    <w:rsid w:val="00E82925"/>
    <w:rsid w:val="00E83873"/>
    <w:rsid w:val="00E903EE"/>
    <w:rsid w:val="00E904F6"/>
    <w:rsid w:val="00E93F80"/>
    <w:rsid w:val="00E93FF8"/>
    <w:rsid w:val="00E9515D"/>
    <w:rsid w:val="00E953BE"/>
    <w:rsid w:val="00E965BA"/>
    <w:rsid w:val="00EA4EBA"/>
    <w:rsid w:val="00EA5A57"/>
    <w:rsid w:val="00EA684A"/>
    <w:rsid w:val="00EB057C"/>
    <w:rsid w:val="00EB0D41"/>
    <w:rsid w:val="00EB427F"/>
    <w:rsid w:val="00EC03BE"/>
    <w:rsid w:val="00EC1597"/>
    <w:rsid w:val="00EC26FA"/>
    <w:rsid w:val="00EC7962"/>
    <w:rsid w:val="00ED07C9"/>
    <w:rsid w:val="00ED0BCB"/>
    <w:rsid w:val="00ED17BD"/>
    <w:rsid w:val="00EE231C"/>
    <w:rsid w:val="00EE2A1C"/>
    <w:rsid w:val="00EE4A71"/>
    <w:rsid w:val="00EE508F"/>
    <w:rsid w:val="00EF4C62"/>
    <w:rsid w:val="00F01013"/>
    <w:rsid w:val="00F0390E"/>
    <w:rsid w:val="00F05078"/>
    <w:rsid w:val="00F15F11"/>
    <w:rsid w:val="00F20586"/>
    <w:rsid w:val="00F220E2"/>
    <w:rsid w:val="00F238BC"/>
    <w:rsid w:val="00F255A7"/>
    <w:rsid w:val="00F26F53"/>
    <w:rsid w:val="00F273CB"/>
    <w:rsid w:val="00F30CBD"/>
    <w:rsid w:val="00F3133D"/>
    <w:rsid w:val="00F32A8E"/>
    <w:rsid w:val="00F33740"/>
    <w:rsid w:val="00F3605D"/>
    <w:rsid w:val="00F37253"/>
    <w:rsid w:val="00F412F6"/>
    <w:rsid w:val="00F43219"/>
    <w:rsid w:val="00F524A1"/>
    <w:rsid w:val="00F54EA2"/>
    <w:rsid w:val="00F56CAE"/>
    <w:rsid w:val="00F61428"/>
    <w:rsid w:val="00F7138E"/>
    <w:rsid w:val="00F72E4A"/>
    <w:rsid w:val="00F76582"/>
    <w:rsid w:val="00F80329"/>
    <w:rsid w:val="00F81FA0"/>
    <w:rsid w:val="00F83A07"/>
    <w:rsid w:val="00F83CEF"/>
    <w:rsid w:val="00F8658C"/>
    <w:rsid w:val="00F86AAC"/>
    <w:rsid w:val="00F91617"/>
    <w:rsid w:val="00F960DA"/>
    <w:rsid w:val="00FA04A6"/>
    <w:rsid w:val="00FA2775"/>
    <w:rsid w:val="00FA2EC3"/>
    <w:rsid w:val="00FA650E"/>
    <w:rsid w:val="00FA6701"/>
    <w:rsid w:val="00FB33F4"/>
    <w:rsid w:val="00FB4B60"/>
    <w:rsid w:val="00FB6272"/>
    <w:rsid w:val="00FC1C31"/>
    <w:rsid w:val="00FC3266"/>
    <w:rsid w:val="00FC5A08"/>
    <w:rsid w:val="00FD06CB"/>
    <w:rsid w:val="00FD1454"/>
    <w:rsid w:val="00FD2B06"/>
    <w:rsid w:val="00FD40B5"/>
    <w:rsid w:val="00FD67BB"/>
    <w:rsid w:val="00FD72C3"/>
    <w:rsid w:val="00FE058C"/>
    <w:rsid w:val="00FE2DED"/>
    <w:rsid w:val="00FE356D"/>
    <w:rsid w:val="00FE6300"/>
    <w:rsid w:val="00FF0B3B"/>
    <w:rsid w:val="00FF1621"/>
    <w:rsid w:val="00FF2C31"/>
    <w:rsid w:val="00FF6CD0"/>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68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1191</Words>
  <Characters>6789</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 俊行</cp:lastModifiedBy>
  <cp:revision>2</cp:revision>
  <cp:lastPrinted>2023-04-26T08:57:00Z</cp:lastPrinted>
  <dcterms:created xsi:type="dcterms:W3CDTF">2024-05-10T02:56:00Z</dcterms:created>
  <dcterms:modified xsi:type="dcterms:W3CDTF">2024-05-10T02:56:00Z</dcterms:modified>
</cp:coreProperties>
</file>