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B5982C" w14:textId="6DCC719A" w:rsidR="00521A51" w:rsidRPr="00C25EAD" w:rsidRDefault="00521A51" w:rsidP="00C25EAD">
      <w:pPr>
        <w:adjustRightInd w:val="0"/>
        <w:snapToGrid w:val="0"/>
        <w:spacing w:line="380" w:lineRule="exact"/>
        <w:ind w:firstLineChars="100" w:firstLine="220"/>
        <w:jc w:val="center"/>
        <w:rPr>
          <w:sz w:val="22"/>
        </w:rPr>
      </w:pPr>
      <w:r w:rsidRPr="00C25EAD">
        <w:rPr>
          <w:sz w:val="22"/>
        </w:rPr>
        <w:t>UNEA6 National Statement</w:t>
      </w:r>
    </w:p>
    <w:p w14:paraId="1392CF1F" w14:textId="23AA05F6" w:rsidR="00521A51" w:rsidRPr="00C25EAD" w:rsidRDefault="00521A51" w:rsidP="00C25EAD">
      <w:pPr>
        <w:adjustRightInd w:val="0"/>
        <w:snapToGrid w:val="0"/>
        <w:spacing w:line="380" w:lineRule="exact"/>
        <w:ind w:firstLineChars="100" w:firstLine="220"/>
        <w:jc w:val="center"/>
        <w:rPr>
          <w:sz w:val="22"/>
        </w:rPr>
      </w:pPr>
      <w:r w:rsidRPr="00C25EAD">
        <w:rPr>
          <w:sz w:val="22"/>
        </w:rPr>
        <w:t>（</w:t>
      </w:r>
      <w:r w:rsidRPr="00C25EAD">
        <w:rPr>
          <w:sz w:val="22"/>
        </w:rPr>
        <w:t>2024</w:t>
      </w:r>
      <w:r w:rsidRPr="00C25EAD">
        <w:rPr>
          <w:sz w:val="22"/>
        </w:rPr>
        <w:t>年</w:t>
      </w:r>
      <w:r w:rsidRPr="00C25EAD">
        <w:rPr>
          <w:sz w:val="22"/>
        </w:rPr>
        <w:t>2</w:t>
      </w:r>
      <w:r w:rsidRPr="00C25EAD">
        <w:rPr>
          <w:sz w:val="22"/>
        </w:rPr>
        <w:t>月</w:t>
      </w:r>
      <w:r w:rsidRPr="00C25EAD">
        <w:rPr>
          <w:sz w:val="22"/>
        </w:rPr>
        <w:t>29</w:t>
      </w:r>
      <w:r w:rsidRPr="00C25EAD">
        <w:rPr>
          <w:sz w:val="22"/>
        </w:rPr>
        <w:t>日（木）</w:t>
      </w:r>
      <w:r w:rsidRPr="00C25EAD">
        <w:rPr>
          <w:sz w:val="22"/>
        </w:rPr>
        <w:t>19:30―22:30</w:t>
      </w:r>
      <w:r w:rsidRPr="00C25EAD">
        <w:rPr>
          <w:sz w:val="22"/>
        </w:rPr>
        <w:t>：発言</w:t>
      </w:r>
      <w:r w:rsidRPr="00C25EAD">
        <w:rPr>
          <w:sz w:val="22"/>
        </w:rPr>
        <w:t>3</w:t>
      </w:r>
      <w:r w:rsidRPr="00C25EAD">
        <w:rPr>
          <w:sz w:val="22"/>
        </w:rPr>
        <w:t>分（同時通訳））</w:t>
      </w:r>
    </w:p>
    <w:p w14:paraId="3918BB3E" w14:textId="77777777" w:rsidR="00521A51" w:rsidRPr="00521A51" w:rsidRDefault="00521A51" w:rsidP="00E65641">
      <w:pPr>
        <w:rPr>
          <w:sz w:val="22"/>
        </w:rPr>
      </w:pPr>
    </w:p>
    <w:p w14:paraId="0D18A35B" w14:textId="4CB37BB1" w:rsidR="00521A51" w:rsidRPr="00521A51" w:rsidRDefault="00521A51" w:rsidP="00521A51">
      <w:pPr>
        <w:adjustRightInd w:val="0"/>
        <w:snapToGrid w:val="0"/>
        <w:spacing w:line="380" w:lineRule="exact"/>
        <w:ind w:firstLineChars="100" w:firstLine="220"/>
        <w:rPr>
          <w:sz w:val="22"/>
        </w:rPr>
      </w:pPr>
      <w:r w:rsidRPr="00521A51">
        <w:rPr>
          <w:sz w:val="22"/>
        </w:rPr>
        <w:t>日本の環境副大臣の滝沢です。</w:t>
      </w:r>
    </w:p>
    <w:p w14:paraId="620BA573" w14:textId="7DD2D078" w:rsidR="00C467A2" w:rsidRDefault="00521A51" w:rsidP="00521A51">
      <w:pPr>
        <w:adjustRightInd w:val="0"/>
        <w:snapToGrid w:val="0"/>
        <w:spacing w:line="380" w:lineRule="exact"/>
        <w:ind w:firstLineChars="100" w:firstLine="220"/>
        <w:rPr>
          <w:sz w:val="22"/>
        </w:rPr>
      </w:pPr>
      <w:r w:rsidRPr="00521A51">
        <w:rPr>
          <w:sz w:val="22"/>
        </w:rPr>
        <w:t>日本はウクライナとの連帯を堅持しており、私たちは、志を同じくする国々の、共同声明に参加しました。我々は、ロシアのウクライナに対する侵略によって引き起こされた、残忍な攻撃、および環境破壊を含む広範な破壊を非難します。我々はロシアに、国際的義務を遵守し、ウクライナでのすべての敵対行為を止め、軍隊を撤退し、ウクライナの人々への迅速かつ安全な人道支援を要請します。</w:t>
      </w:r>
    </w:p>
    <w:p w14:paraId="18EF0E51" w14:textId="77777777" w:rsidR="00C467A2" w:rsidRPr="00521A51" w:rsidRDefault="00C467A2" w:rsidP="00521A51">
      <w:pPr>
        <w:adjustRightInd w:val="0"/>
        <w:snapToGrid w:val="0"/>
        <w:spacing w:line="380" w:lineRule="exact"/>
        <w:ind w:firstLineChars="100" w:firstLine="220"/>
        <w:rPr>
          <w:sz w:val="22"/>
        </w:rPr>
      </w:pPr>
    </w:p>
    <w:p w14:paraId="50C99C42" w14:textId="466DD48B" w:rsidR="00521A51" w:rsidRDefault="00521A51" w:rsidP="00521A51">
      <w:pPr>
        <w:adjustRightInd w:val="0"/>
        <w:snapToGrid w:val="0"/>
        <w:spacing w:line="380" w:lineRule="exact"/>
        <w:ind w:firstLineChars="100" w:firstLine="220"/>
        <w:rPr>
          <w:sz w:val="22"/>
        </w:rPr>
      </w:pPr>
      <w:r w:rsidRPr="00521A51">
        <w:rPr>
          <w:sz w:val="22"/>
        </w:rPr>
        <w:t>さて、我々は、気候変動、生物多様性の損失</w:t>
      </w:r>
      <w:r w:rsidR="00C25EAD">
        <w:rPr>
          <w:rFonts w:hint="eastAsia"/>
          <w:sz w:val="22"/>
        </w:rPr>
        <w:t>、</w:t>
      </w:r>
      <w:r w:rsidRPr="00521A51">
        <w:rPr>
          <w:sz w:val="22"/>
        </w:rPr>
        <w:t>汚染という</w:t>
      </w:r>
      <w:r w:rsidR="00C25EAD">
        <w:rPr>
          <w:rFonts w:hint="eastAsia"/>
          <w:sz w:val="22"/>
        </w:rPr>
        <w:t>、</w:t>
      </w:r>
      <w:r w:rsidRPr="00521A51">
        <w:rPr>
          <w:sz w:val="22"/>
        </w:rPr>
        <w:t>３つの世界的な危機に直面しています。これを乗り越えるためには、統合的な解決を目指す必要があります。例えば、気候変動への対策を進めるに当たっても、生物多様性の損失や、汚染にも、効果のある対策を進めていく必要があります。昨年、日本が議長国を務めた、</w:t>
      </w:r>
      <w:r w:rsidRPr="00521A51">
        <w:rPr>
          <w:sz w:val="22"/>
        </w:rPr>
        <w:t>G7</w:t>
      </w:r>
      <w:r w:rsidRPr="00521A51">
        <w:rPr>
          <w:sz w:val="22"/>
        </w:rPr>
        <w:t>広島サミットのコミュニケでも、シナジーの重要性が掲げられました。</w:t>
      </w:r>
    </w:p>
    <w:p w14:paraId="28B92C4E" w14:textId="77777777" w:rsidR="00C467A2" w:rsidRPr="00A94170" w:rsidRDefault="00C467A2" w:rsidP="00521A51">
      <w:pPr>
        <w:adjustRightInd w:val="0"/>
        <w:snapToGrid w:val="0"/>
        <w:spacing w:line="380" w:lineRule="exact"/>
        <w:ind w:firstLineChars="100" w:firstLine="220"/>
        <w:rPr>
          <w:sz w:val="22"/>
        </w:rPr>
      </w:pPr>
    </w:p>
    <w:p w14:paraId="4F183BEC" w14:textId="37BE4FE8" w:rsidR="00C467A2" w:rsidRDefault="00521A51" w:rsidP="00521A51">
      <w:pPr>
        <w:adjustRightInd w:val="0"/>
        <w:snapToGrid w:val="0"/>
        <w:spacing w:line="380" w:lineRule="exact"/>
        <w:ind w:firstLineChars="100" w:firstLine="220"/>
        <w:rPr>
          <w:sz w:val="22"/>
        </w:rPr>
      </w:pPr>
      <w:r w:rsidRPr="00521A51">
        <w:rPr>
          <w:sz w:val="22"/>
        </w:rPr>
        <w:t>昨年</w:t>
      </w:r>
      <w:r w:rsidRPr="00521A51">
        <w:rPr>
          <w:sz w:val="22"/>
        </w:rPr>
        <w:t>9</w:t>
      </w:r>
      <w:r w:rsidRPr="00521A51">
        <w:rPr>
          <w:sz w:val="22"/>
        </w:rPr>
        <w:t>月に開催された</w:t>
      </w:r>
      <w:r w:rsidRPr="00521A51">
        <w:rPr>
          <w:sz w:val="22"/>
        </w:rPr>
        <w:t>SDG</w:t>
      </w:r>
      <w:r w:rsidRPr="00521A51">
        <w:rPr>
          <w:sz w:val="22"/>
        </w:rPr>
        <w:t>サミットでは、残念ながら、</w:t>
      </w:r>
      <w:r w:rsidRPr="00521A51">
        <w:rPr>
          <w:sz w:val="22"/>
        </w:rPr>
        <w:t>SDGs</w:t>
      </w:r>
      <w:r w:rsidRPr="00521A51">
        <w:rPr>
          <w:sz w:val="22"/>
        </w:rPr>
        <w:t>の達成は、軌道に乗っていないと評価されました。そして、目標の達成に向けて、</w:t>
      </w:r>
      <w:r w:rsidRPr="00521A51">
        <w:rPr>
          <w:sz w:val="22"/>
        </w:rPr>
        <w:t>SDGs</w:t>
      </w:r>
      <w:r w:rsidRPr="00521A51">
        <w:rPr>
          <w:sz w:val="22"/>
        </w:rPr>
        <w:t>それぞれのゴール間のシナジーを高めることが、奨励されたところです。このようなシナジー・アプローチの取組は、先進国だけでなく、途上国にとっても、利益があることが、「気候変動と</w:t>
      </w:r>
      <w:r w:rsidRPr="00521A51">
        <w:rPr>
          <w:sz w:val="22"/>
        </w:rPr>
        <w:t>SDG</w:t>
      </w:r>
      <w:r w:rsidRPr="00521A51">
        <w:rPr>
          <w:sz w:val="22"/>
        </w:rPr>
        <w:t>のシナジーに関する報告書」で示されています。また、シナジーを推進することで、効率性を高め、投資のギャップを少なくすることができます。</w:t>
      </w:r>
    </w:p>
    <w:p w14:paraId="0FD2BA69" w14:textId="0DCB6617" w:rsidR="00521A51" w:rsidRPr="00521A51" w:rsidRDefault="00521A51" w:rsidP="00521A51">
      <w:pPr>
        <w:adjustRightInd w:val="0"/>
        <w:snapToGrid w:val="0"/>
        <w:spacing w:line="380" w:lineRule="exact"/>
        <w:ind w:firstLineChars="100" w:firstLine="220"/>
        <w:rPr>
          <w:sz w:val="22"/>
        </w:rPr>
      </w:pPr>
      <w:r w:rsidRPr="00521A51">
        <w:rPr>
          <w:sz w:val="22"/>
        </w:rPr>
        <w:t xml:space="preserve"> </w:t>
      </w:r>
    </w:p>
    <w:p w14:paraId="27AD57A9" w14:textId="40E75658" w:rsidR="00521A51" w:rsidRDefault="00521A51" w:rsidP="00521A51">
      <w:pPr>
        <w:adjustRightInd w:val="0"/>
        <w:snapToGrid w:val="0"/>
        <w:spacing w:line="380" w:lineRule="exact"/>
        <w:ind w:firstLineChars="100" w:firstLine="220"/>
        <w:rPr>
          <w:sz w:val="22"/>
        </w:rPr>
      </w:pPr>
      <w:r w:rsidRPr="00521A51">
        <w:rPr>
          <w:sz w:val="22"/>
        </w:rPr>
        <w:t>シナジーを世界規模で推進するために、日本は、今回、決議案を提出しました。この決議を通じて、第一に、シナジーが重要という共通認識を、国際的に作ります。第二に、シナジーの好事例を収集し、シナジーの実現方策を示した</w:t>
      </w:r>
      <w:r w:rsidR="00C25EAD">
        <w:rPr>
          <w:rFonts w:hint="eastAsia"/>
          <w:sz w:val="22"/>
        </w:rPr>
        <w:t>、</w:t>
      </w:r>
      <w:r w:rsidRPr="00521A51">
        <w:rPr>
          <w:sz w:val="22"/>
        </w:rPr>
        <w:t>ガイダンスを作成したいと考えています。それを活用し、各国で、シナジーを高める施策を実し、３つの危機の克服を、目指したいと考えています。</w:t>
      </w:r>
      <w:r w:rsidRPr="00521A51">
        <w:rPr>
          <w:sz w:val="22"/>
        </w:rPr>
        <w:t xml:space="preserve"> </w:t>
      </w:r>
    </w:p>
    <w:p w14:paraId="4E5AD5DD" w14:textId="77777777" w:rsidR="00C467A2" w:rsidRPr="00521A51" w:rsidRDefault="00C467A2" w:rsidP="00521A51">
      <w:pPr>
        <w:adjustRightInd w:val="0"/>
        <w:snapToGrid w:val="0"/>
        <w:spacing w:line="380" w:lineRule="exact"/>
        <w:ind w:firstLineChars="100" w:firstLine="220"/>
        <w:rPr>
          <w:sz w:val="22"/>
        </w:rPr>
      </w:pPr>
    </w:p>
    <w:p w14:paraId="77A34A73" w14:textId="30FEFAC6" w:rsidR="00C467A2" w:rsidRDefault="00521A51" w:rsidP="00C467A2">
      <w:pPr>
        <w:adjustRightInd w:val="0"/>
        <w:snapToGrid w:val="0"/>
        <w:spacing w:line="380" w:lineRule="exact"/>
        <w:ind w:firstLineChars="100" w:firstLine="220"/>
        <w:rPr>
          <w:sz w:val="22"/>
        </w:rPr>
      </w:pPr>
      <w:r w:rsidRPr="00521A51">
        <w:rPr>
          <w:sz w:val="22"/>
        </w:rPr>
        <w:t>今後、日本は、シナジーに関する具体的な事例の分析と評価の研究を行っていきます。来年度には、アジア太平洋シナジー・レポートを、</w:t>
      </w:r>
      <w:r w:rsidRPr="00521A51">
        <w:rPr>
          <w:sz w:val="22"/>
        </w:rPr>
        <w:t>UNESCAP</w:t>
      </w:r>
      <w:r w:rsidRPr="00521A51">
        <w:rPr>
          <w:sz w:val="22"/>
        </w:rPr>
        <w:t>、</w:t>
      </w:r>
      <w:r w:rsidRPr="00521A51">
        <w:rPr>
          <w:sz w:val="22"/>
        </w:rPr>
        <w:t>ADB</w:t>
      </w:r>
      <w:r w:rsidRPr="00521A51">
        <w:rPr>
          <w:sz w:val="22"/>
        </w:rPr>
        <w:t>と、共同で</w:t>
      </w:r>
      <w:r w:rsidRPr="00521A51">
        <w:rPr>
          <w:sz w:val="22"/>
        </w:rPr>
        <w:t xml:space="preserve"> </w:t>
      </w:r>
      <w:r w:rsidRPr="00521A51">
        <w:rPr>
          <w:sz w:val="22"/>
        </w:rPr>
        <w:t>作成する予定で</w:t>
      </w:r>
      <w:r w:rsidRPr="00521A51">
        <w:rPr>
          <w:rFonts w:hint="eastAsia"/>
          <w:sz w:val="22"/>
        </w:rPr>
        <w:t>す</w:t>
      </w:r>
      <w:r w:rsidRPr="00521A51">
        <w:rPr>
          <w:sz w:val="22"/>
        </w:rPr>
        <w:t>。また、国連が実施している、シナジーの促進に関する国際会議も、後押しします。今後、世界各国で、シナジーの取組を拡大し、</w:t>
      </w:r>
      <w:r w:rsidR="00C25EAD">
        <w:rPr>
          <w:rFonts w:hint="eastAsia"/>
          <w:sz w:val="22"/>
        </w:rPr>
        <w:t>３</w:t>
      </w:r>
      <w:r w:rsidRPr="00521A51">
        <w:rPr>
          <w:sz w:val="22"/>
        </w:rPr>
        <w:t>つの危機の克服につなげていきましょう。ありがとうございました。</w:t>
      </w:r>
    </w:p>
    <w:p w14:paraId="13996C95" w14:textId="07A8F3F2" w:rsidR="00C25EAD" w:rsidRPr="00521A51" w:rsidRDefault="00C25EAD" w:rsidP="00C467A2">
      <w:pPr>
        <w:adjustRightInd w:val="0"/>
        <w:snapToGrid w:val="0"/>
        <w:spacing w:line="380" w:lineRule="exact"/>
        <w:ind w:firstLineChars="100" w:firstLine="220"/>
        <w:jc w:val="right"/>
        <w:rPr>
          <w:sz w:val="22"/>
        </w:rPr>
      </w:pPr>
      <w:r>
        <w:rPr>
          <w:rFonts w:hint="eastAsia"/>
          <w:sz w:val="22"/>
        </w:rPr>
        <w:t>以上</w:t>
      </w:r>
    </w:p>
    <w:sectPr w:rsidR="00C25EAD" w:rsidRPr="00521A51" w:rsidSect="00BA1853">
      <w:headerReference w:type="default" r:id="rId9"/>
      <w:footerReference w:type="default" r:id="rId10"/>
      <w:pgSz w:w="11906" w:h="16838"/>
      <w:pgMar w:top="1798" w:right="1701" w:bottom="1701" w:left="1701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6283BC" w14:textId="77777777" w:rsidR="00BA1853" w:rsidRDefault="00BA1853" w:rsidP="00AA60AD">
      <w:r>
        <w:separator/>
      </w:r>
    </w:p>
  </w:endnote>
  <w:endnote w:type="continuationSeparator" w:id="0">
    <w:p w14:paraId="2701387C" w14:textId="77777777" w:rsidR="00BA1853" w:rsidRDefault="00BA1853" w:rsidP="00AA60AD">
      <w:r>
        <w:continuationSeparator/>
      </w:r>
    </w:p>
  </w:endnote>
  <w:endnote w:type="continuationNotice" w:id="1">
    <w:p w14:paraId="69D6D6B3" w14:textId="77777777" w:rsidR="00BA1853" w:rsidRDefault="00BA18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BBDD66" w14:textId="77777777" w:rsidR="002005EF" w:rsidRDefault="002005EF" w:rsidP="004B197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F97105" w14:textId="77777777" w:rsidR="00BA1853" w:rsidRDefault="00BA1853" w:rsidP="00AA60AD">
      <w:r>
        <w:separator/>
      </w:r>
    </w:p>
  </w:footnote>
  <w:footnote w:type="continuationSeparator" w:id="0">
    <w:p w14:paraId="6CF60B77" w14:textId="77777777" w:rsidR="00BA1853" w:rsidRDefault="00BA1853" w:rsidP="00AA60AD">
      <w:r>
        <w:continuationSeparator/>
      </w:r>
    </w:p>
  </w:footnote>
  <w:footnote w:type="continuationNotice" w:id="1">
    <w:p w14:paraId="6DB020EF" w14:textId="77777777" w:rsidR="00BA1853" w:rsidRDefault="00BA185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1BF0D0" w14:textId="77777777" w:rsidR="00E65641" w:rsidRPr="009D5099" w:rsidRDefault="00E65641" w:rsidP="00EB41F1">
    <w:pPr>
      <w:tabs>
        <w:tab w:val="center" w:pos="4252"/>
        <w:tab w:val="right" w:pos="8504"/>
      </w:tabs>
      <w:overflowPunct w:val="0"/>
      <w:snapToGrid w:val="0"/>
      <w:ind w:firstLine="160"/>
      <w:textAlignment w:val="baseline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A51"/>
    <w:rsid w:val="000013F2"/>
    <w:rsid w:val="00030A12"/>
    <w:rsid w:val="00031AC7"/>
    <w:rsid w:val="000770EA"/>
    <w:rsid w:val="000C6B55"/>
    <w:rsid w:val="00103DAF"/>
    <w:rsid w:val="001827F3"/>
    <w:rsid w:val="001850D2"/>
    <w:rsid w:val="001A4B64"/>
    <w:rsid w:val="001C6363"/>
    <w:rsid w:val="002005EF"/>
    <w:rsid w:val="00244866"/>
    <w:rsid w:val="002C24F4"/>
    <w:rsid w:val="002C4D8C"/>
    <w:rsid w:val="002E5FB7"/>
    <w:rsid w:val="002F3724"/>
    <w:rsid w:val="00302B81"/>
    <w:rsid w:val="003364DB"/>
    <w:rsid w:val="00414D04"/>
    <w:rsid w:val="00437CA7"/>
    <w:rsid w:val="00485672"/>
    <w:rsid w:val="004A566C"/>
    <w:rsid w:val="004B197C"/>
    <w:rsid w:val="00521A51"/>
    <w:rsid w:val="005771CE"/>
    <w:rsid w:val="005E1FC1"/>
    <w:rsid w:val="006024B4"/>
    <w:rsid w:val="00677EE9"/>
    <w:rsid w:val="006868ED"/>
    <w:rsid w:val="006B2346"/>
    <w:rsid w:val="006D40DB"/>
    <w:rsid w:val="007000BF"/>
    <w:rsid w:val="00734743"/>
    <w:rsid w:val="0075062D"/>
    <w:rsid w:val="008472F9"/>
    <w:rsid w:val="008D6D24"/>
    <w:rsid w:val="008E6F59"/>
    <w:rsid w:val="009238D7"/>
    <w:rsid w:val="009D5099"/>
    <w:rsid w:val="00A01DA2"/>
    <w:rsid w:val="00A149B2"/>
    <w:rsid w:val="00A21D46"/>
    <w:rsid w:val="00A465C9"/>
    <w:rsid w:val="00A94170"/>
    <w:rsid w:val="00AA60AD"/>
    <w:rsid w:val="00B06764"/>
    <w:rsid w:val="00B1007E"/>
    <w:rsid w:val="00BA1853"/>
    <w:rsid w:val="00BB0FCD"/>
    <w:rsid w:val="00C21ED3"/>
    <w:rsid w:val="00C25EAD"/>
    <w:rsid w:val="00C40D1D"/>
    <w:rsid w:val="00C467A2"/>
    <w:rsid w:val="00D05873"/>
    <w:rsid w:val="00D270E8"/>
    <w:rsid w:val="00D27700"/>
    <w:rsid w:val="00DA27C5"/>
    <w:rsid w:val="00DE01A6"/>
    <w:rsid w:val="00E16B1A"/>
    <w:rsid w:val="00E5389E"/>
    <w:rsid w:val="00E65641"/>
    <w:rsid w:val="00E65FD6"/>
    <w:rsid w:val="00EB41F1"/>
    <w:rsid w:val="00F51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21F8B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521A5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1A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1A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1A5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1A5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1A5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1A5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1A5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1A5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0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60AD"/>
  </w:style>
  <w:style w:type="paragraph" w:styleId="a5">
    <w:name w:val="footer"/>
    <w:basedOn w:val="a"/>
    <w:link w:val="a6"/>
    <w:uiPriority w:val="99"/>
    <w:unhideWhenUsed/>
    <w:rsid w:val="00AA60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60AD"/>
  </w:style>
  <w:style w:type="table" w:styleId="a7">
    <w:name w:val="Table Grid"/>
    <w:basedOn w:val="a1"/>
    <w:uiPriority w:val="59"/>
    <w:rsid w:val="00D270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521A51"/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21A51"/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21A51"/>
    <w:rPr>
      <w:rFonts w:asciiTheme="majorHAnsi" w:eastAsiaTheme="majorEastAsia" w:hAnsiTheme="majorHAnsi" w:cstheme="majorBidi"/>
      <w:color w:val="000000" w:themeColor="text1"/>
      <w:kern w:val="2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21A51"/>
    <w:rPr>
      <w:rFonts w:asciiTheme="majorHAnsi" w:eastAsiaTheme="majorEastAsia" w:hAnsiTheme="majorHAnsi" w:cstheme="majorBidi"/>
      <w:color w:val="000000" w:themeColor="text1"/>
      <w:kern w:val="2"/>
      <w:sz w:val="21"/>
      <w:szCs w:val="22"/>
    </w:rPr>
  </w:style>
  <w:style w:type="character" w:customStyle="1" w:styleId="50">
    <w:name w:val="見出し 5 (文字)"/>
    <w:basedOn w:val="a0"/>
    <w:link w:val="5"/>
    <w:uiPriority w:val="9"/>
    <w:semiHidden/>
    <w:rsid w:val="00521A51"/>
    <w:rPr>
      <w:rFonts w:asciiTheme="majorHAnsi" w:eastAsiaTheme="majorEastAsia" w:hAnsiTheme="majorHAnsi" w:cstheme="majorBidi"/>
      <w:color w:val="000000" w:themeColor="text1"/>
      <w:kern w:val="2"/>
      <w:sz w:val="21"/>
      <w:szCs w:val="22"/>
    </w:rPr>
  </w:style>
  <w:style w:type="character" w:customStyle="1" w:styleId="60">
    <w:name w:val="見出し 6 (文字)"/>
    <w:basedOn w:val="a0"/>
    <w:link w:val="6"/>
    <w:uiPriority w:val="9"/>
    <w:semiHidden/>
    <w:rsid w:val="00521A51"/>
    <w:rPr>
      <w:rFonts w:asciiTheme="majorHAnsi" w:eastAsiaTheme="majorEastAsia" w:hAnsiTheme="majorHAnsi" w:cstheme="majorBidi"/>
      <w:color w:val="000000" w:themeColor="text1"/>
      <w:kern w:val="2"/>
      <w:sz w:val="21"/>
      <w:szCs w:val="22"/>
    </w:rPr>
  </w:style>
  <w:style w:type="character" w:customStyle="1" w:styleId="70">
    <w:name w:val="見出し 7 (文字)"/>
    <w:basedOn w:val="a0"/>
    <w:link w:val="7"/>
    <w:uiPriority w:val="9"/>
    <w:semiHidden/>
    <w:rsid w:val="00521A51"/>
    <w:rPr>
      <w:rFonts w:asciiTheme="majorHAnsi" w:eastAsiaTheme="majorEastAsia" w:hAnsiTheme="majorHAnsi" w:cstheme="majorBidi"/>
      <w:color w:val="000000" w:themeColor="text1"/>
      <w:kern w:val="2"/>
      <w:sz w:val="21"/>
      <w:szCs w:val="22"/>
    </w:rPr>
  </w:style>
  <w:style w:type="character" w:customStyle="1" w:styleId="80">
    <w:name w:val="見出し 8 (文字)"/>
    <w:basedOn w:val="a0"/>
    <w:link w:val="8"/>
    <w:uiPriority w:val="9"/>
    <w:semiHidden/>
    <w:rsid w:val="00521A51"/>
    <w:rPr>
      <w:rFonts w:asciiTheme="majorHAnsi" w:eastAsiaTheme="majorEastAsia" w:hAnsiTheme="majorHAnsi" w:cstheme="majorBidi"/>
      <w:color w:val="000000" w:themeColor="text1"/>
      <w:kern w:val="2"/>
      <w:sz w:val="21"/>
      <w:szCs w:val="22"/>
    </w:rPr>
  </w:style>
  <w:style w:type="character" w:customStyle="1" w:styleId="90">
    <w:name w:val="見出し 9 (文字)"/>
    <w:basedOn w:val="a0"/>
    <w:link w:val="9"/>
    <w:uiPriority w:val="9"/>
    <w:semiHidden/>
    <w:rsid w:val="00521A51"/>
    <w:rPr>
      <w:rFonts w:asciiTheme="majorHAnsi" w:eastAsiaTheme="majorEastAsia" w:hAnsiTheme="majorHAnsi" w:cstheme="majorBidi"/>
      <w:color w:val="000000" w:themeColor="text1"/>
      <w:kern w:val="2"/>
      <w:sz w:val="21"/>
      <w:szCs w:val="22"/>
    </w:rPr>
  </w:style>
  <w:style w:type="paragraph" w:styleId="a8">
    <w:name w:val="Title"/>
    <w:basedOn w:val="a"/>
    <w:next w:val="a"/>
    <w:link w:val="a9"/>
    <w:uiPriority w:val="10"/>
    <w:qFormat/>
    <w:rsid w:val="00521A5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表題 (文字)"/>
    <w:basedOn w:val="a0"/>
    <w:link w:val="a8"/>
    <w:uiPriority w:val="10"/>
    <w:rsid w:val="00521A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a">
    <w:name w:val="Subtitle"/>
    <w:basedOn w:val="a"/>
    <w:next w:val="a"/>
    <w:link w:val="ab"/>
    <w:uiPriority w:val="11"/>
    <w:qFormat/>
    <w:rsid w:val="00521A5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b">
    <w:name w:val="副題 (文字)"/>
    <w:basedOn w:val="a0"/>
    <w:link w:val="aa"/>
    <w:uiPriority w:val="11"/>
    <w:rsid w:val="00521A51"/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paragraph" w:styleId="ac">
    <w:name w:val="Quote"/>
    <w:basedOn w:val="a"/>
    <w:next w:val="a"/>
    <w:link w:val="ad"/>
    <w:uiPriority w:val="29"/>
    <w:qFormat/>
    <w:rsid w:val="00521A5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d">
    <w:name w:val="引用文 (文字)"/>
    <w:basedOn w:val="a0"/>
    <w:link w:val="ac"/>
    <w:uiPriority w:val="29"/>
    <w:rsid w:val="00521A51"/>
    <w:rPr>
      <w:i/>
      <w:iCs/>
      <w:color w:val="404040" w:themeColor="text1" w:themeTint="BF"/>
      <w:kern w:val="2"/>
      <w:sz w:val="21"/>
      <w:szCs w:val="22"/>
    </w:rPr>
  </w:style>
  <w:style w:type="paragraph" w:styleId="ae">
    <w:name w:val="List Paragraph"/>
    <w:basedOn w:val="a"/>
    <w:uiPriority w:val="34"/>
    <w:qFormat/>
    <w:rsid w:val="00521A5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21A51"/>
    <w:rPr>
      <w:i/>
      <w:iCs/>
      <w:color w:val="365F9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21A51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21A51"/>
    <w:rPr>
      <w:i/>
      <w:iCs/>
      <w:color w:val="365F91" w:themeColor="accent1" w:themeShade="BF"/>
      <w:kern w:val="2"/>
      <w:sz w:val="21"/>
      <w:szCs w:val="22"/>
    </w:rPr>
  </w:style>
  <w:style w:type="character" w:styleId="24">
    <w:name w:val="Intense Reference"/>
    <w:basedOn w:val="a0"/>
    <w:uiPriority w:val="32"/>
    <w:qFormat/>
    <w:rsid w:val="00521A51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05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oter1.xml" Type="http://schemas.openxmlformats.org/officeDocument/2006/relationships/footer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styles.xml" Type="http://schemas.openxmlformats.org/officeDocument/2006/relationships/styles"/><Relationship Id="rId5" Target="settings.xml" Type="http://schemas.openxmlformats.org/officeDocument/2006/relationships/settings"/><Relationship Id="rId6" Target="webSettings.xml" Type="http://schemas.openxmlformats.org/officeDocument/2006/relationships/webSettings"/><Relationship Id="rId7" Target="footnotes.xml" Type="http://schemas.openxmlformats.org/officeDocument/2006/relationships/footnotes"/><Relationship Id="rId8" Target="endnotes.xml" Type="http://schemas.openxmlformats.org/officeDocument/2006/relationships/endnotes"/><Relationship Id="rId9" Target="header1.xml" Type="http://schemas.openxmlformats.org/officeDocument/2006/relationships/header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60795b-64c6-46d3-baa1-ec07ca6072d2">
      <Terms xmlns="http://schemas.microsoft.com/office/infopath/2007/PartnerControls"/>
    </lcf76f155ced4ddcb4097134ff3c332f>
    <TaxCatchAll xmlns="6b1319e1-51b1-4b38-9ce9-061c0982b9f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6C2FAAF3BC78641A976BD5423245848" ma:contentTypeVersion="13" ma:contentTypeDescription="新しいドキュメントを作成します。" ma:contentTypeScope="" ma:versionID="6ae94dd1f9181239fcbb1d4660773c20">
  <xsd:schema xmlns:xsd="http://www.w3.org/2001/XMLSchema" xmlns:xs="http://www.w3.org/2001/XMLSchema" xmlns:p="http://schemas.microsoft.com/office/2006/metadata/properties" xmlns:ns2="da60795b-64c6-46d3-baa1-ec07ca6072d2" xmlns:ns3="6b1319e1-51b1-4b38-9ce9-061c0982b9f3" targetNamespace="http://schemas.microsoft.com/office/2006/metadata/properties" ma:root="true" ma:fieldsID="a1505a70d6e542ede65da49a485e1a9a" ns2:_="" ns3:_="">
    <xsd:import namespace="da60795b-64c6-46d3-baa1-ec07ca6072d2"/>
    <xsd:import namespace="6b1319e1-51b1-4b38-9ce9-061c0982b9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60795b-64c6-46d3-baa1-ec07ca6072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f567565b-bcef-4877-a828-178c61d8c8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1319e1-51b1-4b38-9ce9-061c0982b9f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37256a6a-d505-4993-910f-d59476301807}" ma:internalName="TaxCatchAll" ma:showField="CatchAllData" ma:web="6b1319e1-51b1-4b38-9ce9-061c0982b9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7E8176-1731-49E2-AE99-EDA8817AC4A0}">
  <ds:schemaRefs>
    <ds:schemaRef ds:uri="http://schemas.microsoft.com/office/2006/metadata/properties"/>
    <ds:schemaRef ds:uri="http://schemas.microsoft.com/office/infopath/2007/PartnerControls"/>
    <ds:schemaRef ds:uri="da60795b-64c6-46d3-baa1-ec07ca6072d2"/>
    <ds:schemaRef ds:uri="6b1319e1-51b1-4b38-9ce9-061c0982b9f3"/>
  </ds:schemaRefs>
</ds:datastoreItem>
</file>

<file path=customXml/itemProps2.xml><?xml version="1.0" encoding="utf-8"?>
<ds:datastoreItem xmlns:ds="http://schemas.openxmlformats.org/officeDocument/2006/customXml" ds:itemID="{5047DDD5-4D64-4BE7-9FB6-5A944E1910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60795b-64c6-46d3-baa1-ec07ca6072d2"/>
    <ds:schemaRef ds:uri="6b1319e1-51b1-4b38-9ce9-061c0982b9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96A40F-76EE-40F5-816B-DB6305A245E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153</Words>
  <Characters>878</Characters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1029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</Properties>
</file>