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5DF2" w14:textId="1AB6DBB9" w:rsidR="00DE4579" w:rsidRPr="008255DA" w:rsidRDefault="00DE4579" w:rsidP="00DE4579">
      <w:pPr>
        <w:jc w:val="left"/>
        <w:rPr>
          <w:rFonts w:ascii="ＭＳ ゴシック" w:eastAsia="ＭＳ ゴシック" w:hAnsi="ＭＳ ゴシック"/>
          <w:bCs/>
          <w:color w:val="000000"/>
          <w:sz w:val="24"/>
        </w:rPr>
      </w:pPr>
      <w:r w:rsidRPr="008255DA">
        <w:rPr>
          <w:rFonts w:ascii="ＭＳ ゴシック" w:eastAsia="ＭＳ ゴシック" w:hAnsi="ＭＳ ゴシック" w:hint="eastAsia"/>
          <w:bCs/>
          <w:color w:val="000000"/>
          <w:sz w:val="24"/>
        </w:rPr>
        <w:t>【別添２】</w:t>
      </w:r>
    </w:p>
    <w:p w14:paraId="52D2B395" w14:textId="2A856F2A" w:rsidR="00BC6667" w:rsidRPr="001A6A22" w:rsidRDefault="0047158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6F379695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66C0F618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0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8C4CBD">
        <w:rPr>
          <w:rFonts w:ascii="ＭＳ ゴシック" w:eastAsia="ＭＳ ゴシック" w:hAnsi="ＭＳ ゴシック"/>
          <w:b/>
          <w:color w:val="000000"/>
          <w:sz w:val="24"/>
        </w:rPr>
        <w:t>2</w:t>
      </w:r>
      <w:r w:rsidR="001E571F">
        <w:rPr>
          <w:rFonts w:ascii="ＭＳ ゴシック" w:eastAsia="ＭＳ ゴシック" w:hAnsi="ＭＳ ゴシック"/>
          <w:b/>
          <w:color w:val="000000"/>
          <w:sz w:val="24"/>
        </w:rPr>
        <w:t>3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424EF57E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8C4CBD">
        <w:rPr>
          <w:rFonts w:ascii="Arial" w:eastAsia="ＭＳ ゴシック" w:hAnsi="ＭＳ ゴシック" w:cs="Arial"/>
          <w:b/>
          <w:color w:val="000000"/>
          <w:sz w:val="22"/>
        </w:rPr>
        <w:t>2</w:t>
      </w:r>
      <w:r w:rsidR="004A134A">
        <w:rPr>
          <w:rFonts w:ascii="Arial" w:eastAsia="ＭＳ ゴシック" w:hAnsi="ＭＳ ゴシック" w:cs="Arial"/>
          <w:b/>
          <w:color w:val="000000"/>
          <w:sz w:val="22"/>
        </w:rPr>
        <w:t>3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8C4CBD">
        <w:rPr>
          <w:rFonts w:ascii="Arial" w:eastAsia="ＭＳ ゴシック" w:hAnsi="Arial" w:cs="Arial"/>
          <w:b/>
          <w:color w:val="000000"/>
          <w:sz w:val="22"/>
        </w:rPr>
        <w:t>2</w:t>
      </w:r>
      <w:r w:rsidR="001E571F">
        <w:rPr>
          <w:rFonts w:ascii="Arial" w:eastAsia="ＭＳ ゴシック" w:hAnsi="Arial" w:cs="Arial"/>
          <w:b/>
          <w:color w:val="000000"/>
          <w:sz w:val="22"/>
        </w:rPr>
        <w:t>3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0640F2D5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令和</w:t>
      </w:r>
      <w:r w:rsidR="004A134A">
        <w:rPr>
          <w:rFonts w:ascii="ＭＳ ゴシック" w:eastAsia="ＭＳ ゴシック" w:hAnsi="ＭＳ ゴシック" w:hint="eastAsia"/>
          <w:color w:val="000000"/>
          <w:lang w:eastAsia="zh-TW"/>
        </w:rPr>
        <w:t>５年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DA5892">
        <w:trPr>
          <w:trHeight w:val="598"/>
        </w:trPr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DA5892">
        <w:trPr>
          <w:trHeight w:val="868"/>
        </w:trPr>
        <w:tc>
          <w:tcPr>
            <w:tcW w:w="2694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45" w:type="dxa"/>
            <w:shd w:val="clear" w:color="auto" w:fill="auto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DA5892">
        <w:trPr>
          <w:trHeight w:val="786"/>
        </w:trPr>
        <w:tc>
          <w:tcPr>
            <w:tcW w:w="2694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45" w:type="dxa"/>
            <w:shd w:val="clear" w:color="auto" w:fill="auto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484D0B14" w14:textId="7A18BE9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45" w:type="dxa"/>
            <w:shd w:val="clear" w:color="auto" w:fill="auto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4A2183" w:rsidRPr="008276DF" w14:paraId="0AF15134" w14:textId="77777777" w:rsidTr="004A2183">
        <w:trPr>
          <w:trHeight w:val="886"/>
        </w:trPr>
        <w:tc>
          <w:tcPr>
            <w:tcW w:w="2694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71D75A9" w14:textId="77777777" w:rsidR="004A134A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級、国連英検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TOEIC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</w:t>
            </w:r>
          </w:p>
          <w:p w14:paraId="40B56BB2" w14:textId="15752E0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>TOEFL (iBT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、ペーパー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IELTS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E85FA9">
        <w:trPr>
          <w:trHeight w:val="540"/>
        </w:trPr>
        <w:tc>
          <w:tcPr>
            <w:tcW w:w="2694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593ED8" w14:textId="4E9C92DB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中国語検定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TECC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HSK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</w:p>
        </w:tc>
      </w:tr>
      <w:tr w:rsidR="004A2183" w:rsidRPr="008276DF" w14:paraId="562D4294" w14:textId="77777777" w:rsidTr="004A2183">
        <w:trPr>
          <w:trHeight w:val="581"/>
        </w:trPr>
        <w:tc>
          <w:tcPr>
            <w:tcW w:w="2694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065384A" w14:textId="08FCBEB5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ハングル能力検定試験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TOPIK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</w:p>
        </w:tc>
      </w:tr>
      <w:tr w:rsidR="004A2183" w:rsidRPr="008276DF" w14:paraId="6DC57793" w14:textId="77777777" w:rsidTr="004A2183">
        <w:trPr>
          <w:trHeight w:val="526"/>
        </w:trPr>
        <w:tc>
          <w:tcPr>
            <w:tcW w:w="2694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7C6B975" w14:textId="042B377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30E8517E" w:rsidR="00BC6667" w:rsidRPr="008276DF" w:rsidRDefault="00A914A7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1.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03813117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2171F6F5" w:rsidR="00BC6667" w:rsidRPr="008276DF" w:rsidRDefault="00A914A7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2.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下さい。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62FDBBCE" w:rsidR="00BC6667" w:rsidRPr="008276DF" w:rsidRDefault="000774E3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3.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18FDFA08" w:rsidR="000774E3" w:rsidRPr="008276DF" w:rsidRDefault="000774E3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4.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4A134A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今後ど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6C5263">
        <w:tc>
          <w:tcPr>
            <w:tcW w:w="9639" w:type="dxa"/>
            <w:gridSpan w:val="2"/>
            <w:shd w:val="clear" w:color="auto" w:fill="EAF1DD"/>
          </w:tcPr>
          <w:p w14:paraId="4E1C8E9E" w14:textId="58B22F24" w:rsidR="00665F38" w:rsidRPr="008276DF" w:rsidRDefault="00947780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4A134A" w14:paraId="7451C5AE" w14:textId="77777777" w:rsidTr="008276DF">
        <w:trPr>
          <w:trHeight w:val="968"/>
        </w:trPr>
        <w:tc>
          <w:tcPr>
            <w:tcW w:w="9639" w:type="dxa"/>
            <w:gridSpan w:val="2"/>
            <w:shd w:val="clear" w:color="auto" w:fill="auto"/>
          </w:tcPr>
          <w:p w14:paraId="3D351F7D" w14:textId="40C8E30B" w:rsidR="00665F38" w:rsidRPr="004A134A" w:rsidRDefault="006373D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、</w:t>
            </w: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○○年参加者の</w:t>
            </w:r>
            <w:r w:rsidR="008C3B07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▽▽さんから、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等）</w:t>
            </w:r>
          </w:p>
          <w:p w14:paraId="2A8BA822" w14:textId="77777777" w:rsidR="00665F38" w:rsidRPr="004A134A" w:rsidRDefault="00665F38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C9968AF" w14:textId="626DD4DA" w:rsidR="004A134A" w:rsidRPr="004A134A" w:rsidRDefault="004A134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0019A8B0" w14:textId="77777777" w:rsidR="00665F38" w:rsidRPr="004A134A" w:rsidRDefault="00665F38" w:rsidP="00665F38">
      <w:pPr>
        <w:rPr>
          <w:rFonts w:asciiTheme="majorEastAsia" w:eastAsiaTheme="majorEastAsia" w:hAnsiTheme="majorEastAsia"/>
          <w:color w:val="000000"/>
        </w:rPr>
      </w:pPr>
    </w:p>
    <w:sectPr w:rsidR="00665F38" w:rsidRPr="004A134A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33AC" w14:textId="77777777" w:rsidR="00760F8F" w:rsidRDefault="00760F8F" w:rsidP="003E512B">
      <w:r>
        <w:separator/>
      </w:r>
    </w:p>
  </w:endnote>
  <w:endnote w:type="continuationSeparator" w:id="0">
    <w:p w14:paraId="2461F370" w14:textId="77777777" w:rsidR="00760F8F" w:rsidRDefault="00760F8F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C5EA" w14:textId="77777777" w:rsidR="00760F8F" w:rsidRDefault="00760F8F" w:rsidP="003E512B">
      <w:r>
        <w:separator/>
      </w:r>
    </w:p>
  </w:footnote>
  <w:footnote w:type="continuationSeparator" w:id="0">
    <w:p w14:paraId="2F73D6D6" w14:textId="77777777" w:rsidR="00760F8F" w:rsidRDefault="00760F8F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78294766">
    <w:abstractNumId w:val="1"/>
  </w:num>
  <w:num w:numId="2" w16cid:durableId="1970475633">
    <w:abstractNumId w:val="2"/>
  </w:num>
  <w:num w:numId="3" w16cid:durableId="1204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032AC3"/>
    <w:rsid w:val="000774E3"/>
    <w:rsid w:val="000A20FC"/>
    <w:rsid w:val="00110393"/>
    <w:rsid w:val="00155E44"/>
    <w:rsid w:val="00173CA5"/>
    <w:rsid w:val="001A6A22"/>
    <w:rsid w:val="001C1EB0"/>
    <w:rsid w:val="001E571F"/>
    <w:rsid w:val="002224A6"/>
    <w:rsid w:val="002E4824"/>
    <w:rsid w:val="002F18D2"/>
    <w:rsid w:val="002F4639"/>
    <w:rsid w:val="002F6625"/>
    <w:rsid w:val="00313D13"/>
    <w:rsid w:val="0036292B"/>
    <w:rsid w:val="00380CD1"/>
    <w:rsid w:val="003A78DC"/>
    <w:rsid w:val="003E512B"/>
    <w:rsid w:val="003E6C7D"/>
    <w:rsid w:val="004363C9"/>
    <w:rsid w:val="00445CBB"/>
    <w:rsid w:val="00451E19"/>
    <w:rsid w:val="00463305"/>
    <w:rsid w:val="00471582"/>
    <w:rsid w:val="004A134A"/>
    <w:rsid w:val="004A2183"/>
    <w:rsid w:val="004C2127"/>
    <w:rsid w:val="005607DE"/>
    <w:rsid w:val="005C2459"/>
    <w:rsid w:val="005C360C"/>
    <w:rsid w:val="006373DA"/>
    <w:rsid w:val="00665F38"/>
    <w:rsid w:val="006A17CE"/>
    <w:rsid w:val="006C5263"/>
    <w:rsid w:val="006D62C3"/>
    <w:rsid w:val="00703F05"/>
    <w:rsid w:val="00735DA8"/>
    <w:rsid w:val="00760F8F"/>
    <w:rsid w:val="0078546B"/>
    <w:rsid w:val="00796A83"/>
    <w:rsid w:val="00817EDA"/>
    <w:rsid w:val="008255DA"/>
    <w:rsid w:val="008276DF"/>
    <w:rsid w:val="00831B38"/>
    <w:rsid w:val="00840F0B"/>
    <w:rsid w:val="0088203A"/>
    <w:rsid w:val="008A6E08"/>
    <w:rsid w:val="008C3B07"/>
    <w:rsid w:val="008C4CBD"/>
    <w:rsid w:val="0091240E"/>
    <w:rsid w:val="009277FA"/>
    <w:rsid w:val="00947780"/>
    <w:rsid w:val="009C345D"/>
    <w:rsid w:val="009E39B4"/>
    <w:rsid w:val="00A03DB4"/>
    <w:rsid w:val="00A66906"/>
    <w:rsid w:val="00A914A7"/>
    <w:rsid w:val="00AB42FD"/>
    <w:rsid w:val="00AE4FA4"/>
    <w:rsid w:val="00AE6058"/>
    <w:rsid w:val="00AF426F"/>
    <w:rsid w:val="00B17AA5"/>
    <w:rsid w:val="00B4509A"/>
    <w:rsid w:val="00B76E12"/>
    <w:rsid w:val="00BC02FD"/>
    <w:rsid w:val="00BC6667"/>
    <w:rsid w:val="00BD2FB9"/>
    <w:rsid w:val="00BF74A3"/>
    <w:rsid w:val="00C01299"/>
    <w:rsid w:val="00C1202C"/>
    <w:rsid w:val="00C14B1F"/>
    <w:rsid w:val="00C57661"/>
    <w:rsid w:val="00C7199F"/>
    <w:rsid w:val="00C87F7A"/>
    <w:rsid w:val="00C914A3"/>
    <w:rsid w:val="00CC265E"/>
    <w:rsid w:val="00CE6B23"/>
    <w:rsid w:val="00CF5A9F"/>
    <w:rsid w:val="00D06C00"/>
    <w:rsid w:val="00D750F1"/>
    <w:rsid w:val="00DA5892"/>
    <w:rsid w:val="00DD46B5"/>
    <w:rsid w:val="00DE4579"/>
    <w:rsid w:val="00DF08BF"/>
    <w:rsid w:val="00E8405B"/>
    <w:rsid w:val="00EC426C"/>
    <w:rsid w:val="00EC4A0B"/>
    <w:rsid w:val="00ED4834"/>
    <w:rsid w:val="00F16A39"/>
    <w:rsid w:val="00F23CC5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1C08"/>
  <w15:docId w15:val="{3A2E0E72-C56D-406F-AD80-05F3BBE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40A-6486-4452-9CC0-3C9010B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