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22C2" w14:textId="77777777" w:rsidR="004F2A99" w:rsidRPr="00F416F0" w:rsidRDefault="004F2A99" w:rsidP="004F2A99">
      <w:pPr>
        <w:ind w:left="178" w:hangingChars="85" w:hanging="178"/>
        <w:rPr>
          <w:rFonts w:ascii="ＭＳ 明朝"/>
          <w:kern w:val="0"/>
        </w:rPr>
      </w:pPr>
      <w:r w:rsidRPr="00F416F0">
        <w:rPr>
          <w:rFonts w:ascii="ＭＳ ゴシック" w:eastAsia="ＭＳ ゴシック" w:hAnsi="ＭＳ ゴシック" w:cs="ＭＳ 明朝" w:hint="eastAsia"/>
          <w:kern w:val="0"/>
        </w:rPr>
        <w:t>様式第一</w:t>
      </w:r>
      <w:r w:rsidRPr="00F416F0">
        <w:rPr>
          <w:rFonts w:ascii="ＭＳ 明朝" w:hAnsi="ＭＳ 明朝" w:cs="ＭＳ 明朝"/>
          <w:kern w:val="0"/>
        </w:rPr>
        <w:t xml:space="preserve">  </w:t>
      </w:r>
      <w:r w:rsidRPr="00F416F0">
        <w:rPr>
          <w:rFonts w:ascii="ＭＳ 明朝" w:eastAsia="ＭＳ Ｐ明朝" w:cs="ＭＳ Ｐ明朝" w:hint="eastAsia"/>
          <w:kern w:val="0"/>
        </w:rPr>
        <w:t>（第７条関係）</w:t>
      </w:r>
    </w:p>
    <w:p w14:paraId="46464425" w14:textId="77777777" w:rsidR="004F2A99" w:rsidRPr="00F416F0" w:rsidRDefault="004F2A99" w:rsidP="004F2A99">
      <w:pPr>
        <w:jc w:val="center"/>
        <w:rPr>
          <w:rFonts w:ascii="ＭＳ 明朝"/>
          <w:kern w:val="0"/>
        </w:rPr>
      </w:pPr>
      <w:r w:rsidRPr="00F416F0">
        <w:rPr>
          <w:rFonts w:ascii="ＭＳ 明朝" w:eastAsia="ＭＳ Ｐ明朝" w:cs="ＭＳ Ｐ明朝" w:hint="eastAsia"/>
          <w:kern w:val="0"/>
        </w:rPr>
        <w:t>第二種使用等拡散防止措置確認申請書</w:t>
      </w:r>
    </w:p>
    <w:p w14:paraId="10B106DA" w14:textId="77777777" w:rsidR="004F2A99" w:rsidRPr="00F416F0" w:rsidRDefault="004F2A99" w:rsidP="004F2A99">
      <w:pPr>
        <w:jc w:val="right"/>
        <w:rPr>
          <w:rFonts w:ascii="ＭＳ 明朝"/>
          <w:kern w:val="0"/>
        </w:rPr>
      </w:pPr>
      <w:r w:rsidRPr="00F416F0">
        <w:rPr>
          <w:rFonts w:ascii="ＭＳ 明朝" w:hAnsi="ＭＳ 明朝" w:cs="ＭＳ 明朝" w:hint="eastAsia"/>
          <w:kern w:val="0"/>
        </w:rPr>
        <w:t>年　　月　　日</w:t>
      </w:r>
    </w:p>
    <w:p w14:paraId="726090A4" w14:textId="77777777" w:rsidR="004F2A99" w:rsidRPr="00F416F0" w:rsidRDefault="004F2A99" w:rsidP="004F2A99">
      <w:pPr>
        <w:rPr>
          <w:rFonts w:ascii="ＭＳ 明朝"/>
          <w:kern w:val="0"/>
        </w:rPr>
      </w:pPr>
      <w:r w:rsidRPr="00F416F0">
        <w:rPr>
          <w:rFonts w:ascii="ＭＳ 明朝" w:hAnsi="ＭＳ 明朝" w:cs="ＭＳ 明朝" w:hint="eastAsia"/>
          <w:kern w:val="0"/>
        </w:rPr>
        <w:t xml:space="preserve">　主務大臣</w:t>
      </w:r>
      <w:r w:rsidRPr="00F416F0">
        <w:rPr>
          <w:rFonts w:ascii="ＭＳ 明朝" w:hAnsi="ＭＳ 明朝" w:cs="ＭＳ 明朝"/>
          <w:kern w:val="0"/>
        </w:rPr>
        <w:t xml:space="preserve"> </w:t>
      </w:r>
      <w:r w:rsidRPr="00F416F0">
        <w:rPr>
          <w:rFonts w:ascii="ＭＳ 明朝" w:hAnsi="ＭＳ 明朝" w:cs="ＭＳ 明朝" w:hint="eastAsia"/>
          <w:kern w:val="0"/>
        </w:rPr>
        <w:t xml:space="preserve">　殿</w:t>
      </w:r>
    </w:p>
    <w:p w14:paraId="7D99CD4C" w14:textId="77777777" w:rsidR="004F2A99" w:rsidRPr="00F416F0" w:rsidRDefault="004F2A99" w:rsidP="004F2A99">
      <w:pPr>
        <w:ind w:leftChars="2828" w:left="5939"/>
        <w:rPr>
          <w:rFonts w:ascii="ＭＳ 明朝"/>
          <w:kern w:val="0"/>
        </w:rPr>
      </w:pPr>
      <w:r w:rsidRPr="00F416F0">
        <w:rPr>
          <w:rFonts w:ascii="ＭＳ 明朝" w:hAnsi="ＭＳ 明朝" w:cs="ＭＳ 明朝" w:hint="eastAsia"/>
          <w:kern w:val="0"/>
        </w:rPr>
        <w:t>氏名</w:t>
      </w:r>
    </w:p>
    <w:p w14:paraId="1065E834" w14:textId="77777777" w:rsidR="004F2A99" w:rsidRPr="00F416F0" w:rsidRDefault="004F2A99" w:rsidP="004F2A99">
      <w:pPr>
        <w:ind w:left="178" w:right="840" w:hangingChars="85" w:hanging="178"/>
        <w:jc w:val="center"/>
        <w:rPr>
          <w:rFonts w:ascii="ＭＳ 明朝"/>
          <w:kern w:val="0"/>
        </w:rPr>
      </w:pPr>
      <w:r>
        <w:rPr>
          <w:rFonts w:ascii="ＭＳ 明朝" w:hAnsi="ＭＳ 明朝" w:cs="ＭＳ 明朝" w:hint="eastAsia"/>
          <w:kern w:val="0"/>
        </w:rPr>
        <w:t xml:space="preserve">　　　　　　　　　　　　</w:t>
      </w:r>
      <w:r w:rsidRPr="00F416F0">
        <w:rPr>
          <w:rFonts w:ascii="ＭＳ 明朝" w:hAnsi="ＭＳ 明朝" w:cs="ＭＳ 明朝" w:hint="eastAsia"/>
          <w:kern w:val="0"/>
        </w:rPr>
        <w:t>申請者</w:t>
      </w:r>
      <w:r w:rsidRPr="00F416F0">
        <w:rPr>
          <w:rFonts w:ascii="ＭＳ 明朝" w:hAnsi="ＭＳ 明朝" w:cs="ＭＳ 明朝"/>
          <w:kern w:val="0"/>
        </w:rPr>
        <w:t xml:space="preserve">                       </w:t>
      </w:r>
    </w:p>
    <w:p w14:paraId="3089D5A7" w14:textId="77777777" w:rsidR="004F2A99" w:rsidRPr="00F416F0" w:rsidRDefault="004F2A99" w:rsidP="004F2A99">
      <w:pPr>
        <w:ind w:leftChars="2828" w:left="5939" w:firstLine="2"/>
        <w:rPr>
          <w:rFonts w:ascii="ＭＳ 明朝"/>
          <w:kern w:val="0"/>
        </w:rPr>
      </w:pPr>
      <w:r w:rsidRPr="00F416F0">
        <w:rPr>
          <w:rFonts w:ascii="ＭＳ 明朝" w:hAnsi="ＭＳ 明朝" w:cs="ＭＳ 明朝" w:hint="eastAsia"/>
          <w:kern w:val="0"/>
        </w:rPr>
        <w:t>住所</w:t>
      </w:r>
      <w:r w:rsidRPr="00F416F0">
        <w:rPr>
          <w:rFonts w:ascii="ＭＳ 明朝" w:hAnsi="ＭＳ 明朝" w:cs="ＭＳ 明朝"/>
          <w:kern w:val="0"/>
        </w:rPr>
        <w:t xml:space="preserve"> </w:t>
      </w:r>
    </w:p>
    <w:p w14:paraId="32D63B70" w14:textId="77777777" w:rsidR="004F2A99" w:rsidRPr="00F416F0" w:rsidRDefault="004F2A99" w:rsidP="004F2A99">
      <w:pPr>
        <w:ind w:left="2" w:hanging="2"/>
        <w:rPr>
          <w:rFonts w:ascii="ＭＳ 明朝"/>
          <w:kern w:val="0"/>
        </w:rPr>
      </w:pPr>
      <w:r w:rsidRPr="00F416F0">
        <w:rPr>
          <w:rFonts w:ascii="ＭＳ 明朝" w:hAnsi="ＭＳ 明朝" w:cs="ＭＳ 明朝" w:hint="eastAsia"/>
          <w:kern w:val="0"/>
        </w:rPr>
        <w:t xml:space="preserve">　遺伝子組換え生物等（遺伝子組換え微生物）の第二種使用等をする間に執る拡散防止措置の確認を受けたいので、遺伝子組換え生物等の使用等の規制による生物の多様性の確保に関する法律第</w:t>
      </w:r>
      <w:r w:rsidRPr="00F416F0">
        <w:rPr>
          <w:rFonts w:ascii="ＭＳ 明朝" w:hAnsi="ＭＳ 明朝" w:cs="ＭＳ 明朝"/>
          <w:kern w:val="0"/>
        </w:rPr>
        <w:t>13</w:t>
      </w:r>
      <w:r w:rsidRPr="00F416F0">
        <w:rPr>
          <w:rFonts w:ascii="ＭＳ 明朝" w:hAnsi="ＭＳ 明朝" w:cs="ＭＳ 明朝" w:hint="eastAsia"/>
          <w:kern w:val="0"/>
        </w:rPr>
        <w:t>条第１項の規定により、次のとおり申請します。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
        <w:gridCol w:w="1776"/>
        <w:gridCol w:w="3040"/>
        <w:gridCol w:w="4119"/>
      </w:tblGrid>
      <w:tr w:rsidR="004F2A99" w:rsidRPr="00F416F0" w14:paraId="428AB2B7" w14:textId="77777777" w:rsidTr="00432680">
        <w:tc>
          <w:tcPr>
            <w:tcW w:w="5358" w:type="dxa"/>
            <w:gridSpan w:val="3"/>
          </w:tcPr>
          <w:p w14:paraId="5FB3145F" w14:textId="77777777" w:rsidR="004F2A99" w:rsidRPr="00F416F0" w:rsidRDefault="004F2A99" w:rsidP="00432680">
            <w:pPr>
              <w:ind w:left="178" w:hangingChars="85" w:hanging="178"/>
            </w:pPr>
            <w:r w:rsidRPr="00F416F0">
              <w:rPr>
                <w:rFonts w:hint="eastAsia"/>
              </w:rPr>
              <w:t>遺伝子組換え生物等の種類の名称</w:t>
            </w:r>
          </w:p>
        </w:tc>
        <w:tc>
          <w:tcPr>
            <w:tcW w:w="4200" w:type="dxa"/>
          </w:tcPr>
          <w:p w14:paraId="742174CC" w14:textId="77777777" w:rsidR="004F2A99" w:rsidRPr="00F416F0" w:rsidRDefault="004F2A99" w:rsidP="00432680">
            <w:pPr>
              <w:ind w:left="178" w:hangingChars="85" w:hanging="178"/>
            </w:pPr>
          </w:p>
        </w:tc>
      </w:tr>
      <w:tr w:rsidR="004F2A99" w:rsidRPr="00F416F0" w14:paraId="7A114480" w14:textId="77777777" w:rsidTr="00432680">
        <w:tc>
          <w:tcPr>
            <w:tcW w:w="2268" w:type="dxa"/>
            <w:gridSpan w:val="2"/>
            <w:vMerge w:val="restart"/>
          </w:tcPr>
          <w:p w14:paraId="5DF6F304" w14:textId="77777777" w:rsidR="004F2A99" w:rsidRPr="00F416F0" w:rsidRDefault="004F2A99" w:rsidP="00432680">
            <w:pPr>
              <w:ind w:left="2"/>
            </w:pPr>
            <w:r w:rsidRPr="00F416F0">
              <w:rPr>
                <w:rFonts w:hint="eastAsia"/>
              </w:rPr>
              <w:t>第二種使用等をしようとする場所</w:t>
            </w:r>
          </w:p>
        </w:tc>
        <w:tc>
          <w:tcPr>
            <w:tcW w:w="3090" w:type="dxa"/>
          </w:tcPr>
          <w:p w14:paraId="65D5C6CE" w14:textId="77777777" w:rsidR="004F2A99" w:rsidRPr="00F416F0" w:rsidRDefault="004F2A99" w:rsidP="00432680">
            <w:pPr>
              <w:ind w:left="178" w:hangingChars="85" w:hanging="178"/>
            </w:pPr>
            <w:r w:rsidRPr="00F416F0">
              <w:rPr>
                <w:rFonts w:hint="eastAsia"/>
              </w:rPr>
              <w:t>名称</w:t>
            </w:r>
          </w:p>
        </w:tc>
        <w:tc>
          <w:tcPr>
            <w:tcW w:w="4200" w:type="dxa"/>
          </w:tcPr>
          <w:p w14:paraId="5538AB52" w14:textId="77777777" w:rsidR="004F2A99" w:rsidRPr="00F416F0" w:rsidRDefault="004F2A99" w:rsidP="00432680">
            <w:pPr>
              <w:ind w:left="178" w:hangingChars="85" w:hanging="178"/>
            </w:pPr>
          </w:p>
        </w:tc>
      </w:tr>
      <w:tr w:rsidR="004F2A99" w:rsidRPr="00F416F0" w14:paraId="0AD5ED42" w14:textId="77777777" w:rsidTr="00432680">
        <w:tc>
          <w:tcPr>
            <w:tcW w:w="2268" w:type="dxa"/>
            <w:gridSpan w:val="2"/>
            <w:vMerge/>
          </w:tcPr>
          <w:p w14:paraId="037DC8EE" w14:textId="77777777" w:rsidR="004F2A99" w:rsidRPr="00F416F0" w:rsidRDefault="004F2A99" w:rsidP="00432680">
            <w:pPr>
              <w:ind w:left="178" w:hangingChars="85" w:hanging="178"/>
            </w:pPr>
          </w:p>
        </w:tc>
        <w:tc>
          <w:tcPr>
            <w:tcW w:w="3090" w:type="dxa"/>
          </w:tcPr>
          <w:p w14:paraId="0B9211A1" w14:textId="77777777" w:rsidR="004F2A99" w:rsidRPr="00F416F0" w:rsidRDefault="004F2A99" w:rsidP="00432680">
            <w:pPr>
              <w:ind w:left="178" w:hangingChars="85" w:hanging="178"/>
            </w:pPr>
            <w:r w:rsidRPr="00F416F0">
              <w:rPr>
                <w:rFonts w:hint="eastAsia"/>
              </w:rPr>
              <w:t>所在地</w:t>
            </w:r>
          </w:p>
        </w:tc>
        <w:tc>
          <w:tcPr>
            <w:tcW w:w="4200" w:type="dxa"/>
          </w:tcPr>
          <w:p w14:paraId="7DBB05AE" w14:textId="77777777" w:rsidR="004F2A99" w:rsidRPr="00F416F0" w:rsidRDefault="004F2A99" w:rsidP="00432680">
            <w:pPr>
              <w:ind w:left="178" w:hangingChars="85" w:hanging="178"/>
            </w:pPr>
          </w:p>
        </w:tc>
      </w:tr>
      <w:tr w:rsidR="004F2A99" w:rsidRPr="00F416F0" w14:paraId="559EE37D" w14:textId="77777777" w:rsidTr="00432680">
        <w:tc>
          <w:tcPr>
            <w:tcW w:w="5358" w:type="dxa"/>
            <w:gridSpan w:val="3"/>
          </w:tcPr>
          <w:p w14:paraId="4BFBB8FE" w14:textId="77777777" w:rsidR="004F2A99" w:rsidRPr="00F416F0" w:rsidRDefault="004F2A99" w:rsidP="00432680">
            <w:pPr>
              <w:ind w:left="178" w:hangingChars="85" w:hanging="178"/>
            </w:pPr>
            <w:r w:rsidRPr="00F416F0">
              <w:rPr>
                <w:rFonts w:hint="eastAsia"/>
              </w:rPr>
              <w:t>第二種使用等の目的及び概要</w:t>
            </w:r>
          </w:p>
        </w:tc>
        <w:tc>
          <w:tcPr>
            <w:tcW w:w="4200" w:type="dxa"/>
          </w:tcPr>
          <w:p w14:paraId="12F4D513" w14:textId="77777777" w:rsidR="004F2A99" w:rsidRPr="00F416F0" w:rsidRDefault="004F2A99" w:rsidP="00432680">
            <w:pPr>
              <w:ind w:left="178" w:hangingChars="85" w:hanging="178"/>
            </w:pPr>
          </w:p>
        </w:tc>
      </w:tr>
      <w:tr w:rsidR="004F2A99" w:rsidRPr="00F416F0" w14:paraId="7C047427" w14:textId="77777777" w:rsidTr="00432680">
        <w:tc>
          <w:tcPr>
            <w:tcW w:w="468" w:type="dxa"/>
            <w:vMerge w:val="restart"/>
          </w:tcPr>
          <w:p w14:paraId="4B8A04FB" w14:textId="77777777" w:rsidR="004F2A99" w:rsidRPr="00C2590A" w:rsidRDefault="004F2A99" w:rsidP="00432680">
            <w:pPr>
              <w:ind w:left="2"/>
              <w:rPr>
                <w:rFonts w:ascii="ＭＳ 明朝" w:hint="eastAsia"/>
                <w:kern w:val="0"/>
              </w:rPr>
            </w:pPr>
            <w:r w:rsidRPr="00C2590A">
              <w:rPr>
                <w:rFonts w:ascii="ＭＳ 明朝" w:eastAsia="ＭＳ Ｐ明朝" w:cs="ＭＳ Ｐ明朝" w:hint="eastAsia"/>
                <w:kern w:val="0"/>
              </w:rPr>
              <w:t>遺伝子組換え生物等の特性</w:t>
            </w:r>
          </w:p>
        </w:tc>
        <w:tc>
          <w:tcPr>
            <w:tcW w:w="1800" w:type="dxa"/>
            <w:vMerge w:val="restart"/>
          </w:tcPr>
          <w:p w14:paraId="08EDF178" w14:textId="77777777" w:rsidR="004F2A99" w:rsidRPr="00C2590A" w:rsidRDefault="004F2A99" w:rsidP="00432680">
            <w:pPr>
              <w:ind w:left="2"/>
              <w:rPr>
                <w:rFonts w:ascii="ＭＳ 明朝"/>
                <w:kern w:val="0"/>
              </w:rPr>
            </w:pPr>
            <w:r w:rsidRPr="00C2590A">
              <w:rPr>
                <w:rFonts w:ascii="ＭＳ 明朝" w:eastAsia="ＭＳ Ｐ明朝" w:cs="ＭＳ Ｐ明朝" w:hint="eastAsia"/>
                <w:kern w:val="0"/>
              </w:rPr>
              <w:t>宿主</w:t>
            </w:r>
            <w:r w:rsidRPr="00C2590A">
              <w:rPr>
                <w:rFonts w:ascii="ＭＳ 明朝" w:hAnsi="ＭＳ 明朝" w:cs="ＭＳ 明朝" w:hint="eastAsia"/>
                <w:kern w:val="0"/>
              </w:rPr>
              <w:t>又は宿主の属する分類学上の種</w:t>
            </w:r>
          </w:p>
        </w:tc>
        <w:tc>
          <w:tcPr>
            <w:tcW w:w="3090" w:type="dxa"/>
          </w:tcPr>
          <w:p w14:paraId="2B554BBB" w14:textId="77777777" w:rsidR="004F2A99" w:rsidRPr="00F416F0" w:rsidRDefault="004F2A99" w:rsidP="00432680">
            <w:pPr>
              <w:ind w:left="2"/>
            </w:pPr>
            <w:r w:rsidRPr="00C2590A">
              <w:rPr>
                <w:rFonts w:eastAsia="ＭＳ Ｐ明朝" w:cs="ＭＳ Ｐ明朝" w:hint="eastAsia"/>
              </w:rPr>
              <w:t>分類学上の位置</w:t>
            </w:r>
            <w:r w:rsidRPr="00F416F0">
              <w:rPr>
                <w:rFonts w:hint="eastAsia"/>
              </w:rPr>
              <w:t>及び自然環境における分布状況</w:t>
            </w:r>
          </w:p>
        </w:tc>
        <w:tc>
          <w:tcPr>
            <w:tcW w:w="4200" w:type="dxa"/>
          </w:tcPr>
          <w:p w14:paraId="02471530" w14:textId="77777777" w:rsidR="004F2A99" w:rsidRPr="00F416F0" w:rsidRDefault="004F2A99" w:rsidP="00432680">
            <w:pPr>
              <w:ind w:left="178" w:hangingChars="85" w:hanging="178"/>
            </w:pPr>
          </w:p>
        </w:tc>
      </w:tr>
      <w:tr w:rsidR="004F2A99" w:rsidRPr="00F416F0" w14:paraId="5CCDC3CD" w14:textId="77777777" w:rsidTr="00432680">
        <w:tc>
          <w:tcPr>
            <w:tcW w:w="468" w:type="dxa"/>
            <w:vMerge/>
          </w:tcPr>
          <w:p w14:paraId="51E8F255" w14:textId="77777777" w:rsidR="004F2A99" w:rsidRPr="00F416F0" w:rsidRDefault="004F2A99" w:rsidP="00432680">
            <w:pPr>
              <w:ind w:left="178" w:hangingChars="85" w:hanging="178"/>
            </w:pPr>
          </w:p>
        </w:tc>
        <w:tc>
          <w:tcPr>
            <w:tcW w:w="1800" w:type="dxa"/>
            <w:vMerge/>
          </w:tcPr>
          <w:p w14:paraId="70A58283" w14:textId="77777777" w:rsidR="004F2A99" w:rsidRPr="00F416F0" w:rsidRDefault="004F2A99" w:rsidP="00432680">
            <w:pPr>
              <w:ind w:left="178" w:hangingChars="85" w:hanging="178"/>
            </w:pPr>
          </w:p>
        </w:tc>
        <w:tc>
          <w:tcPr>
            <w:tcW w:w="3090" w:type="dxa"/>
          </w:tcPr>
          <w:p w14:paraId="188CE16A" w14:textId="77777777" w:rsidR="004F2A99" w:rsidRPr="00F416F0" w:rsidRDefault="004F2A99" w:rsidP="00432680">
            <w:pPr>
              <w:ind w:left="178" w:hangingChars="85" w:hanging="178"/>
            </w:pPr>
            <w:r w:rsidRPr="00F416F0">
              <w:rPr>
                <w:rFonts w:hint="eastAsia"/>
              </w:rPr>
              <w:t>使用等の歴史及び現状</w:t>
            </w:r>
          </w:p>
        </w:tc>
        <w:tc>
          <w:tcPr>
            <w:tcW w:w="4200" w:type="dxa"/>
          </w:tcPr>
          <w:p w14:paraId="6FB062DE" w14:textId="77777777" w:rsidR="004F2A99" w:rsidRPr="00F416F0" w:rsidRDefault="004F2A99" w:rsidP="00432680">
            <w:pPr>
              <w:ind w:left="178" w:hangingChars="85" w:hanging="178"/>
            </w:pPr>
          </w:p>
        </w:tc>
      </w:tr>
      <w:tr w:rsidR="004F2A99" w:rsidRPr="00F416F0" w14:paraId="3ED4B257" w14:textId="77777777" w:rsidTr="00432680">
        <w:tc>
          <w:tcPr>
            <w:tcW w:w="468" w:type="dxa"/>
            <w:vMerge/>
          </w:tcPr>
          <w:p w14:paraId="5CDD71B4" w14:textId="77777777" w:rsidR="004F2A99" w:rsidRPr="00F416F0" w:rsidRDefault="004F2A99" w:rsidP="00432680">
            <w:pPr>
              <w:ind w:left="178" w:hangingChars="85" w:hanging="178"/>
            </w:pPr>
          </w:p>
        </w:tc>
        <w:tc>
          <w:tcPr>
            <w:tcW w:w="1800" w:type="dxa"/>
            <w:vMerge/>
          </w:tcPr>
          <w:p w14:paraId="365FE540" w14:textId="77777777" w:rsidR="004F2A99" w:rsidRPr="00F416F0" w:rsidRDefault="004F2A99" w:rsidP="00432680">
            <w:pPr>
              <w:ind w:left="178" w:hangingChars="85" w:hanging="178"/>
            </w:pPr>
          </w:p>
        </w:tc>
        <w:tc>
          <w:tcPr>
            <w:tcW w:w="3090" w:type="dxa"/>
          </w:tcPr>
          <w:p w14:paraId="17EAA072" w14:textId="77777777" w:rsidR="004F2A99" w:rsidRPr="00F416F0" w:rsidRDefault="004F2A99" w:rsidP="00432680">
            <w:pPr>
              <w:ind w:left="178" w:hangingChars="85" w:hanging="178"/>
            </w:pPr>
            <w:r w:rsidRPr="00F416F0">
              <w:rPr>
                <w:rFonts w:hint="eastAsia"/>
              </w:rPr>
              <w:t>繁殖又は増殖の様式</w:t>
            </w:r>
          </w:p>
        </w:tc>
        <w:tc>
          <w:tcPr>
            <w:tcW w:w="4200" w:type="dxa"/>
          </w:tcPr>
          <w:p w14:paraId="1F19E0E0" w14:textId="77777777" w:rsidR="004F2A99" w:rsidRPr="00F416F0" w:rsidRDefault="004F2A99" w:rsidP="00432680">
            <w:pPr>
              <w:ind w:left="178" w:hangingChars="85" w:hanging="178"/>
            </w:pPr>
          </w:p>
        </w:tc>
      </w:tr>
      <w:tr w:rsidR="004F2A99" w:rsidRPr="00F416F0" w14:paraId="01166212" w14:textId="77777777" w:rsidTr="00432680">
        <w:tc>
          <w:tcPr>
            <w:tcW w:w="468" w:type="dxa"/>
            <w:vMerge/>
          </w:tcPr>
          <w:p w14:paraId="00CA7998" w14:textId="77777777" w:rsidR="004F2A99" w:rsidRPr="00F416F0" w:rsidRDefault="004F2A99" w:rsidP="00432680">
            <w:pPr>
              <w:ind w:left="178" w:hangingChars="85" w:hanging="178"/>
            </w:pPr>
          </w:p>
        </w:tc>
        <w:tc>
          <w:tcPr>
            <w:tcW w:w="1800" w:type="dxa"/>
            <w:vMerge/>
          </w:tcPr>
          <w:p w14:paraId="72A7625B" w14:textId="77777777" w:rsidR="004F2A99" w:rsidRPr="00F416F0" w:rsidRDefault="004F2A99" w:rsidP="00432680">
            <w:pPr>
              <w:ind w:left="178" w:hangingChars="85" w:hanging="178"/>
            </w:pPr>
          </w:p>
        </w:tc>
        <w:tc>
          <w:tcPr>
            <w:tcW w:w="3090" w:type="dxa"/>
          </w:tcPr>
          <w:p w14:paraId="1A75285C" w14:textId="77777777" w:rsidR="004F2A99" w:rsidRPr="00F416F0" w:rsidRDefault="004F2A99" w:rsidP="00432680">
            <w:pPr>
              <w:ind w:left="178" w:hangingChars="85" w:hanging="178"/>
            </w:pPr>
            <w:r w:rsidRPr="00C2590A">
              <w:rPr>
                <w:rFonts w:eastAsia="ＭＳ Ｐ明朝" w:cs="ＭＳ Ｐ明朝" w:hint="eastAsia"/>
              </w:rPr>
              <w:t>病原性</w:t>
            </w:r>
          </w:p>
        </w:tc>
        <w:tc>
          <w:tcPr>
            <w:tcW w:w="4200" w:type="dxa"/>
          </w:tcPr>
          <w:p w14:paraId="1B9A14A3" w14:textId="77777777" w:rsidR="004F2A99" w:rsidRPr="00F416F0" w:rsidRDefault="004F2A99" w:rsidP="00432680">
            <w:pPr>
              <w:ind w:left="178" w:hangingChars="85" w:hanging="178"/>
            </w:pPr>
          </w:p>
        </w:tc>
      </w:tr>
      <w:tr w:rsidR="004F2A99" w:rsidRPr="00F416F0" w14:paraId="34714C6A" w14:textId="77777777" w:rsidTr="00432680">
        <w:tc>
          <w:tcPr>
            <w:tcW w:w="468" w:type="dxa"/>
            <w:vMerge/>
          </w:tcPr>
          <w:p w14:paraId="52BD1080" w14:textId="77777777" w:rsidR="004F2A99" w:rsidRPr="00F416F0" w:rsidRDefault="004F2A99" w:rsidP="00432680">
            <w:pPr>
              <w:ind w:left="178" w:hangingChars="85" w:hanging="178"/>
            </w:pPr>
          </w:p>
        </w:tc>
        <w:tc>
          <w:tcPr>
            <w:tcW w:w="1800" w:type="dxa"/>
            <w:vMerge/>
          </w:tcPr>
          <w:p w14:paraId="3A2ECEAD" w14:textId="77777777" w:rsidR="004F2A99" w:rsidRPr="00F416F0" w:rsidRDefault="004F2A99" w:rsidP="00432680">
            <w:pPr>
              <w:ind w:left="178" w:hangingChars="85" w:hanging="178"/>
            </w:pPr>
          </w:p>
        </w:tc>
        <w:tc>
          <w:tcPr>
            <w:tcW w:w="3090" w:type="dxa"/>
          </w:tcPr>
          <w:p w14:paraId="30BB8F6D" w14:textId="77777777" w:rsidR="004F2A99" w:rsidRPr="00F416F0" w:rsidRDefault="004F2A99" w:rsidP="00432680">
            <w:pPr>
              <w:ind w:left="178" w:hangingChars="85" w:hanging="178"/>
            </w:pPr>
            <w:r w:rsidRPr="00F416F0">
              <w:rPr>
                <w:rFonts w:hint="eastAsia"/>
              </w:rPr>
              <w:t>その他の情報</w:t>
            </w:r>
          </w:p>
        </w:tc>
        <w:tc>
          <w:tcPr>
            <w:tcW w:w="4200" w:type="dxa"/>
          </w:tcPr>
          <w:p w14:paraId="267A1480" w14:textId="77777777" w:rsidR="004F2A99" w:rsidRPr="00F416F0" w:rsidRDefault="004F2A99" w:rsidP="00432680">
            <w:pPr>
              <w:ind w:left="178" w:hangingChars="85" w:hanging="178"/>
            </w:pPr>
          </w:p>
        </w:tc>
      </w:tr>
      <w:tr w:rsidR="004F2A99" w:rsidRPr="00F416F0" w14:paraId="3D649C3C" w14:textId="77777777" w:rsidTr="00432680">
        <w:tc>
          <w:tcPr>
            <w:tcW w:w="468" w:type="dxa"/>
            <w:vMerge/>
          </w:tcPr>
          <w:p w14:paraId="798D5725" w14:textId="77777777" w:rsidR="004F2A99" w:rsidRPr="00F416F0" w:rsidRDefault="004F2A99" w:rsidP="00432680">
            <w:pPr>
              <w:ind w:left="178" w:hangingChars="85" w:hanging="178"/>
            </w:pPr>
          </w:p>
        </w:tc>
        <w:tc>
          <w:tcPr>
            <w:tcW w:w="1800" w:type="dxa"/>
            <w:vMerge w:val="restart"/>
          </w:tcPr>
          <w:p w14:paraId="3E552213" w14:textId="77777777" w:rsidR="004F2A99" w:rsidRPr="00F416F0" w:rsidRDefault="004F2A99" w:rsidP="00432680">
            <w:pPr>
              <w:ind w:left="178" w:hangingChars="85" w:hanging="178"/>
            </w:pPr>
            <w:r w:rsidRPr="00F416F0">
              <w:rPr>
                <w:rFonts w:hint="eastAsia"/>
              </w:rPr>
              <w:t>供与核酸</w:t>
            </w:r>
          </w:p>
        </w:tc>
        <w:tc>
          <w:tcPr>
            <w:tcW w:w="3090" w:type="dxa"/>
          </w:tcPr>
          <w:p w14:paraId="630901A6" w14:textId="77777777" w:rsidR="004F2A99" w:rsidRPr="00F416F0" w:rsidRDefault="004F2A99" w:rsidP="00432680">
            <w:pPr>
              <w:ind w:left="178" w:hangingChars="85" w:hanging="178"/>
            </w:pPr>
            <w:r w:rsidRPr="00F416F0">
              <w:rPr>
                <w:rFonts w:hint="eastAsia"/>
              </w:rPr>
              <w:t>構成及び構成要素の由来</w:t>
            </w:r>
          </w:p>
        </w:tc>
        <w:tc>
          <w:tcPr>
            <w:tcW w:w="4200" w:type="dxa"/>
          </w:tcPr>
          <w:p w14:paraId="6B9139D5" w14:textId="77777777" w:rsidR="004F2A99" w:rsidRPr="00F416F0" w:rsidRDefault="004F2A99" w:rsidP="00432680">
            <w:pPr>
              <w:ind w:left="178" w:hangingChars="85" w:hanging="178"/>
            </w:pPr>
          </w:p>
        </w:tc>
      </w:tr>
      <w:tr w:rsidR="004F2A99" w:rsidRPr="00F416F0" w14:paraId="332DB9BE" w14:textId="77777777" w:rsidTr="00432680">
        <w:tc>
          <w:tcPr>
            <w:tcW w:w="468" w:type="dxa"/>
            <w:vMerge/>
          </w:tcPr>
          <w:p w14:paraId="57CA8D60" w14:textId="77777777" w:rsidR="004F2A99" w:rsidRPr="00F416F0" w:rsidRDefault="004F2A99" w:rsidP="00432680">
            <w:pPr>
              <w:ind w:left="178" w:hangingChars="85" w:hanging="178"/>
            </w:pPr>
          </w:p>
        </w:tc>
        <w:tc>
          <w:tcPr>
            <w:tcW w:w="1800" w:type="dxa"/>
            <w:vMerge/>
          </w:tcPr>
          <w:p w14:paraId="109E8514" w14:textId="77777777" w:rsidR="004F2A99" w:rsidRPr="00F416F0" w:rsidRDefault="004F2A99" w:rsidP="00432680">
            <w:pPr>
              <w:ind w:left="178" w:hangingChars="85" w:hanging="178"/>
            </w:pPr>
          </w:p>
        </w:tc>
        <w:tc>
          <w:tcPr>
            <w:tcW w:w="3090" w:type="dxa"/>
          </w:tcPr>
          <w:p w14:paraId="2C6404A4" w14:textId="77777777" w:rsidR="004F2A99" w:rsidRPr="00F416F0" w:rsidRDefault="004F2A99" w:rsidP="00432680">
            <w:pPr>
              <w:ind w:left="178" w:hangingChars="85" w:hanging="178"/>
            </w:pPr>
            <w:r w:rsidRPr="00F416F0">
              <w:rPr>
                <w:rFonts w:hint="eastAsia"/>
              </w:rPr>
              <w:t>構成要素の機能</w:t>
            </w:r>
          </w:p>
        </w:tc>
        <w:tc>
          <w:tcPr>
            <w:tcW w:w="4200" w:type="dxa"/>
          </w:tcPr>
          <w:p w14:paraId="1412E025" w14:textId="77777777" w:rsidR="004F2A99" w:rsidRPr="00F416F0" w:rsidRDefault="004F2A99" w:rsidP="00432680">
            <w:pPr>
              <w:ind w:left="178" w:hangingChars="85" w:hanging="178"/>
            </w:pPr>
          </w:p>
        </w:tc>
      </w:tr>
      <w:tr w:rsidR="004F2A99" w:rsidRPr="00F416F0" w14:paraId="1B4EA2F6" w14:textId="77777777" w:rsidTr="00432680">
        <w:tc>
          <w:tcPr>
            <w:tcW w:w="468" w:type="dxa"/>
            <w:vMerge/>
          </w:tcPr>
          <w:p w14:paraId="7C3B80BE" w14:textId="77777777" w:rsidR="004F2A99" w:rsidRPr="00F416F0" w:rsidRDefault="004F2A99" w:rsidP="00432680">
            <w:pPr>
              <w:ind w:left="178" w:hangingChars="85" w:hanging="178"/>
            </w:pPr>
          </w:p>
        </w:tc>
        <w:tc>
          <w:tcPr>
            <w:tcW w:w="1800" w:type="dxa"/>
            <w:vMerge w:val="restart"/>
          </w:tcPr>
          <w:p w14:paraId="11C6E73F" w14:textId="77777777" w:rsidR="004F2A99" w:rsidRPr="00F416F0" w:rsidRDefault="004F2A99" w:rsidP="00432680">
            <w:pPr>
              <w:ind w:left="178" w:hangingChars="85" w:hanging="178"/>
            </w:pPr>
            <w:r w:rsidRPr="00F416F0">
              <w:rPr>
                <w:rFonts w:hint="eastAsia"/>
              </w:rPr>
              <w:t>ベクター</w:t>
            </w:r>
          </w:p>
        </w:tc>
        <w:tc>
          <w:tcPr>
            <w:tcW w:w="3090" w:type="dxa"/>
          </w:tcPr>
          <w:p w14:paraId="16A216DC" w14:textId="77777777" w:rsidR="004F2A99" w:rsidRPr="00F416F0" w:rsidRDefault="004F2A99" w:rsidP="00432680">
            <w:pPr>
              <w:ind w:left="178" w:hangingChars="85" w:hanging="178"/>
            </w:pPr>
            <w:r w:rsidRPr="00F416F0">
              <w:rPr>
                <w:rFonts w:hint="eastAsia"/>
              </w:rPr>
              <w:t>名称</w:t>
            </w:r>
            <w:r w:rsidRPr="00C2590A">
              <w:rPr>
                <w:rFonts w:eastAsia="ＭＳ Ｐ明朝" w:cs="ＭＳ Ｐ明朝" w:hint="eastAsia"/>
              </w:rPr>
              <w:t>及び由来</w:t>
            </w:r>
          </w:p>
        </w:tc>
        <w:tc>
          <w:tcPr>
            <w:tcW w:w="4200" w:type="dxa"/>
          </w:tcPr>
          <w:p w14:paraId="6353A786" w14:textId="77777777" w:rsidR="004F2A99" w:rsidRPr="00F416F0" w:rsidRDefault="004F2A99" w:rsidP="00432680">
            <w:pPr>
              <w:ind w:left="178" w:hangingChars="85" w:hanging="178"/>
            </w:pPr>
          </w:p>
        </w:tc>
      </w:tr>
      <w:tr w:rsidR="004F2A99" w:rsidRPr="00F416F0" w14:paraId="1D98AF59" w14:textId="77777777" w:rsidTr="00432680">
        <w:tc>
          <w:tcPr>
            <w:tcW w:w="468" w:type="dxa"/>
            <w:vMerge/>
          </w:tcPr>
          <w:p w14:paraId="32CE84B2" w14:textId="77777777" w:rsidR="004F2A99" w:rsidRPr="00F416F0" w:rsidRDefault="004F2A99" w:rsidP="00432680">
            <w:pPr>
              <w:ind w:left="178" w:hangingChars="85" w:hanging="178"/>
            </w:pPr>
          </w:p>
        </w:tc>
        <w:tc>
          <w:tcPr>
            <w:tcW w:w="1800" w:type="dxa"/>
            <w:vMerge/>
          </w:tcPr>
          <w:p w14:paraId="37C56586" w14:textId="77777777" w:rsidR="004F2A99" w:rsidRPr="00F416F0" w:rsidRDefault="004F2A99" w:rsidP="00432680">
            <w:pPr>
              <w:ind w:left="178" w:hangingChars="85" w:hanging="178"/>
            </w:pPr>
          </w:p>
        </w:tc>
        <w:tc>
          <w:tcPr>
            <w:tcW w:w="3090" w:type="dxa"/>
          </w:tcPr>
          <w:p w14:paraId="2AD49CBF" w14:textId="77777777" w:rsidR="004F2A99" w:rsidRPr="00F416F0" w:rsidRDefault="004F2A99" w:rsidP="00432680">
            <w:pPr>
              <w:ind w:left="178" w:hangingChars="85" w:hanging="178"/>
            </w:pPr>
            <w:r w:rsidRPr="00F416F0">
              <w:rPr>
                <w:rFonts w:hint="eastAsia"/>
              </w:rPr>
              <w:t>特性</w:t>
            </w:r>
          </w:p>
        </w:tc>
        <w:tc>
          <w:tcPr>
            <w:tcW w:w="4200" w:type="dxa"/>
          </w:tcPr>
          <w:p w14:paraId="398E27C6" w14:textId="77777777" w:rsidR="004F2A99" w:rsidRPr="00F416F0" w:rsidRDefault="004F2A99" w:rsidP="00432680">
            <w:pPr>
              <w:ind w:left="178" w:hangingChars="85" w:hanging="178"/>
            </w:pPr>
          </w:p>
        </w:tc>
      </w:tr>
      <w:tr w:rsidR="004F2A99" w:rsidRPr="00F416F0" w14:paraId="30D7502A" w14:textId="77777777" w:rsidTr="00432680">
        <w:tc>
          <w:tcPr>
            <w:tcW w:w="468" w:type="dxa"/>
            <w:vMerge/>
          </w:tcPr>
          <w:p w14:paraId="058BA9B3" w14:textId="77777777" w:rsidR="004F2A99" w:rsidRPr="00F416F0" w:rsidRDefault="004F2A99" w:rsidP="00432680">
            <w:pPr>
              <w:ind w:left="178" w:hangingChars="85" w:hanging="178"/>
            </w:pPr>
          </w:p>
        </w:tc>
        <w:tc>
          <w:tcPr>
            <w:tcW w:w="1800" w:type="dxa"/>
            <w:vMerge w:val="restart"/>
          </w:tcPr>
          <w:p w14:paraId="59F9ECA0" w14:textId="77777777" w:rsidR="004F2A99" w:rsidRPr="00C2590A" w:rsidRDefault="004F2A99" w:rsidP="00432680">
            <w:pPr>
              <w:ind w:left="2"/>
              <w:rPr>
                <w:rFonts w:ascii="ＭＳ 明朝"/>
                <w:kern w:val="0"/>
              </w:rPr>
            </w:pPr>
            <w:r w:rsidRPr="00C2590A">
              <w:rPr>
                <w:rFonts w:ascii="ＭＳ 明朝" w:eastAsia="ＭＳ Ｐ明朝" w:cs="ＭＳ Ｐ明朝" w:hint="eastAsia"/>
                <w:kern w:val="0"/>
              </w:rPr>
              <w:t>遺伝子組換え微生物</w:t>
            </w:r>
          </w:p>
        </w:tc>
        <w:tc>
          <w:tcPr>
            <w:tcW w:w="3090" w:type="dxa"/>
          </w:tcPr>
          <w:p w14:paraId="63F7A398" w14:textId="77777777" w:rsidR="004F2A99" w:rsidRPr="00F416F0" w:rsidRDefault="004F2A99" w:rsidP="00432680">
            <w:pPr>
              <w:ind w:left="178" w:hangingChars="85" w:hanging="178"/>
            </w:pPr>
            <w:r w:rsidRPr="00C2590A">
              <w:rPr>
                <w:rFonts w:eastAsia="ＭＳ Ｐ明朝" w:cs="ＭＳ Ｐ明朝" w:hint="eastAsia"/>
              </w:rPr>
              <w:t>調製方法</w:t>
            </w:r>
          </w:p>
        </w:tc>
        <w:tc>
          <w:tcPr>
            <w:tcW w:w="4200" w:type="dxa"/>
          </w:tcPr>
          <w:p w14:paraId="2E4BE685" w14:textId="77777777" w:rsidR="004F2A99" w:rsidRPr="00F416F0" w:rsidRDefault="004F2A99" w:rsidP="00432680">
            <w:pPr>
              <w:ind w:left="178" w:hangingChars="85" w:hanging="178"/>
            </w:pPr>
          </w:p>
        </w:tc>
      </w:tr>
      <w:tr w:rsidR="004F2A99" w:rsidRPr="00F416F0" w14:paraId="4F372F85" w14:textId="77777777" w:rsidTr="00432680">
        <w:tc>
          <w:tcPr>
            <w:tcW w:w="468" w:type="dxa"/>
            <w:vMerge/>
          </w:tcPr>
          <w:p w14:paraId="4F2B188C" w14:textId="77777777" w:rsidR="004F2A99" w:rsidRPr="00F416F0" w:rsidRDefault="004F2A99" w:rsidP="00432680">
            <w:pPr>
              <w:ind w:left="178" w:hangingChars="85" w:hanging="178"/>
            </w:pPr>
          </w:p>
        </w:tc>
        <w:tc>
          <w:tcPr>
            <w:tcW w:w="1800" w:type="dxa"/>
            <w:vMerge/>
          </w:tcPr>
          <w:p w14:paraId="4359A307" w14:textId="77777777" w:rsidR="004F2A99" w:rsidRPr="00F416F0" w:rsidRDefault="004F2A99" w:rsidP="00432680">
            <w:pPr>
              <w:ind w:left="178" w:hangingChars="85" w:hanging="178"/>
            </w:pPr>
          </w:p>
        </w:tc>
        <w:tc>
          <w:tcPr>
            <w:tcW w:w="3090" w:type="dxa"/>
          </w:tcPr>
          <w:p w14:paraId="60D01A29" w14:textId="77777777" w:rsidR="004F2A99" w:rsidRPr="00F416F0" w:rsidRDefault="004F2A99" w:rsidP="00432680">
            <w:pPr>
              <w:ind w:left="2"/>
            </w:pPr>
            <w:r w:rsidRPr="00F416F0">
              <w:rPr>
                <w:rFonts w:hint="eastAsia"/>
              </w:rPr>
              <w:t>細胞内に移入した核酸の存在状態及び発現の安定性</w:t>
            </w:r>
          </w:p>
        </w:tc>
        <w:tc>
          <w:tcPr>
            <w:tcW w:w="4200" w:type="dxa"/>
          </w:tcPr>
          <w:p w14:paraId="2A886FD6" w14:textId="77777777" w:rsidR="004F2A99" w:rsidRPr="00F416F0" w:rsidRDefault="004F2A99" w:rsidP="00432680">
            <w:pPr>
              <w:ind w:left="178" w:hangingChars="85" w:hanging="178"/>
            </w:pPr>
          </w:p>
        </w:tc>
      </w:tr>
      <w:tr w:rsidR="004F2A99" w:rsidRPr="00F416F0" w14:paraId="4B71C8C0" w14:textId="77777777" w:rsidTr="00432680">
        <w:tc>
          <w:tcPr>
            <w:tcW w:w="468" w:type="dxa"/>
            <w:vMerge/>
          </w:tcPr>
          <w:p w14:paraId="1326E5CC" w14:textId="77777777" w:rsidR="004F2A99" w:rsidRPr="00F416F0" w:rsidRDefault="004F2A99" w:rsidP="00432680">
            <w:pPr>
              <w:ind w:left="178" w:hangingChars="85" w:hanging="178"/>
            </w:pPr>
          </w:p>
        </w:tc>
        <w:tc>
          <w:tcPr>
            <w:tcW w:w="1800" w:type="dxa"/>
            <w:vMerge/>
          </w:tcPr>
          <w:p w14:paraId="564A8CD6" w14:textId="77777777" w:rsidR="004F2A99" w:rsidRPr="00F416F0" w:rsidRDefault="004F2A99" w:rsidP="00432680">
            <w:pPr>
              <w:ind w:left="178" w:hangingChars="85" w:hanging="178"/>
            </w:pPr>
          </w:p>
        </w:tc>
        <w:tc>
          <w:tcPr>
            <w:tcW w:w="3090" w:type="dxa"/>
          </w:tcPr>
          <w:p w14:paraId="0509E3C2" w14:textId="77777777" w:rsidR="004F2A99" w:rsidRPr="00F416F0" w:rsidRDefault="004F2A99" w:rsidP="00432680">
            <w:pPr>
              <w:ind w:left="2"/>
            </w:pPr>
            <w:r w:rsidRPr="00F416F0">
              <w:rPr>
                <w:rFonts w:hint="eastAsia"/>
              </w:rPr>
              <w:t>宿主又は宿主の属する分類学上の種との相違</w:t>
            </w:r>
          </w:p>
        </w:tc>
        <w:tc>
          <w:tcPr>
            <w:tcW w:w="4200" w:type="dxa"/>
          </w:tcPr>
          <w:p w14:paraId="6773402C" w14:textId="77777777" w:rsidR="004F2A99" w:rsidRPr="00F416F0" w:rsidRDefault="004F2A99" w:rsidP="00432680">
            <w:pPr>
              <w:ind w:left="178" w:hangingChars="85" w:hanging="178"/>
            </w:pPr>
          </w:p>
        </w:tc>
      </w:tr>
      <w:tr w:rsidR="004F2A99" w:rsidRPr="00F416F0" w14:paraId="2EDA82B7" w14:textId="77777777" w:rsidTr="00432680">
        <w:tc>
          <w:tcPr>
            <w:tcW w:w="468" w:type="dxa"/>
            <w:vMerge w:val="restart"/>
          </w:tcPr>
          <w:p w14:paraId="672F55C0" w14:textId="77777777" w:rsidR="004F2A99" w:rsidRPr="00C2590A" w:rsidRDefault="004F2A99" w:rsidP="00432680">
            <w:pPr>
              <w:ind w:left="2"/>
              <w:rPr>
                <w:rFonts w:ascii="ＭＳ 明朝"/>
                <w:kern w:val="0"/>
              </w:rPr>
            </w:pPr>
            <w:r w:rsidRPr="00C2590A">
              <w:rPr>
                <w:rFonts w:ascii="ＭＳ 明朝" w:eastAsia="ＭＳ Ｐ明朝" w:cs="ＭＳ Ｐ明朝" w:hint="eastAsia"/>
                <w:kern w:val="0"/>
              </w:rPr>
              <w:t>拡</w:t>
            </w:r>
          </w:p>
          <w:p w14:paraId="1DF98516" w14:textId="77777777" w:rsidR="004F2A99" w:rsidRPr="00F416F0" w:rsidRDefault="004F2A99" w:rsidP="00432680">
            <w:pPr>
              <w:ind w:left="2"/>
            </w:pPr>
            <w:r w:rsidRPr="00C2590A">
              <w:rPr>
                <w:rFonts w:ascii="ＭＳ 明朝" w:eastAsia="ＭＳ Ｐ明朝" w:cs="ＭＳ Ｐ明朝" w:hint="eastAsia"/>
                <w:kern w:val="0"/>
              </w:rPr>
              <w:t>散防止措置</w:t>
            </w:r>
          </w:p>
        </w:tc>
        <w:tc>
          <w:tcPr>
            <w:tcW w:w="4890" w:type="dxa"/>
            <w:gridSpan w:val="2"/>
          </w:tcPr>
          <w:p w14:paraId="08736AC5" w14:textId="77777777" w:rsidR="004F2A99" w:rsidRPr="00F416F0" w:rsidRDefault="004F2A99" w:rsidP="00432680">
            <w:pPr>
              <w:ind w:left="178" w:hangingChars="85" w:hanging="178"/>
            </w:pPr>
            <w:r w:rsidRPr="00C2590A">
              <w:rPr>
                <w:rFonts w:eastAsia="ＭＳ Ｐ明朝" w:cs="ＭＳ Ｐ明朝" w:hint="eastAsia"/>
              </w:rPr>
              <w:t>使用区分</w:t>
            </w:r>
          </w:p>
        </w:tc>
        <w:tc>
          <w:tcPr>
            <w:tcW w:w="4200" w:type="dxa"/>
          </w:tcPr>
          <w:p w14:paraId="4ED3CFDF" w14:textId="77777777" w:rsidR="004F2A99" w:rsidRPr="00F416F0" w:rsidRDefault="004F2A99" w:rsidP="00432680">
            <w:pPr>
              <w:ind w:left="178" w:hangingChars="85" w:hanging="178"/>
            </w:pPr>
          </w:p>
        </w:tc>
      </w:tr>
      <w:tr w:rsidR="004F2A99" w:rsidRPr="00F416F0" w14:paraId="6042DA2D" w14:textId="77777777" w:rsidTr="00432680">
        <w:tc>
          <w:tcPr>
            <w:tcW w:w="468" w:type="dxa"/>
            <w:vMerge/>
          </w:tcPr>
          <w:p w14:paraId="0FD5851E" w14:textId="77777777" w:rsidR="004F2A99" w:rsidRPr="00F416F0" w:rsidRDefault="004F2A99" w:rsidP="00432680">
            <w:pPr>
              <w:ind w:left="178" w:hangingChars="85" w:hanging="178"/>
            </w:pPr>
          </w:p>
        </w:tc>
        <w:tc>
          <w:tcPr>
            <w:tcW w:w="4890" w:type="dxa"/>
            <w:gridSpan w:val="2"/>
          </w:tcPr>
          <w:p w14:paraId="0D609330" w14:textId="77777777" w:rsidR="004F2A99" w:rsidRPr="00F416F0" w:rsidRDefault="004F2A99" w:rsidP="00432680">
            <w:pPr>
              <w:ind w:left="178" w:hangingChars="85" w:hanging="178"/>
            </w:pPr>
            <w:r w:rsidRPr="00F416F0">
              <w:rPr>
                <w:rFonts w:hint="eastAsia"/>
              </w:rPr>
              <w:t>作業区域の位置</w:t>
            </w:r>
          </w:p>
        </w:tc>
        <w:tc>
          <w:tcPr>
            <w:tcW w:w="4200" w:type="dxa"/>
          </w:tcPr>
          <w:p w14:paraId="4CFB5042" w14:textId="77777777" w:rsidR="004F2A99" w:rsidRPr="00F416F0" w:rsidRDefault="004F2A99" w:rsidP="00432680">
            <w:pPr>
              <w:ind w:left="178" w:hangingChars="85" w:hanging="178"/>
            </w:pPr>
          </w:p>
        </w:tc>
      </w:tr>
      <w:tr w:rsidR="004F2A99" w:rsidRPr="00F416F0" w14:paraId="05E0CEC9" w14:textId="77777777" w:rsidTr="00432680">
        <w:tc>
          <w:tcPr>
            <w:tcW w:w="468" w:type="dxa"/>
            <w:vMerge/>
          </w:tcPr>
          <w:p w14:paraId="7FB8E741" w14:textId="77777777" w:rsidR="004F2A99" w:rsidRPr="00F416F0" w:rsidRDefault="004F2A99" w:rsidP="00432680">
            <w:pPr>
              <w:ind w:left="178" w:hangingChars="85" w:hanging="178"/>
            </w:pPr>
          </w:p>
        </w:tc>
        <w:tc>
          <w:tcPr>
            <w:tcW w:w="1800" w:type="dxa"/>
            <w:vMerge w:val="restart"/>
          </w:tcPr>
          <w:p w14:paraId="738CB2EE" w14:textId="77777777" w:rsidR="004F2A99" w:rsidRPr="00F416F0" w:rsidRDefault="004F2A99" w:rsidP="00432680">
            <w:pPr>
              <w:ind w:left="178" w:hangingChars="85" w:hanging="178"/>
            </w:pPr>
            <w:r w:rsidRPr="00C2590A">
              <w:rPr>
                <w:rFonts w:eastAsia="ＭＳ Ｐ明朝" w:cs="ＭＳ Ｐ明朝" w:hint="eastAsia"/>
              </w:rPr>
              <w:t>設備</w:t>
            </w:r>
          </w:p>
        </w:tc>
        <w:tc>
          <w:tcPr>
            <w:tcW w:w="3090" w:type="dxa"/>
          </w:tcPr>
          <w:p w14:paraId="77B93A49" w14:textId="77777777" w:rsidR="004F2A99" w:rsidRPr="00F416F0" w:rsidRDefault="004F2A99" w:rsidP="00432680">
            <w:pPr>
              <w:ind w:left="178" w:hangingChars="85" w:hanging="178"/>
            </w:pPr>
            <w:r w:rsidRPr="00C2590A">
              <w:rPr>
                <w:rFonts w:eastAsia="ＭＳ Ｐ明朝" w:cs="ＭＳ Ｐ明朝" w:hint="eastAsia"/>
              </w:rPr>
              <w:t>配置</w:t>
            </w:r>
          </w:p>
        </w:tc>
        <w:tc>
          <w:tcPr>
            <w:tcW w:w="4200" w:type="dxa"/>
          </w:tcPr>
          <w:p w14:paraId="17FDFD08" w14:textId="77777777" w:rsidR="004F2A99" w:rsidRPr="00F416F0" w:rsidRDefault="004F2A99" w:rsidP="00432680">
            <w:pPr>
              <w:ind w:left="178" w:hangingChars="85" w:hanging="178"/>
            </w:pPr>
          </w:p>
        </w:tc>
      </w:tr>
      <w:tr w:rsidR="004F2A99" w:rsidRPr="00F416F0" w14:paraId="7A31D37A" w14:textId="77777777" w:rsidTr="00432680">
        <w:tc>
          <w:tcPr>
            <w:tcW w:w="468" w:type="dxa"/>
            <w:vMerge/>
          </w:tcPr>
          <w:p w14:paraId="1C69B54F" w14:textId="77777777" w:rsidR="004F2A99" w:rsidRPr="00F416F0" w:rsidRDefault="004F2A99" w:rsidP="00432680">
            <w:pPr>
              <w:ind w:left="178" w:hangingChars="85" w:hanging="178"/>
            </w:pPr>
          </w:p>
        </w:tc>
        <w:tc>
          <w:tcPr>
            <w:tcW w:w="1800" w:type="dxa"/>
            <w:vMerge/>
          </w:tcPr>
          <w:p w14:paraId="1E5D6BB2" w14:textId="77777777" w:rsidR="004F2A99" w:rsidRPr="00F416F0" w:rsidRDefault="004F2A99" w:rsidP="00432680">
            <w:pPr>
              <w:ind w:left="178" w:hangingChars="85" w:hanging="178"/>
            </w:pPr>
          </w:p>
        </w:tc>
        <w:tc>
          <w:tcPr>
            <w:tcW w:w="3090" w:type="dxa"/>
          </w:tcPr>
          <w:p w14:paraId="00F956E5" w14:textId="77777777" w:rsidR="004F2A99" w:rsidRPr="00F416F0" w:rsidRDefault="004F2A99" w:rsidP="00432680">
            <w:pPr>
              <w:ind w:left="178" w:hangingChars="85" w:hanging="178"/>
            </w:pPr>
            <w:r w:rsidRPr="00C2590A">
              <w:rPr>
                <w:rFonts w:eastAsia="ＭＳ Ｐ明朝" w:cs="ＭＳ Ｐ明朝" w:hint="eastAsia"/>
              </w:rPr>
              <w:t>構造</w:t>
            </w:r>
          </w:p>
        </w:tc>
        <w:tc>
          <w:tcPr>
            <w:tcW w:w="4200" w:type="dxa"/>
          </w:tcPr>
          <w:p w14:paraId="788750C0" w14:textId="77777777" w:rsidR="004F2A99" w:rsidRPr="00F416F0" w:rsidRDefault="004F2A99" w:rsidP="00432680">
            <w:pPr>
              <w:ind w:left="178" w:hangingChars="85" w:hanging="178"/>
            </w:pPr>
          </w:p>
        </w:tc>
      </w:tr>
      <w:tr w:rsidR="004F2A99" w:rsidRPr="00F416F0" w14:paraId="21557703" w14:textId="77777777" w:rsidTr="00432680">
        <w:tc>
          <w:tcPr>
            <w:tcW w:w="468" w:type="dxa"/>
            <w:vMerge/>
          </w:tcPr>
          <w:p w14:paraId="648AF31E" w14:textId="77777777" w:rsidR="004F2A99" w:rsidRPr="00F416F0" w:rsidRDefault="004F2A99" w:rsidP="00432680">
            <w:pPr>
              <w:ind w:left="178" w:hangingChars="85" w:hanging="178"/>
            </w:pPr>
          </w:p>
        </w:tc>
        <w:tc>
          <w:tcPr>
            <w:tcW w:w="1800" w:type="dxa"/>
            <w:vMerge/>
          </w:tcPr>
          <w:p w14:paraId="419DB338" w14:textId="77777777" w:rsidR="004F2A99" w:rsidRPr="00F416F0" w:rsidRDefault="004F2A99" w:rsidP="00432680">
            <w:pPr>
              <w:ind w:left="178" w:hangingChars="85" w:hanging="178"/>
            </w:pPr>
          </w:p>
        </w:tc>
        <w:tc>
          <w:tcPr>
            <w:tcW w:w="3090" w:type="dxa"/>
          </w:tcPr>
          <w:p w14:paraId="59F145B5" w14:textId="77777777" w:rsidR="004F2A99" w:rsidRPr="00F416F0" w:rsidRDefault="004F2A99" w:rsidP="00432680">
            <w:pPr>
              <w:ind w:left="178" w:hangingChars="85" w:hanging="178"/>
            </w:pPr>
            <w:r w:rsidRPr="00C2590A">
              <w:rPr>
                <w:rFonts w:eastAsia="ＭＳ Ｐ明朝" w:cs="ＭＳ Ｐ明朝" w:hint="eastAsia"/>
              </w:rPr>
              <w:t>生産工程</w:t>
            </w:r>
          </w:p>
        </w:tc>
        <w:tc>
          <w:tcPr>
            <w:tcW w:w="4200" w:type="dxa"/>
          </w:tcPr>
          <w:p w14:paraId="180C0CD8" w14:textId="77777777" w:rsidR="004F2A99" w:rsidRPr="00F416F0" w:rsidRDefault="004F2A99" w:rsidP="00432680">
            <w:pPr>
              <w:ind w:left="178" w:hangingChars="85" w:hanging="178"/>
            </w:pPr>
          </w:p>
        </w:tc>
      </w:tr>
      <w:tr w:rsidR="004F2A99" w:rsidRPr="00F416F0" w14:paraId="404559DD" w14:textId="77777777" w:rsidTr="00432680">
        <w:tc>
          <w:tcPr>
            <w:tcW w:w="5358" w:type="dxa"/>
            <w:gridSpan w:val="3"/>
          </w:tcPr>
          <w:p w14:paraId="66C37EEF" w14:textId="77777777" w:rsidR="004F2A99" w:rsidRPr="00F416F0" w:rsidRDefault="004F2A99" w:rsidP="00432680">
            <w:pPr>
              <w:ind w:left="178" w:hangingChars="85" w:hanging="178"/>
            </w:pPr>
            <w:r w:rsidRPr="00F416F0">
              <w:rPr>
                <w:rFonts w:hint="eastAsia"/>
              </w:rPr>
              <w:t>その他</w:t>
            </w:r>
          </w:p>
        </w:tc>
        <w:tc>
          <w:tcPr>
            <w:tcW w:w="4200" w:type="dxa"/>
          </w:tcPr>
          <w:p w14:paraId="74E996A6" w14:textId="77777777" w:rsidR="004F2A99" w:rsidRPr="00F416F0" w:rsidRDefault="004F2A99" w:rsidP="00432680">
            <w:pPr>
              <w:ind w:left="178" w:hangingChars="85" w:hanging="178"/>
            </w:pPr>
          </w:p>
        </w:tc>
      </w:tr>
    </w:tbl>
    <w:p w14:paraId="3F953AFE"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［備考］</w:t>
      </w:r>
    </w:p>
    <w:p w14:paraId="5B04F598"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１　申請者が法人の場合にあっては、「申請者の氏名」については、法人の名称及び代表者の氏名を記載し、「申請者の住所」については、主たる事務所の所在地を記載すること。</w:t>
      </w:r>
    </w:p>
    <w:p w14:paraId="684EA175"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２</w:t>
      </w:r>
      <w:r w:rsidRPr="00F416F0">
        <w:rPr>
          <w:rFonts w:ascii="ＭＳ 明朝" w:hAnsi="ＭＳ 明朝" w:cs="ＭＳ 明朝" w:hint="eastAsia"/>
          <w:kern w:val="0"/>
        </w:rPr>
        <w:t xml:space="preserve">　「遺伝子組換え生物等の種類の名称」については、当該遺伝子組換え生物等の宿主（法第２条第２項第１号に掲げる技術の利用により得られた核酸又はその複製物が移入される生物をいう。以下同じ。）の分類学上の種の名称及び</w:t>
      </w:r>
      <w:r w:rsidRPr="00F416F0">
        <w:rPr>
          <w:rFonts w:hint="eastAsia"/>
        </w:rPr>
        <w:t>遺伝子組換え生物等の特性等</w:t>
      </w:r>
      <w:r w:rsidRPr="00F416F0">
        <w:rPr>
          <w:rFonts w:ascii="ＭＳ 明朝" w:hAnsi="ＭＳ 明朝" w:cs="ＭＳ 明朝" w:hint="eastAsia"/>
          <w:kern w:val="0"/>
        </w:rPr>
        <w:t>の情報を含め、他の遺伝子組換え生物等と明確に区別できる名称とすること。また、開発者が付した識別記号及び国際機関において統一的な識別記号が付されている場合にあっては、当該記号を記載すること。</w:t>
      </w:r>
    </w:p>
    <w:p w14:paraId="2B94EC28"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３</w:t>
      </w:r>
      <w:r w:rsidRPr="00F416F0">
        <w:rPr>
          <w:rFonts w:ascii="ＭＳ 明朝" w:hAnsi="ＭＳ 明朝" w:cs="ＭＳ 明朝" w:hint="eastAsia"/>
          <w:kern w:val="0"/>
        </w:rPr>
        <w:t xml:space="preserve">　「第二種使用等の目的及び概要」については、遺伝子組換え生物等が生産の手段として使用されるか、それ自体が製品として使用されるかについての別を記載するとともに、製品の種類及び利用形態を併せて記載すること。</w:t>
      </w:r>
    </w:p>
    <w:p w14:paraId="0B348E88"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４</w:t>
      </w:r>
      <w:r w:rsidRPr="00F416F0">
        <w:rPr>
          <w:rFonts w:ascii="ＭＳ 明朝" w:hAnsi="ＭＳ 明朝" w:cs="ＭＳ 明朝" w:hint="eastAsia"/>
          <w:kern w:val="0"/>
        </w:rPr>
        <w:t xml:space="preserve">　「分類学上の位置及び自然環境における分布状況」については、</w:t>
      </w:r>
    </w:p>
    <w:p w14:paraId="7A4C9C45" w14:textId="77777777" w:rsidR="004F2A99" w:rsidRPr="00F416F0" w:rsidRDefault="004F2A99" w:rsidP="004F2A99">
      <w:pPr>
        <w:ind w:left="178"/>
        <w:rPr>
          <w:rFonts w:ascii="ＭＳ 明朝"/>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学名（属及び種）及び株名</w:t>
      </w:r>
    </w:p>
    <w:p w14:paraId="6813EAFD" w14:textId="77777777" w:rsidR="004F2A99" w:rsidRPr="00F416F0" w:rsidRDefault="004F2A99" w:rsidP="004F2A99">
      <w:pPr>
        <w:ind w:left="178"/>
        <w:rPr>
          <w:rFonts w:ascii="ＭＳ 明朝"/>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公的な微生物保存機関から分与されたものである場合には、当該機関の名称と株番号</w:t>
      </w:r>
    </w:p>
    <w:p w14:paraId="5F2AE9B7" w14:textId="77777777" w:rsidR="004F2A99" w:rsidRPr="00F416F0" w:rsidRDefault="004F2A99" w:rsidP="004F2A99">
      <w:pPr>
        <w:ind w:left="178"/>
        <w:rPr>
          <w:rFonts w:ascii="ＭＳ 明朝"/>
          <w:kern w:val="0"/>
        </w:rPr>
      </w:pPr>
      <w:r w:rsidRPr="00F416F0">
        <w:rPr>
          <w:rFonts w:ascii="ＭＳ 明朝" w:hAnsi="ＭＳ 明朝" w:cs="ＭＳ 明朝"/>
          <w:kern w:val="0"/>
        </w:rPr>
        <w:t>(3) (2)</w:t>
      </w:r>
      <w:r w:rsidRPr="00F416F0">
        <w:rPr>
          <w:rFonts w:ascii="ＭＳ 明朝" w:hAnsi="ＭＳ 明朝" w:cs="ＭＳ 明朝" w:hint="eastAsia"/>
          <w:kern w:val="0"/>
        </w:rPr>
        <w:t>でない場合には、同定の根拠となる事項（既に学名が公認されている種との同異点及びその</w:t>
      </w:r>
      <w:r w:rsidRPr="00F416F0">
        <w:rPr>
          <w:rFonts w:ascii="ＭＳ 明朝" w:hAnsi="ＭＳ 明朝" w:cs="ＭＳ 明朝" w:hint="eastAsia"/>
          <w:kern w:val="0"/>
        </w:rPr>
        <w:lastRenderedPageBreak/>
        <w:t>根拠、株の分離源及びそれから作製した基準株の寄託場所及び保管番号等）</w:t>
      </w:r>
    </w:p>
    <w:p w14:paraId="0C54EA59" w14:textId="77777777" w:rsidR="004F2A99" w:rsidRPr="00F416F0" w:rsidRDefault="004F2A99" w:rsidP="004F2A99">
      <w:pPr>
        <w:ind w:left="178"/>
        <w:rPr>
          <w:rFonts w:ascii="ＭＳ 明朝"/>
          <w:kern w:val="0"/>
        </w:rPr>
      </w:pPr>
      <w:r w:rsidRPr="00F416F0">
        <w:rPr>
          <w:rFonts w:ascii="ＭＳ 明朝" w:hAnsi="ＭＳ 明朝" w:cs="ＭＳ 明朝"/>
          <w:kern w:val="0"/>
        </w:rPr>
        <w:t xml:space="preserve">(4) </w:t>
      </w:r>
      <w:r w:rsidRPr="00F416F0">
        <w:rPr>
          <w:rFonts w:ascii="ＭＳ 明朝" w:hAnsi="ＭＳ 明朝" w:cs="ＭＳ 明朝" w:hint="eastAsia"/>
          <w:kern w:val="0"/>
        </w:rPr>
        <w:t>宿主を遺伝的改変を用いて得た場合にはその遺伝的改変の内容（野生株から宿主株までの遺伝的改変の経緯を示すとともに誘導するために用いた遺伝的改変の操作（例えば紫外線照射による突然変異の誘発、接合等））。ただし、宿主が既に主要な学術文献等に記載されている株である場合は、その株名を記載すること。</w:t>
      </w:r>
    </w:p>
    <w:p w14:paraId="30AF1C25" w14:textId="77777777" w:rsidR="004F2A99" w:rsidRPr="00F416F0" w:rsidRDefault="004F2A99" w:rsidP="004F2A99">
      <w:pPr>
        <w:ind w:left="178"/>
        <w:rPr>
          <w:rFonts w:ascii="ＭＳ 明朝"/>
          <w:kern w:val="0"/>
        </w:rPr>
      </w:pPr>
      <w:r w:rsidRPr="00F416F0">
        <w:rPr>
          <w:rFonts w:ascii="ＭＳ 明朝" w:hAnsi="ＭＳ 明朝" w:cs="ＭＳ 明朝"/>
          <w:kern w:val="0"/>
        </w:rPr>
        <w:t xml:space="preserve">(5) </w:t>
      </w:r>
      <w:r w:rsidRPr="00F416F0">
        <w:rPr>
          <w:rFonts w:ascii="ＭＳ 明朝" w:hAnsi="ＭＳ 明朝" w:cs="ＭＳ 明朝" w:hint="eastAsia"/>
          <w:kern w:val="0"/>
        </w:rPr>
        <w:t>宿主として野生株を用いる場合には、自然環境における分布状況</w:t>
      </w:r>
    </w:p>
    <w:p w14:paraId="48D779AE"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を記載し、必要に応じ関連資料を添付すること。</w:t>
      </w:r>
    </w:p>
    <w:p w14:paraId="0D63D192"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５</w:t>
      </w:r>
      <w:r w:rsidRPr="00F416F0">
        <w:rPr>
          <w:rFonts w:ascii="ＭＳ 明朝" w:hAnsi="ＭＳ 明朝" w:cs="ＭＳ 明朝" w:hint="eastAsia"/>
          <w:kern w:val="0"/>
        </w:rPr>
        <w:t xml:space="preserve">　「使用等の歴史及び現状」については、宿主として利用する株が産業利用された歴史を有する場合には、その内容及び期間を記載し、必要に応じ関連資料を添付すること。</w:t>
      </w:r>
    </w:p>
    <w:p w14:paraId="496B7AD9"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６</w:t>
      </w:r>
      <w:r w:rsidRPr="00F416F0">
        <w:rPr>
          <w:rFonts w:ascii="ＭＳ 明朝" w:hAnsi="ＭＳ 明朝" w:cs="ＭＳ 明朝" w:hint="eastAsia"/>
          <w:kern w:val="0"/>
        </w:rPr>
        <w:t xml:space="preserve">　「繁殖又は増殖の様式」については、宿主又は宿主の属する分類学上の種の有性又は無性生殖の周期、増殖温度域、増殖速度、栄養要求性、薬剤感受性等の特性について記載するとともに、必要に応じ、関連資料を添付すること。</w:t>
      </w:r>
    </w:p>
    <w:p w14:paraId="3B54A223"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７</w:t>
      </w:r>
      <w:r w:rsidRPr="00F416F0">
        <w:rPr>
          <w:rFonts w:ascii="ＭＳ 明朝" w:hAnsi="ＭＳ 明朝" w:cs="ＭＳ 明朝" w:hint="eastAsia"/>
          <w:kern w:val="0"/>
        </w:rPr>
        <w:t xml:space="preserve">　「病原性」については、宿主又は宿主の属する分類学上の種の病原性の有無及びその根拠並びに病原性に関係あるウイルス及びプラスミドの有無を記載するとともに、病原性が知られている場合には、その内容並びに予防及び治療の方法を記載し、必要に応じ関連資料を添付すること。</w:t>
      </w:r>
    </w:p>
    <w:p w14:paraId="38DCE13F"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８</w:t>
      </w:r>
      <w:r w:rsidRPr="00F416F0">
        <w:rPr>
          <w:rFonts w:ascii="ＭＳ 明朝" w:hAnsi="ＭＳ 明朝" w:cs="ＭＳ 明朝" w:hint="eastAsia"/>
          <w:kern w:val="0"/>
        </w:rPr>
        <w:t xml:space="preserve">　「その他の情報」については、宿主又は宿主に属する分類学上の種の有害な影響を及ぼす生理活性物質等の産生性の有無を記載するとともに、該当する物質の存在が知られている場合は、その名称並びに活性及び毒性の強さについて記載し、必要に応じ関連資料を添付すること。また、抗生物質の産生性等の主要な生理学的性質について記載し、必要に応じ関連資料を添付すること。</w:t>
      </w:r>
    </w:p>
    <w:p w14:paraId="0CBA0123"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９</w:t>
      </w:r>
      <w:r w:rsidRPr="00F416F0">
        <w:rPr>
          <w:rFonts w:ascii="ＭＳ 明朝" w:hAnsi="ＭＳ 明朝" w:cs="ＭＳ 明朝" w:hint="eastAsia"/>
          <w:kern w:val="0"/>
        </w:rPr>
        <w:t xml:space="preserve">　「構成及び構成要素の由来」については、目的遺伝子、隣接領域及び調節系の構成並びにその由来について</w:t>
      </w:r>
      <w:r w:rsidRPr="00F416F0">
        <w:rPr>
          <w:rFonts w:hint="eastAsia"/>
        </w:rPr>
        <w:t>明らかな範囲で</w:t>
      </w:r>
      <w:r w:rsidRPr="00F416F0">
        <w:rPr>
          <w:rFonts w:ascii="ＭＳ 明朝" w:hAnsi="ＭＳ 明朝" w:cs="ＭＳ 明朝" w:hint="eastAsia"/>
          <w:kern w:val="0"/>
        </w:rPr>
        <w:t>記載すること。また、構造について、制限酵素地図、塩基数及び塩基配列を必要に応じ記載すること。</w:t>
      </w:r>
    </w:p>
    <w:p w14:paraId="56CA479F"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10</w:t>
      </w:r>
      <w:r w:rsidRPr="00F416F0">
        <w:rPr>
          <w:rFonts w:ascii="ＭＳ 明朝" w:hAnsi="ＭＳ 明朝" w:cs="ＭＳ 明朝" w:hint="eastAsia"/>
          <w:kern w:val="0"/>
        </w:rPr>
        <w:t xml:space="preserve">　「構成要素の機能」については、供与核酸（法第２条第２項第１号に規定する技術の利用により得られた核酸又はその複製物のうちベクター（法第２条第２項第１号に規定する技術の利用により得られた核酸又はその複製物を細胞内で複製させるために用いられる核酸をいう。以下同じ。）を除くものをいう。以下同じ。）が遺伝子として有する機能及び物質を生産又は処理する場合に推定される代謝経路について記載すること。</w:t>
      </w:r>
    </w:p>
    <w:p w14:paraId="292A8989"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11</w:t>
      </w:r>
      <w:r w:rsidRPr="00F416F0">
        <w:rPr>
          <w:rFonts w:ascii="ＭＳ 明朝" w:hAnsi="ＭＳ 明朝" w:cs="ＭＳ 明朝" w:hint="eastAsia"/>
          <w:kern w:val="0"/>
        </w:rPr>
        <w:t xml:space="preserve">　「名称及び由来」については、ベクターの名称及び由来する生物の分類学上の位置を記載すること。</w:t>
      </w:r>
    </w:p>
    <w:p w14:paraId="5FEB2063"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12</w:t>
      </w:r>
      <w:r w:rsidRPr="00F416F0">
        <w:rPr>
          <w:rFonts w:ascii="ＭＳ 明朝" w:hAnsi="ＭＳ 明朝" w:cs="ＭＳ 明朝" w:hint="eastAsia"/>
          <w:kern w:val="0"/>
        </w:rPr>
        <w:t xml:space="preserve">　「特性」については、ベクターの伝染性、病原性、伝達性、塩基数等について明らかな範囲で記載すること。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14:paraId="5A466B14"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13</w:t>
      </w:r>
      <w:r w:rsidRPr="00F416F0">
        <w:rPr>
          <w:rFonts w:ascii="ＭＳ 明朝" w:hAnsi="ＭＳ 明朝" w:cs="ＭＳ 明朝" w:hint="eastAsia"/>
          <w:kern w:val="0"/>
        </w:rPr>
        <w:t xml:space="preserve">　「調製方法」については、</w:t>
      </w:r>
    </w:p>
    <w:p w14:paraId="5A86B46F" w14:textId="77777777" w:rsidR="004F2A99" w:rsidRPr="00F416F0" w:rsidRDefault="004F2A99" w:rsidP="004F2A99">
      <w:pPr>
        <w:ind w:left="178"/>
        <w:rPr>
          <w:rFonts w:ascii="ＭＳ 明朝"/>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細胞内に移入する核酸の構成（目的遺伝子、プロモーター、マーカー等の配列）及びベクターへの目的遺伝子の挿入方法</w:t>
      </w:r>
    </w:p>
    <w:p w14:paraId="7CC4DBD0" w14:textId="77777777" w:rsidR="004F2A99" w:rsidRPr="00F416F0" w:rsidRDefault="004F2A99" w:rsidP="004F2A99">
      <w:pPr>
        <w:ind w:left="178"/>
        <w:rPr>
          <w:rFonts w:ascii="ＭＳ 明朝"/>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宿主への</w:t>
      </w:r>
      <w:r w:rsidRPr="00F416F0">
        <w:rPr>
          <w:rFonts w:hint="eastAsia"/>
        </w:rPr>
        <w:t>核酸</w:t>
      </w:r>
      <w:r w:rsidRPr="00F416F0">
        <w:rPr>
          <w:rFonts w:ascii="ＭＳ 明朝" w:hAnsi="ＭＳ 明朝" w:cs="ＭＳ 明朝" w:hint="eastAsia"/>
          <w:kern w:val="0"/>
        </w:rPr>
        <w:t>の移入方法</w:t>
      </w:r>
    </w:p>
    <w:p w14:paraId="2731C46F" w14:textId="77777777" w:rsidR="004F2A99" w:rsidRPr="00F416F0" w:rsidRDefault="004F2A99" w:rsidP="004F2A99">
      <w:pPr>
        <w:ind w:left="178"/>
        <w:rPr>
          <w:rFonts w:ascii="ＭＳ 明朝"/>
          <w:kern w:val="0"/>
        </w:rPr>
      </w:pPr>
      <w:r w:rsidRPr="00F416F0">
        <w:rPr>
          <w:rFonts w:ascii="ＭＳ 明朝" w:hAnsi="ＭＳ 明朝" w:cs="ＭＳ 明朝"/>
          <w:kern w:val="0"/>
        </w:rPr>
        <w:t xml:space="preserve">(3) </w:t>
      </w:r>
      <w:r w:rsidRPr="00F416F0">
        <w:rPr>
          <w:rFonts w:ascii="ＭＳ 明朝" w:hAnsi="ＭＳ 明朝" w:cs="ＭＳ 明朝" w:hint="eastAsia"/>
          <w:kern w:val="0"/>
        </w:rPr>
        <w:t>遺伝子組換え微生物の育成経過（遺伝子組換え微生物を選抜した方法及びその後の育成経過の概要）</w:t>
      </w:r>
    </w:p>
    <w:p w14:paraId="3B499231"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を記載し、必要に応じ図示すること。</w:t>
      </w:r>
    </w:p>
    <w:p w14:paraId="107A40AA"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14</w:t>
      </w:r>
      <w:r w:rsidRPr="00F416F0">
        <w:rPr>
          <w:rFonts w:ascii="ＭＳ 明朝" w:hAnsi="ＭＳ 明朝" w:cs="ＭＳ 明朝" w:hint="eastAsia"/>
          <w:kern w:val="0"/>
        </w:rPr>
        <w:t xml:space="preserve">　「細胞内に移入した核酸の存在状態及び発現の安定性」については、</w:t>
      </w:r>
    </w:p>
    <w:p w14:paraId="3D0F6B96" w14:textId="77777777" w:rsidR="004F2A99" w:rsidRPr="00F416F0" w:rsidRDefault="004F2A99" w:rsidP="004F2A99">
      <w:pPr>
        <w:ind w:left="178"/>
        <w:rPr>
          <w:rFonts w:ascii="ＭＳ 明朝"/>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移入した核酸が遺伝子組換え微生物の染色体に組み込まれているか細胞質内に存在するかの別</w:t>
      </w:r>
    </w:p>
    <w:p w14:paraId="139F2B51" w14:textId="77777777" w:rsidR="004F2A99" w:rsidRPr="00F416F0" w:rsidRDefault="004F2A99" w:rsidP="004F2A99">
      <w:pPr>
        <w:ind w:left="178"/>
        <w:rPr>
          <w:rFonts w:ascii="ＭＳ 明朝"/>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目的遺伝子の宿主内での発現の安定性</w:t>
      </w:r>
    </w:p>
    <w:p w14:paraId="5C4D8363"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を記載すること。</w:t>
      </w:r>
    </w:p>
    <w:p w14:paraId="24B65950"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15</w:t>
      </w:r>
      <w:r w:rsidRPr="00F416F0">
        <w:rPr>
          <w:rFonts w:ascii="ＭＳ 明朝" w:hAnsi="ＭＳ 明朝" w:cs="ＭＳ 明朝" w:hint="eastAsia"/>
          <w:kern w:val="0"/>
        </w:rPr>
        <w:t xml:space="preserve">　「宿主又は宿主の属する分類学上の種との相違」については、遺伝子組換え微生物の宿主又は宿主の属する分類学上の種との特性の違いに関し、繁殖又は増殖の様式、病原性、その他の情報について相違点を記載すること。なお、遺伝子組換え微生物の宿主又は宿主の属する分類学上の種からの識別を可能とする特徴があれば、それを併せて記載すること。</w:t>
      </w:r>
    </w:p>
    <w:p w14:paraId="028D1E92" w14:textId="77777777" w:rsidR="004F2A99" w:rsidRPr="00F416F0" w:rsidRDefault="004F2A99" w:rsidP="004F2A99">
      <w:pPr>
        <w:ind w:left="178" w:hanging="178"/>
        <w:rPr>
          <w:rFonts w:ascii="ＭＳ 明朝"/>
          <w:kern w:val="0"/>
        </w:rPr>
      </w:pPr>
      <w:r>
        <w:rPr>
          <w:rFonts w:ascii="ＭＳ 明朝" w:hAnsi="ＭＳ 明朝" w:cs="ＭＳ 明朝" w:hint="eastAsia"/>
          <w:kern w:val="0"/>
        </w:rPr>
        <w:t>16</w:t>
      </w:r>
      <w:r w:rsidRPr="00F416F0">
        <w:rPr>
          <w:rFonts w:ascii="ＭＳ 明朝" w:hAnsi="ＭＳ 明朝" w:cs="ＭＳ 明朝" w:hint="eastAsia"/>
          <w:kern w:val="0"/>
        </w:rPr>
        <w:t xml:space="preserve">　「使用区分」については、以下の区分に分類し、別表の上欄に掲げる遺伝子組換え生物等の区分に応じて、別表の下欄に定める拡散防止措置を実施する旨を記載すること。なお、以下の区分に該当しないものは「その他」と記載し、予定している拡散防止措置の内容を別紙に記載すること。</w:t>
      </w:r>
    </w:p>
    <w:p w14:paraId="7ADA659B"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lastRenderedPageBreak/>
        <w:t>ａ．</w:t>
      </w:r>
      <w:r w:rsidRPr="00F416F0">
        <w:rPr>
          <w:rFonts w:ascii="ＭＳ 明朝" w:hAnsi="ＭＳ 明朝" w:cs="ＭＳ 明朝"/>
          <w:kern w:val="0"/>
        </w:rPr>
        <w:t>GILSP</w:t>
      </w:r>
      <w:r w:rsidRPr="00F416F0">
        <w:rPr>
          <w:rFonts w:ascii="ＭＳ 明朝" w:hAnsi="ＭＳ 明朝" w:cs="ＭＳ 明朝" w:hint="eastAsia"/>
          <w:kern w:val="0"/>
        </w:rPr>
        <w:t>（宿主、供与核酸、ベクター及び遺伝子組換え微生物が次の基準を満たすもの）</w:t>
      </w:r>
    </w:p>
    <w:p w14:paraId="2778EFB6"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（１）宿主</w:t>
      </w:r>
    </w:p>
    <w:p w14:paraId="6590E205"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（ア）病原性がないこと</w:t>
      </w:r>
    </w:p>
    <w:p w14:paraId="023BCFE8"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（イ）病原性に関係のあるウイルス及びプラスミドを含まないこと</w:t>
      </w:r>
      <w:r>
        <w:rPr>
          <w:rFonts w:ascii="ＭＳ 明朝" w:hAnsi="ＭＳ 明朝" w:cs="ＭＳ 明朝" w:hint="eastAsia"/>
          <w:kern w:val="0"/>
        </w:rPr>
        <w:t xml:space="preserve">　　　</w:t>
      </w:r>
    </w:p>
    <w:p w14:paraId="4BA3B4F2" w14:textId="77777777" w:rsidR="004F2A99" w:rsidRPr="00F416F0" w:rsidRDefault="004F2A99" w:rsidP="004F2A99">
      <w:pPr>
        <w:ind w:leftChars="100" w:left="315" w:hangingChars="50" w:hanging="105"/>
        <w:rPr>
          <w:rFonts w:ascii="ＭＳ 明朝"/>
          <w:kern w:val="0"/>
        </w:rPr>
      </w:pPr>
      <w:r w:rsidRPr="00F416F0">
        <w:rPr>
          <w:rFonts w:ascii="ＭＳ 明朝" w:hAnsi="ＭＳ 明朝" w:cs="ＭＳ 明朝" w:hint="eastAsia"/>
          <w:kern w:val="0"/>
        </w:rPr>
        <w:t>（ウ）安全に長期間利用した歴史がある又は特殊な培養条件下では増殖するがそれ以外では増殖が制限されていること</w:t>
      </w:r>
    </w:p>
    <w:p w14:paraId="62619490"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（２）供与核酸及びベクター</w:t>
      </w:r>
    </w:p>
    <w:p w14:paraId="548D3154"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（ア）性質が十分明らかにされており、有害と認められる塩基配列を含まないこと</w:t>
      </w:r>
    </w:p>
    <w:p w14:paraId="47AA3543" w14:textId="77777777" w:rsidR="004F2A99" w:rsidRPr="00F416F0" w:rsidRDefault="004F2A99" w:rsidP="004F2A99">
      <w:pPr>
        <w:ind w:leftChars="100" w:left="315" w:hangingChars="50" w:hanging="105"/>
        <w:rPr>
          <w:rFonts w:ascii="ＭＳ 明朝"/>
          <w:kern w:val="0"/>
        </w:rPr>
      </w:pPr>
      <w:r w:rsidRPr="00F416F0">
        <w:rPr>
          <w:rFonts w:ascii="ＭＳ 明朝" w:hAnsi="ＭＳ 明朝" w:cs="ＭＳ 明朝" w:hint="eastAsia"/>
          <w:kern w:val="0"/>
        </w:rPr>
        <w:t>（イ）伝達性に乏しく、かつ、本来耐性を獲得することが知られていない生細胞に耐性マーカーを伝達しないこと</w:t>
      </w:r>
    </w:p>
    <w:p w14:paraId="67CA2BB2"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（３）遺伝子組換え微生物</w:t>
      </w:r>
    </w:p>
    <w:p w14:paraId="51FB3C21"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（ア）病原性がないこと</w:t>
      </w:r>
    </w:p>
    <w:p w14:paraId="2E3EB07B"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（イ）宿主と比べて増殖する能力が高くないこと</w:t>
      </w:r>
    </w:p>
    <w:p w14:paraId="36052724" w14:textId="77777777" w:rsidR="004F2A99" w:rsidRPr="00F416F0" w:rsidRDefault="004F2A99" w:rsidP="004F2A99">
      <w:pPr>
        <w:ind w:leftChars="100" w:left="420" w:hangingChars="100" w:hanging="210"/>
        <w:rPr>
          <w:rFonts w:ascii="ＭＳ 明朝"/>
          <w:kern w:val="0"/>
        </w:rPr>
      </w:pPr>
      <w:r w:rsidRPr="00F416F0">
        <w:rPr>
          <w:rFonts w:ascii="ＭＳ 明朝" w:hAnsi="ＭＳ 明朝" w:cs="ＭＳ 明朝" w:hint="eastAsia"/>
          <w:kern w:val="0"/>
        </w:rPr>
        <w:t>ｂ．カテゴリー１（遺伝子組換え微生物が病原性がある可能性が低く、かつ</w:t>
      </w:r>
      <w:r w:rsidRPr="00F416F0">
        <w:rPr>
          <w:rFonts w:ascii="ＭＳ 明朝" w:hAnsi="ＭＳ 明朝" w:cs="ＭＳ 明朝"/>
          <w:kern w:val="0"/>
        </w:rPr>
        <w:t>GILSP</w:t>
      </w:r>
      <w:r w:rsidRPr="00F416F0">
        <w:rPr>
          <w:rFonts w:ascii="ＭＳ 明朝" w:hAnsi="ＭＳ 明朝" w:cs="ＭＳ 明朝" w:hint="eastAsia"/>
          <w:kern w:val="0"/>
        </w:rPr>
        <w:t>に含まれないもの。）</w:t>
      </w:r>
    </w:p>
    <w:p w14:paraId="7EBB5C5A"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17</w:t>
      </w:r>
      <w:r w:rsidRPr="00F416F0">
        <w:rPr>
          <w:rFonts w:ascii="ＭＳ 明朝" w:hAnsi="ＭＳ 明朝" w:cs="ＭＳ 明朝" w:hint="eastAsia"/>
          <w:kern w:val="0"/>
        </w:rPr>
        <w:t xml:space="preserve">　「作業区域の位置」については、事業所内外の建屋の配置及び名称並びに作業区域を図示すること。</w:t>
      </w:r>
    </w:p>
    <w:p w14:paraId="74D2E573"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18</w:t>
      </w:r>
      <w:r w:rsidRPr="00F416F0">
        <w:rPr>
          <w:rFonts w:ascii="ＭＳ 明朝" w:hAnsi="ＭＳ 明朝" w:cs="ＭＳ 明朝" w:hint="eastAsia"/>
          <w:kern w:val="0"/>
        </w:rPr>
        <w:t xml:space="preserve">　「配置」については、作業区域を含む平面図を示し、遺伝子組換え微生物を取り扱う主要な設備の位置及び名称を記載すること。</w:t>
      </w:r>
    </w:p>
    <w:p w14:paraId="59B95740"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19</w:t>
      </w:r>
      <w:r w:rsidRPr="00F416F0">
        <w:rPr>
          <w:rFonts w:ascii="ＭＳ 明朝" w:hAnsi="ＭＳ 明朝" w:cs="ＭＳ 明朝" w:hint="eastAsia"/>
          <w:kern w:val="0"/>
        </w:rPr>
        <w:t xml:space="preserve">　「構造」については、遺伝子組換え微生物の取扱いに係る設備又は装置に関し、</w:t>
      </w:r>
    </w:p>
    <w:p w14:paraId="36551070"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kern w:val="0"/>
        </w:rPr>
        <w:t xml:space="preserve">(1) </w:t>
      </w:r>
      <w:r w:rsidRPr="00F416F0">
        <w:rPr>
          <w:rFonts w:ascii="ＭＳ 明朝" w:hAnsi="ＭＳ 明朝" w:cs="ＭＳ 明朝" w:hint="eastAsia"/>
          <w:kern w:val="0"/>
        </w:rPr>
        <w:t>設備の仕様</w:t>
      </w:r>
    </w:p>
    <w:p w14:paraId="78645886"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kern w:val="0"/>
        </w:rPr>
        <w:t xml:space="preserve">(2) </w:t>
      </w:r>
      <w:r w:rsidRPr="00F416F0">
        <w:rPr>
          <w:rFonts w:ascii="ＭＳ 明朝" w:hAnsi="ＭＳ 明朝" w:cs="ＭＳ 明朝" w:hint="eastAsia"/>
          <w:kern w:val="0"/>
        </w:rPr>
        <w:t>排水系統</w:t>
      </w:r>
    </w:p>
    <w:p w14:paraId="3CA50397"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kern w:val="0"/>
        </w:rPr>
        <w:t xml:space="preserve">(3) </w:t>
      </w:r>
      <w:r w:rsidRPr="00F416F0">
        <w:rPr>
          <w:rFonts w:ascii="ＭＳ 明朝" w:hAnsi="ＭＳ 明朝" w:cs="ＭＳ 明朝" w:hint="eastAsia"/>
          <w:kern w:val="0"/>
        </w:rPr>
        <w:t>換気設備（「使用区分」を「カテゴリー１」と分類した場合であって、作業区域のうち強制換気を行っている建屋又は部屋の換気設備）</w:t>
      </w:r>
    </w:p>
    <w:p w14:paraId="21879BE3"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を記載し、必要に応じ図示すること。</w:t>
      </w:r>
    </w:p>
    <w:p w14:paraId="6A7419BF"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20</w:t>
      </w:r>
      <w:r w:rsidRPr="00F416F0">
        <w:rPr>
          <w:rFonts w:ascii="ＭＳ 明朝" w:hAnsi="ＭＳ 明朝" w:cs="ＭＳ 明朝" w:hint="eastAsia"/>
          <w:kern w:val="0"/>
        </w:rPr>
        <w:t xml:space="preserve">　「生産工程」については、遺伝子組換え微生物の生産又は遺伝子組換え微生物を使用して行う物質の生産の工程についてその概略を図示すること。図には、各種機器の名称、バルブの箇所等を記載し、必要に応じ各工程の名称及び内容を記載すること。</w:t>
      </w:r>
    </w:p>
    <w:p w14:paraId="030C9CC4"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21</w:t>
      </w:r>
      <w:r w:rsidRPr="00F416F0">
        <w:rPr>
          <w:rFonts w:ascii="ＭＳ 明朝" w:hAnsi="ＭＳ 明朝" w:cs="ＭＳ 明朝" w:hint="eastAsia"/>
          <w:kern w:val="0"/>
        </w:rPr>
        <w:t xml:space="preserve">　「その他」については、</w:t>
      </w:r>
    </w:p>
    <w:p w14:paraId="15E6BFA8" w14:textId="77777777" w:rsidR="004F2A99" w:rsidRPr="00F416F0" w:rsidRDefault="004F2A99" w:rsidP="004F2A99">
      <w:pPr>
        <w:ind w:left="178"/>
        <w:rPr>
          <w:rFonts w:ascii="ＭＳ 明朝"/>
          <w:kern w:val="0"/>
        </w:rPr>
      </w:pPr>
      <w:r w:rsidRPr="00F416F0">
        <w:rPr>
          <w:rFonts w:ascii="ＭＳ 明朝" w:hAnsi="ＭＳ 明朝" w:cs="ＭＳ 明朝"/>
          <w:kern w:val="0"/>
        </w:rPr>
        <w:t>(1)</w:t>
      </w:r>
      <w:r w:rsidRPr="00F416F0">
        <w:rPr>
          <w:rFonts w:ascii="ＭＳ 明朝" w:hAnsi="ＭＳ 明朝" w:cs="ＭＳ 明朝" w:hint="eastAsia"/>
          <w:kern w:val="0"/>
        </w:rPr>
        <w:t>上記以外の遺伝子組換え微生物の使用に関し得られている知見</w:t>
      </w:r>
    </w:p>
    <w:p w14:paraId="50534934" w14:textId="77777777" w:rsidR="004F2A99" w:rsidRPr="00F416F0" w:rsidRDefault="004F2A99" w:rsidP="004F2A99">
      <w:pPr>
        <w:ind w:left="178"/>
        <w:rPr>
          <w:rFonts w:ascii="ＭＳ 明朝"/>
          <w:kern w:val="0"/>
        </w:rPr>
      </w:pPr>
      <w:r w:rsidRPr="00F416F0">
        <w:rPr>
          <w:rFonts w:ascii="ＭＳ 明朝" w:hAnsi="ＭＳ 明朝" w:cs="ＭＳ 明朝"/>
          <w:kern w:val="0"/>
        </w:rPr>
        <w:t>(2)</w:t>
      </w:r>
      <w:r w:rsidRPr="00F416F0">
        <w:rPr>
          <w:rFonts w:ascii="ＭＳ 明朝" w:hAnsi="ＭＳ 明朝" w:cs="ＭＳ 明朝" w:hint="eastAsia"/>
          <w:kern w:val="0"/>
        </w:rPr>
        <w:t>事故時等緊急時における対処方法</w:t>
      </w:r>
    </w:p>
    <w:p w14:paraId="262C3113" w14:textId="77777777" w:rsidR="004F2A99" w:rsidRPr="00F416F0" w:rsidRDefault="004F2A99" w:rsidP="004F2A99">
      <w:pPr>
        <w:ind w:left="178"/>
        <w:rPr>
          <w:rFonts w:ascii="ＭＳ 明朝"/>
          <w:kern w:val="0"/>
        </w:rPr>
      </w:pPr>
      <w:r w:rsidRPr="00F416F0">
        <w:rPr>
          <w:rFonts w:ascii="ＭＳ 明朝" w:hAnsi="ＭＳ 明朝" w:cs="ＭＳ 明朝"/>
          <w:kern w:val="0"/>
        </w:rPr>
        <w:t>(3)</w:t>
      </w:r>
      <w:r w:rsidRPr="00F416F0">
        <w:rPr>
          <w:rFonts w:ascii="ＭＳ 明朝" w:hAnsi="ＭＳ 明朝" w:cs="ＭＳ 明朝" w:hint="eastAsia"/>
          <w:kern w:val="0"/>
        </w:rPr>
        <w:t>事業者における管理体制</w:t>
      </w:r>
    </w:p>
    <w:p w14:paraId="08636FEF"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等について必要に応じ記載すること。</w:t>
      </w:r>
    </w:p>
    <w:p w14:paraId="69C9E8FB" w14:textId="77777777" w:rsidR="004F2A99" w:rsidRPr="00F416F0" w:rsidRDefault="004F2A99" w:rsidP="004F2A99">
      <w:pPr>
        <w:ind w:left="2"/>
        <w:rPr>
          <w:rFonts w:ascii="ＭＳ 明朝"/>
          <w:kern w:val="0"/>
        </w:rPr>
      </w:pPr>
      <w:r>
        <w:rPr>
          <w:rFonts w:ascii="ＭＳ 明朝" w:hAnsi="ＭＳ 明朝" w:cs="ＭＳ 明朝" w:hint="eastAsia"/>
          <w:kern w:val="0"/>
        </w:rPr>
        <w:t>22</w:t>
      </w:r>
      <w:r w:rsidRPr="00F416F0">
        <w:rPr>
          <w:rFonts w:ascii="ＭＳ 明朝" w:hAnsi="ＭＳ 明朝" w:cs="ＭＳ 明朝" w:hint="eastAsia"/>
          <w:kern w:val="0"/>
        </w:rPr>
        <w:t xml:space="preserve">　用紙の大きさは、日本</w:t>
      </w:r>
      <w:r>
        <w:rPr>
          <w:rFonts w:ascii="ＭＳ 明朝" w:hAnsi="ＭＳ 明朝" w:cs="ＭＳ 明朝" w:hint="eastAsia"/>
          <w:kern w:val="0"/>
        </w:rPr>
        <w:t>産業</w:t>
      </w:r>
      <w:r w:rsidRPr="00F416F0">
        <w:rPr>
          <w:rFonts w:ascii="ＭＳ 明朝" w:hAnsi="ＭＳ 明朝" w:cs="ＭＳ 明朝" w:hint="eastAsia"/>
          <w:kern w:val="0"/>
        </w:rPr>
        <w:t>規格Ａ４とすること。</w:t>
      </w:r>
      <w:r w:rsidRPr="00F416F0">
        <w:rPr>
          <w:rFonts w:ascii="ＭＳ 明朝"/>
          <w:kern w:val="0"/>
        </w:rPr>
        <w:br w:type="page"/>
      </w:r>
      <w:r w:rsidRPr="00F416F0">
        <w:rPr>
          <w:rFonts w:ascii="ＭＳ 明朝" w:hAnsi="ＭＳ 明朝" w:cs="ＭＳ 明朝" w:hint="eastAsia"/>
          <w:kern w:val="0"/>
        </w:rPr>
        <w:lastRenderedPageBreak/>
        <w:t>様式第二（第７条関係）</w:t>
      </w:r>
    </w:p>
    <w:p w14:paraId="01FBD821" w14:textId="77777777" w:rsidR="004F2A99" w:rsidRPr="00F416F0" w:rsidRDefault="004F2A99" w:rsidP="004F2A99">
      <w:pPr>
        <w:jc w:val="center"/>
        <w:rPr>
          <w:rFonts w:ascii="ＭＳ 明朝"/>
          <w:kern w:val="0"/>
        </w:rPr>
      </w:pPr>
      <w:r w:rsidRPr="00F416F0">
        <w:rPr>
          <w:rFonts w:ascii="ＭＳ 明朝" w:hAnsi="ＭＳ 明朝" w:cs="ＭＳ 明朝" w:hint="eastAsia"/>
          <w:kern w:val="0"/>
        </w:rPr>
        <w:t>第二種使用等拡散防止措置確認申請書</w:t>
      </w:r>
    </w:p>
    <w:p w14:paraId="359F0F87" w14:textId="77777777" w:rsidR="004F2A99" w:rsidRPr="00F416F0" w:rsidRDefault="004F2A99" w:rsidP="004F2A99">
      <w:pPr>
        <w:ind w:left="178" w:hangingChars="85" w:hanging="178"/>
        <w:jc w:val="right"/>
        <w:rPr>
          <w:rFonts w:ascii="ＭＳ 明朝"/>
          <w:kern w:val="0"/>
        </w:rPr>
      </w:pPr>
      <w:r w:rsidRPr="00F416F0">
        <w:rPr>
          <w:rFonts w:ascii="ＭＳ 明朝" w:hAnsi="ＭＳ 明朝" w:cs="ＭＳ 明朝" w:hint="eastAsia"/>
          <w:kern w:val="0"/>
        </w:rPr>
        <w:t>年　　月　　日</w:t>
      </w:r>
    </w:p>
    <w:p w14:paraId="322387F6" w14:textId="77777777" w:rsidR="004F2A99" w:rsidRPr="00F416F0" w:rsidRDefault="004F2A99" w:rsidP="004F2A99">
      <w:pPr>
        <w:rPr>
          <w:rFonts w:ascii="ＭＳ 明朝"/>
          <w:kern w:val="0"/>
        </w:rPr>
      </w:pPr>
      <w:r w:rsidRPr="00F416F0">
        <w:rPr>
          <w:rFonts w:ascii="ＭＳ 明朝" w:hAnsi="ＭＳ 明朝" w:cs="ＭＳ 明朝" w:hint="eastAsia"/>
          <w:kern w:val="0"/>
        </w:rPr>
        <w:t xml:space="preserve">　主務大臣</w:t>
      </w:r>
      <w:r w:rsidRPr="00F416F0">
        <w:rPr>
          <w:rFonts w:ascii="ＭＳ 明朝" w:hAnsi="ＭＳ 明朝" w:cs="ＭＳ 明朝"/>
          <w:kern w:val="0"/>
        </w:rPr>
        <w:t xml:space="preserve"> </w:t>
      </w:r>
      <w:r w:rsidRPr="00F416F0">
        <w:rPr>
          <w:rFonts w:ascii="ＭＳ 明朝" w:hAnsi="ＭＳ 明朝" w:cs="ＭＳ 明朝" w:hint="eastAsia"/>
          <w:kern w:val="0"/>
        </w:rPr>
        <w:t xml:space="preserve">　殿</w:t>
      </w:r>
    </w:p>
    <w:p w14:paraId="1823B1A6" w14:textId="77777777" w:rsidR="004F2A99" w:rsidRPr="00F416F0" w:rsidRDefault="004F2A99" w:rsidP="004F2A99">
      <w:pPr>
        <w:ind w:leftChars="2828" w:left="5939"/>
        <w:rPr>
          <w:rFonts w:ascii="ＭＳ 明朝"/>
          <w:kern w:val="0"/>
        </w:rPr>
      </w:pPr>
      <w:r w:rsidRPr="00F416F0">
        <w:rPr>
          <w:rFonts w:ascii="ＭＳ 明朝" w:hAnsi="ＭＳ 明朝" w:cs="ＭＳ 明朝" w:hint="eastAsia"/>
          <w:kern w:val="0"/>
        </w:rPr>
        <w:t>氏名</w:t>
      </w:r>
      <w:r w:rsidRPr="00F416F0">
        <w:rPr>
          <w:rFonts w:ascii="ＭＳ 明朝" w:hAnsi="ＭＳ 明朝" w:cs="ＭＳ 明朝"/>
          <w:kern w:val="0"/>
        </w:rPr>
        <w:t xml:space="preserve">                     </w:t>
      </w:r>
    </w:p>
    <w:p w14:paraId="2C62F982" w14:textId="77777777" w:rsidR="004F2A99" w:rsidRPr="00F416F0" w:rsidRDefault="004F2A99" w:rsidP="004F2A99">
      <w:pPr>
        <w:ind w:right="840" w:firstLineChars="2400" w:firstLine="5040"/>
        <w:rPr>
          <w:rFonts w:ascii="ＭＳ 明朝"/>
          <w:kern w:val="0"/>
        </w:rPr>
      </w:pPr>
      <w:r w:rsidRPr="00F416F0">
        <w:rPr>
          <w:rFonts w:ascii="ＭＳ 明朝" w:hAnsi="ＭＳ 明朝" w:cs="ＭＳ 明朝" w:hint="eastAsia"/>
          <w:kern w:val="0"/>
        </w:rPr>
        <w:t>申請者</w:t>
      </w:r>
      <w:r w:rsidRPr="00F416F0">
        <w:rPr>
          <w:rFonts w:ascii="ＭＳ 明朝" w:hAnsi="ＭＳ 明朝" w:cs="ＭＳ 明朝"/>
          <w:kern w:val="0"/>
        </w:rPr>
        <w:t xml:space="preserve">                            </w:t>
      </w:r>
      <w:r w:rsidRPr="00F416F0">
        <w:rPr>
          <w:rFonts w:ascii="ＭＳ 明朝" w:hAnsi="ＭＳ 明朝" w:cs="ＭＳ 明朝" w:hint="eastAsia"/>
          <w:kern w:val="0"/>
        </w:rPr>
        <w:t xml:space="preserve">　　</w:t>
      </w:r>
    </w:p>
    <w:p w14:paraId="6C0ABFA6" w14:textId="77777777" w:rsidR="004F2A99" w:rsidRPr="00F416F0" w:rsidRDefault="004F2A99" w:rsidP="004F2A99">
      <w:pPr>
        <w:ind w:left="5940"/>
        <w:rPr>
          <w:rFonts w:ascii="ＭＳ 明朝"/>
          <w:kern w:val="0"/>
        </w:rPr>
      </w:pPr>
      <w:r w:rsidRPr="00F416F0">
        <w:rPr>
          <w:rFonts w:ascii="ＭＳ 明朝" w:hAnsi="ＭＳ 明朝" w:cs="ＭＳ 明朝" w:hint="eastAsia"/>
          <w:kern w:val="0"/>
        </w:rPr>
        <w:t>住所</w:t>
      </w:r>
    </w:p>
    <w:p w14:paraId="736731D2" w14:textId="77777777" w:rsidR="004F2A99" w:rsidRPr="00F416F0" w:rsidRDefault="004F2A99" w:rsidP="004F2A99">
      <w:pPr>
        <w:ind w:left="2"/>
        <w:rPr>
          <w:rFonts w:ascii="ＭＳ 明朝" w:hAnsi="ＭＳ 明朝" w:cs="ＭＳ 明朝" w:hint="eastAsia"/>
          <w:kern w:val="0"/>
        </w:rPr>
      </w:pPr>
      <w:r w:rsidRPr="00F416F0">
        <w:rPr>
          <w:rFonts w:ascii="ＭＳ 明朝" w:hAnsi="ＭＳ 明朝" w:cs="ＭＳ 明朝" w:hint="eastAsia"/>
          <w:kern w:val="0"/>
        </w:rPr>
        <w:t xml:space="preserve">　遺伝子組換え生物等（遺伝子組換え動物）の第二種使用等をする間に執る拡散防止措置の確認を受けたいので、遺伝子組換え生物等の使用等の規制による生物の多様性の確保に関する法律第</w:t>
      </w:r>
      <w:r w:rsidRPr="00F416F0">
        <w:rPr>
          <w:rFonts w:ascii="ＭＳ 明朝" w:hAnsi="ＭＳ 明朝" w:cs="ＭＳ 明朝"/>
          <w:kern w:val="0"/>
        </w:rPr>
        <w:t>13</w:t>
      </w:r>
      <w:r w:rsidRPr="00F416F0">
        <w:rPr>
          <w:rFonts w:ascii="ＭＳ 明朝" w:hAnsi="ＭＳ 明朝" w:cs="ＭＳ 明朝" w:hint="eastAsia"/>
          <w:kern w:val="0"/>
        </w:rPr>
        <w:t>条第１項の規定により、次のとおり申請します。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00"/>
        <w:gridCol w:w="2700"/>
        <w:gridCol w:w="3734"/>
      </w:tblGrid>
      <w:tr w:rsidR="004F2A99" w:rsidRPr="00F416F0" w14:paraId="6404770C" w14:textId="77777777" w:rsidTr="00432680">
        <w:tc>
          <w:tcPr>
            <w:tcW w:w="4968" w:type="dxa"/>
            <w:gridSpan w:val="3"/>
          </w:tcPr>
          <w:p w14:paraId="58EF427E" w14:textId="77777777" w:rsidR="004F2A99" w:rsidRPr="00F416F0" w:rsidRDefault="004F2A99" w:rsidP="00432680">
            <w:pPr>
              <w:ind w:left="178" w:hangingChars="85" w:hanging="178"/>
            </w:pPr>
            <w:r w:rsidRPr="00F416F0">
              <w:rPr>
                <w:rFonts w:hint="eastAsia"/>
              </w:rPr>
              <w:t>遺伝子組換え生物等の種類の名称</w:t>
            </w:r>
          </w:p>
        </w:tc>
        <w:tc>
          <w:tcPr>
            <w:tcW w:w="3734" w:type="dxa"/>
          </w:tcPr>
          <w:p w14:paraId="6DD6C9B1" w14:textId="77777777" w:rsidR="004F2A99" w:rsidRPr="00F416F0" w:rsidRDefault="004F2A99" w:rsidP="00432680">
            <w:pPr>
              <w:ind w:left="178" w:hangingChars="85" w:hanging="178"/>
            </w:pPr>
          </w:p>
        </w:tc>
      </w:tr>
      <w:tr w:rsidR="004F2A99" w:rsidRPr="00F416F0" w14:paraId="59DE0EAF" w14:textId="77777777" w:rsidTr="00432680">
        <w:tc>
          <w:tcPr>
            <w:tcW w:w="2268" w:type="dxa"/>
            <w:gridSpan w:val="2"/>
            <w:vMerge w:val="restart"/>
          </w:tcPr>
          <w:p w14:paraId="1A57E8FE" w14:textId="77777777" w:rsidR="004F2A99" w:rsidRPr="00F416F0" w:rsidRDefault="004F2A99" w:rsidP="00432680">
            <w:pPr>
              <w:ind w:left="2"/>
            </w:pPr>
            <w:r w:rsidRPr="00F416F0">
              <w:rPr>
                <w:rFonts w:hint="eastAsia"/>
              </w:rPr>
              <w:t>第二種使用等をしようとする場所</w:t>
            </w:r>
          </w:p>
        </w:tc>
        <w:tc>
          <w:tcPr>
            <w:tcW w:w="2700" w:type="dxa"/>
          </w:tcPr>
          <w:p w14:paraId="399225C0" w14:textId="77777777" w:rsidR="004F2A99" w:rsidRPr="00F416F0" w:rsidRDefault="004F2A99" w:rsidP="00432680">
            <w:pPr>
              <w:ind w:left="178" w:hangingChars="85" w:hanging="178"/>
            </w:pPr>
            <w:r w:rsidRPr="00F416F0">
              <w:rPr>
                <w:rFonts w:hint="eastAsia"/>
              </w:rPr>
              <w:t>名称</w:t>
            </w:r>
          </w:p>
        </w:tc>
        <w:tc>
          <w:tcPr>
            <w:tcW w:w="3734" w:type="dxa"/>
          </w:tcPr>
          <w:p w14:paraId="36BF098C" w14:textId="77777777" w:rsidR="004F2A99" w:rsidRPr="00F416F0" w:rsidRDefault="004F2A99" w:rsidP="00432680">
            <w:pPr>
              <w:ind w:left="178" w:hangingChars="85" w:hanging="178"/>
            </w:pPr>
          </w:p>
        </w:tc>
      </w:tr>
      <w:tr w:rsidR="004F2A99" w:rsidRPr="00F416F0" w14:paraId="6482A397" w14:textId="77777777" w:rsidTr="00432680">
        <w:tc>
          <w:tcPr>
            <w:tcW w:w="2268" w:type="dxa"/>
            <w:gridSpan w:val="2"/>
            <w:vMerge/>
          </w:tcPr>
          <w:p w14:paraId="36E62CB6" w14:textId="77777777" w:rsidR="004F2A99" w:rsidRPr="00F416F0" w:rsidRDefault="004F2A99" w:rsidP="00432680">
            <w:pPr>
              <w:ind w:left="178" w:hangingChars="85" w:hanging="178"/>
            </w:pPr>
          </w:p>
        </w:tc>
        <w:tc>
          <w:tcPr>
            <w:tcW w:w="2700" w:type="dxa"/>
          </w:tcPr>
          <w:p w14:paraId="374E137D" w14:textId="77777777" w:rsidR="004F2A99" w:rsidRPr="00F416F0" w:rsidRDefault="004F2A99" w:rsidP="00432680">
            <w:pPr>
              <w:ind w:left="178" w:hangingChars="85" w:hanging="178"/>
            </w:pPr>
            <w:r w:rsidRPr="00F416F0">
              <w:rPr>
                <w:rFonts w:hint="eastAsia"/>
              </w:rPr>
              <w:t>所在地</w:t>
            </w:r>
          </w:p>
        </w:tc>
        <w:tc>
          <w:tcPr>
            <w:tcW w:w="3734" w:type="dxa"/>
          </w:tcPr>
          <w:p w14:paraId="494E864A" w14:textId="77777777" w:rsidR="004F2A99" w:rsidRPr="00F416F0" w:rsidRDefault="004F2A99" w:rsidP="00432680">
            <w:pPr>
              <w:ind w:left="178" w:hangingChars="85" w:hanging="178"/>
            </w:pPr>
          </w:p>
        </w:tc>
      </w:tr>
      <w:tr w:rsidR="004F2A99" w:rsidRPr="00F416F0" w14:paraId="2D963A66" w14:textId="77777777" w:rsidTr="00432680">
        <w:tc>
          <w:tcPr>
            <w:tcW w:w="4968" w:type="dxa"/>
            <w:gridSpan w:val="3"/>
          </w:tcPr>
          <w:p w14:paraId="02CAC87A" w14:textId="77777777" w:rsidR="004F2A99" w:rsidRPr="00F416F0" w:rsidRDefault="004F2A99" w:rsidP="00432680">
            <w:pPr>
              <w:ind w:left="178" w:hangingChars="85" w:hanging="178"/>
            </w:pPr>
            <w:r w:rsidRPr="00F416F0">
              <w:rPr>
                <w:rFonts w:hint="eastAsia"/>
              </w:rPr>
              <w:t>第二種使用等の目的及び概要</w:t>
            </w:r>
          </w:p>
        </w:tc>
        <w:tc>
          <w:tcPr>
            <w:tcW w:w="3734" w:type="dxa"/>
          </w:tcPr>
          <w:p w14:paraId="3879A406" w14:textId="77777777" w:rsidR="004F2A99" w:rsidRPr="00F416F0" w:rsidRDefault="004F2A99" w:rsidP="00432680">
            <w:pPr>
              <w:ind w:left="178" w:hangingChars="85" w:hanging="178"/>
            </w:pPr>
          </w:p>
        </w:tc>
      </w:tr>
      <w:tr w:rsidR="004F2A99" w:rsidRPr="00F416F0" w14:paraId="6E7321D7" w14:textId="77777777" w:rsidTr="00432680">
        <w:tc>
          <w:tcPr>
            <w:tcW w:w="468" w:type="dxa"/>
            <w:vMerge w:val="restart"/>
          </w:tcPr>
          <w:p w14:paraId="774B18B8" w14:textId="77777777" w:rsidR="004F2A99" w:rsidRPr="00C2590A" w:rsidRDefault="004F2A99" w:rsidP="00432680">
            <w:pPr>
              <w:ind w:left="2"/>
              <w:rPr>
                <w:rFonts w:ascii="ＭＳ 明朝"/>
                <w:kern w:val="0"/>
              </w:rPr>
            </w:pPr>
            <w:r w:rsidRPr="00C2590A">
              <w:rPr>
                <w:rFonts w:ascii="ＭＳ 明朝" w:hAnsi="ＭＳ 明朝" w:cs="ＭＳ 明朝" w:hint="eastAsia"/>
                <w:kern w:val="0"/>
              </w:rPr>
              <w:t>遺伝子組換え生物等の特性</w:t>
            </w:r>
          </w:p>
        </w:tc>
        <w:tc>
          <w:tcPr>
            <w:tcW w:w="1800" w:type="dxa"/>
            <w:vMerge w:val="restart"/>
          </w:tcPr>
          <w:p w14:paraId="1700377E" w14:textId="77777777" w:rsidR="004F2A99" w:rsidRPr="00C2590A" w:rsidRDefault="004F2A99" w:rsidP="00432680">
            <w:pPr>
              <w:ind w:left="2"/>
              <w:rPr>
                <w:rFonts w:ascii="ＭＳ 明朝"/>
                <w:kern w:val="0"/>
              </w:rPr>
            </w:pPr>
            <w:r w:rsidRPr="00C2590A">
              <w:rPr>
                <w:rFonts w:ascii="ＭＳ 明朝" w:hAnsi="ＭＳ 明朝" w:cs="ＭＳ 明朝" w:hint="eastAsia"/>
                <w:kern w:val="0"/>
              </w:rPr>
              <w:t>宿主又は宿主の属する分類学上の種</w:t>
            </w:r>
          </w:p>
        </w:tc>
        <w:tc>
          <w:tcPr>
            <w:tcW w:w="2700" w:type="dxa"/>
          </w:tcPr>
          <w:p w14:paraId="7E5D9EEF" w14:textId="77777777" w:rsidR="004F2A99" w:rsidRPr="00F416F0" w:rsidRDefault="004F2A99" w:rsidP="00432680">
            <w:pPr>
              <w:ind w:left="2"/>
            </w:pPr>
            <w:r w:rsidRPr="00F416F0">
              <w:rPr>
                <w:rFonts w:hint="eastAsia"/>
              </w:rPr>
              <w:t>分類学上の位置及び自然環境における分布状況</w:t>
            </w:r>
          </w:p>
        </w:tc>
        <w:tc>
          <w:tcPr>
            <w:tcW w:w="3734" w:type="dxa"/>
          </w:tcPr>
          <w:p w14:paraId="68A71F92" w14:textId="77777777" w:rsidR="004F2A99" w:rsidRPr="00F416F0" w:rsidRDefault="004F2A99" w:rsidP="00432680">
            <w:pPr>
              <w:ind w:left="178" w:hangingChars="85" w:hanging="178"/>
            </w:pPr>
          </w:p>
        </w:tc>
      </w:tr>
      <w:tr w:rsidR="004F2A99" w:rsidRPr="00F416F0" w14:paraId="06864DCE" w14:textId="77777777" w:rsidTr="00432680">
        <w:tc>
          <w:tcPr>
            <w:tcW w:w="468" w:type="dxa"/>
            <w:vMerge/>
          </w:tcPr>
          <w:p w14:paraId="51E63455" w14:textId="77777777" w:rsidR="004F2A99" w:rsidRPr="00F416F0" w:rsidRDefault="004F2A99" w:rsidP="00432680">
            <w:pPr>
              <w:ind w:left="178" w:hangingChars="85" w:hanging="178"/>
            </w:pPr>
          </w:p>
        </w:tc>
        <w:tc>
          <w:tcPr>
            <w:tcW w:w="1800" w:type="dxa"/>
            <w:vMerge/>
          </w:tcPr>
          <w:p w14:paraId="07728B35" w14:textId="77777777" w:rsidR="004F2A99" w:rsidRPr="00F416F0" w:rsidRDefault="004F2A99" w:rsidP="00432680">
            <w:pPr>
              <w:ind w:left="178" w:hangingChars="85" w:hanging="178"/>
            </w:pPr>
          </w:p>
        </w:tc>
        <w:tc>
          <w:tcPr>
            <w:tcW w:w="2700" w:type="dxa"/>
          </w:tcPr>
          <w:p w14:paraId="50531A10" w14:textId="77777777" w:rsidR="004F2A99" w:rsidRPr="00F416F0" w:rsidRDefault="004F2A99" w:rsidP="00432680">
            <w:pPr>
              <w:ind w:left="178" w:hangingChars="85" w:hanging="178"/>
            </w:pPr>
            <w:r w:rsidRPr="00F416F0">
              <w:rPr>
                <w:rFonts w:hint="eastAsia"/>
              </w:rPr>
              <w:t>使用等の歴史及び現状</w:t>
            </w:r>
          </w:p>
        </w:tc>
        <w:tc>
          <w:tcPr>
            <w:tcW w:w="3734" w:type="dxa"/>
          </w:tcPr>
          <w:p w14:paraId="1F1BBF4A" w14:textId="77777777" w:rsidR="004F2A99" w:rsidRPr="00F416F0" w:rsidRDefault="004F2A99" w:rsidP="00432680">
            <w:pPr>
              <w:ind w:left="178" w:hangingChars="85" w:hanging="178"/>
            </w:pPr>
          </w:p>
        </w:tc>
      </w:tr>
      <w:tr w:rsidR="004F2A99" w:rsidRPr="00F416F0" w14:paraId="1662ADAB" w14:textId="77777777" w:rsidTr="00432680">
        <w:tc>
          <w:tcPr>
            <w:tcW w:w="468" w:type="dxa"/>
            <w:vMerge/>
          </w:tcPr>
          <w:p w14:paraId="69639C18" w14:textId="77777777" w:rsidR="004F2A99" w:rsidRPr="00F416F0" w:rsidRDefault="004F2A99" w:rsidP="00432680">
            <w:pPr>
              <w:ind w:left="178" w:hangingChars="85" w:hanging="178"/>
            </w:pPr>
          </w:p>
        </w:tc>
        <w:tc>
          <w:tcPr>
            <w:tcW w:w="1800" w:type="dxa"/>
            <w:vMerge/>
          </w:tcPr>
          <w:p w14:paraId="2D6830C4" w14:textId="77777777" w:rsidR="004F2A99" w:rsidRPr="00F416F0" w:rsidRDefault="004F2A99" w:rsidP="00432680">
            <w:pPr>
              <w:ind w:left="178" w:hangingChars="85" w:hanging="178"/>
            </w:pPr>
          </w:p>
        </w:tc>
        <w:tc>
          <w:tcPr>
            <w:tcW w:w="2700" w:type="dxa"/>
          </w:tcPr>
          <w:p w14:paraId="1123A633" w14:textId="77777777" w:rsidR="004F2A99" w:rsidRPr="00F416F0" w:rsidRDefault="004F2A99" w:rsidP="00432680">
            <w:pPr>
              <w:ind w:left="178" w:hangingChars="85" w:hanging="178"/>
            </w:pPr>
            <w:r w:rsidRPr="00F416F0">
              <w:rPr>
                <w:rFonts w:hint="eastAsia"/>
              </w:rPr>
              <w:t>繁殖の様式</w:t>
            </w:r>
          </w:p>
        </w:tc>
        <w:tc>
          <w:tcPr>
            <w:tcW w:w="3734" w:type="dxa"/>
          </w:tcPr>
          <w:p w14:paraId="1FABA196" w14:textId="77777777" w:rsidR="004F2A99" w:rsidRPr="00F416F0" w:rsidRDefault="004F2A99" w:rsidP="00432680">
            <w:pPr>
              <w:ind w:left="178" w:hangingChars="85" w:hanging="178"/>
            </w:pPr>
          </w:p>
        </w:tc>
      </w:tr>
      <w:tr w:rsidR="004F2A99" w:rsidRPr="00F416F0" w14:paraId="6733C53A" w14:textId="77777777" w:rsidTr="00432680">
        <w:tc>
          <w:tcPr>
            <w:tcW w:w="468" w:type="dxa"/>
            <w:vMerge/>
          </w:tcPr>
          <w:p w14:paraId="62AD391C" w14:textId="77777777" w:rsidR="004F2A99" w:rsidRPr="00F416F0" w:rsidRDefault="004F2A99" w:rsidP="00432680">
            <w:pPr>
              <w:ind w:left="178" w:hangingChars="85" w:hanging="178"/>
            </w:pPr>
          </w:p>
        </w:tc>
        <w:tc>
          <w:tcPr>
            <w:tcW w:w="1800" w:type="dxa"/>
            <w:vMerge/>
          </w:tcPr>
          <w:p w14:paraId="2A74C5A8" w14:textId="77777777" w:rsidR="004F2A99" w:rsidRPr="00F416F0" w:rsidRDefault="004F2A99" w:rsidP="00432680">
            <w:pPr>
              <w:ind w:left="178" w:hangingChars="85" w:hanging="178"/>
            </w:pPr>
          </w:p>
        </w:tc>
        <w:tc>
          <w:tcPr>
            <w:tcW w:w="2700" w:type="dxa"/>
          </w:tcPr>
          <w:p w14:paraId="5CCF99BE" w14:textId="77777777" w:rsidR="004F2A99" w:rsidRPr="00F416F0" w:rsidRDefault="004F2A99" w:rsidP="00432680">
            <w:pPr>
              <w:ind w:left="2"/>
            </w:pPr>
            <w:r w:rsidRPr="00F416F0">
              <w:rPr>
                <w:rFonts w:hint="eastAsia"/>
              </w:rPr>
              <w:t>自然界における生存能力及び繁殖能力</w:t>
            </w:r>
          </w:p>
        </w:tc>
        <w:tc>
          <w:tcPr>
            <w:tcW w:w="3734" w:type="dxa"/>
          </w:tcPr>
          <w:p w14:paraId="2349F474" w14:textId="77777777" w:rsidR="004F2A99" w:rsidRPr="00F416F0" w:rsidRDefault="004F2A99" w:rsidP="00432680">
            <w:pPr>
              <w:ind w:left="178" w:hangingChars="85" w:hanging="178"/>
            </w:pPr>
          </w:p>
        </w:tc>
      </w:tr>
      <w:tr w:rsidR="004F2A99" w:rsidRPr="00F416F0" w14:paraId="01DD56C8" w14:textId="77777777" w:rsidTr="00432680">
        <w:tc>
          <w:tcPr>
            <w:tcW w:w="468" w:type="dxa"/>
            <w:vMerge/>
          </w:tcPr>
          <w:p w14:paraId="48224006" w14:textId="77777777" w:rsidR="004F2A99" w:rsidRPr="00F416F0" w:rsidRDefault="004F2A99" w:rsidP="00432680">
            <w:pPr>
              <w:ind w:left="178" w:hangingChars="85" w:hanging="178"/>
            </w:pPr>
          </w:p>
        </w:tc>
        <w:tc>
          <w:tcPr>
            <w:tcW w:w="1800" w:type="dxa"/>
            <w:vMerge/>
          </w:tcPr>
          <w:p w14:paraId="64FF0CFB" w14:textId="77777777" w:rsidR="004F2A99" w:rsidRPr="00F416F0" w:rsidRDefault="004F2A99" w:rsidP="00432680">
            <w:pPr>
              <w:ind w:left="178" w:hangingChars="85" w:hanging="178"/>
            </w:pPr>
          </w:p>
        </w:tc>
        <w:tc>
          <w:tcPr>
            <w:tcW w:w="2700" w:type="dxa"/>
          </w:tcPr>
          <w:p w14:paraId="27A1DB1E" w14:textId="77777777" w:rsidR="004F2A99" w:rsidRPr="00F416F0" w:rsidRDefault="004F2A99" w:rsidP="00432680">
            <w:pPr>
              <w:ind w:left="178" w:hangingChars="85" w:hanging="178"/>
            </w:pPr>
            <w:r w:rsidRPr="00F416F0">
              <w:rPr>
                <w:rFonts w:hint="eastAsia"/>
              </w:rPr>
              <w:t>その他の情報</w:t>
            </w:r>
          </w:p>
        </w:tc>
        <w:tc>
          <w:tcPr>
            <w:tcW w:w="3734" w:type="dxa"/>
          </w:tcPr>
          <w:p w14:paraId="075FD0E3" w14:textId="77777777" w:rsidR="004F2A99" w:rsidRPr="00F416F0" w:rsidRDefault="004F2A99" w:rsidP="00432680">
            <w:pPr>
              <w:ind w:left="178" w:hangingChars="85" w:hanging="178"/>
            </w:pPr>
          </w:p>
        </w:tc>
      </w:tr>
      <w:tr w:rsidR="004F2A99" w:rsidRPr="00F416F0" w14:paraId="6C634706" w14:textId="77777777" w:rsidTr="00432680">
        <w:tc>
          <w:tcPr>
            <w:tcW w:w="468" w:type="dxa"/>
            <w:vMerge/>
          </w:tcPr>
          <w:p w14:paraId="2356E09E" w14:textId="77777777" w:rsidR="004F2A99" w:rsidRPr="00F416F0" w:rsidRDefault="004F2A99" w:rsidP="00432680">
            <w:pPr>
              <w:ind w:left="178" w:hangingChars="85" w:hanging="178"/>
            </w:pPr>
          </w:p>
        </w:tc>
        <w:tc>
          <w:tcPr>
            <w:tcW w:w="1800" w:type="dxa"/>
            <w:vMerge w:val="restart"/>
          </w:tcPr>
          <w:p w14:paraId="56F3DC73" w14:textId="77777777" w:rsidR="004F2A99" w:rsidRPr="00F416F0" w:rsidRDefault="004F2A99" w:rsidP="00432680">
            <w:pPr>
              <w:ind w:left="178" w:hangingChars="85" w:hanging="178"/>
            </w:pPr>
            <w:r w:rsidRPr="00F416F0">
              <w:rPr>
                <w:rFonts w:hint="eastAsia"/>
              </w:rPr>
              <w:t>供与核酸</w:t>
            </w:r>
          </w:p>
        </w:tc>
        <w:tc>
          <w:tcPr>
            <w:tcW w:w="2700" w:type="dxa"/>
          </w:tcPr>
          <w:p w14:paraId="645D0A75" w14:textId="77777777" w:rsidR="004F2A99" w:rsidRPr="00F416F0" w:rsidRDefault="004F2A99" w:rsidP="00432680">
            <w:pPr>
              <w:ind w:left="178" w:hangingChars="85" w:hanging="178"/>
            </w:pPr>
            <w:r w:rsidRPr="00F416F0">
              <w:rPr>
                <w:rFonts w:hint="eastAsia"/>
              </w:rPr>
              <w:t>構成及び構成要素の由来</w:t>
            </w:r>
          </w:p>
        </w:tc>
        <w:tc>
          <w:tcPr>
            <w:tcW w:w="3734" w:type="dxa"/>
          </w:tcPr>
          <w:p w14:paraId="60670CCF" w14:textId="77777777" w:rsidR="004F2A99" w:rsidRPr="00F416F0" w:rsidRDefault="004F2A99" w:rsidP="00432680">
            <w:pPr>
              <w:ind w:left="178" w:hangingChars="85" w:hanging="178"/>
            </w:pPr>
          </w:p>
        </w:tc>
      </w:tr>
      <w:tr w:rsidR="004F2A99" w:rsidRPr="00F416F0" w14:paraId="05E366B4" w14:textId="77777777" w:rsidTr="00432680">
        <w:tc>
          <w:tcPr>
            <w:tcW w:w="468" w:type="dxa"/>
            <w:vMerge/>
          </w:tcPr>
          <w:p w14:paraId="37A8AB9D" w14:textId="77777777" w:rsidR="004F2A99" w:rsidRPr="00F416F0" w:rsidRDefault="004F2A99" w:rsidP="00432680">
            <w:pPr>
              <w:ind w:left="178" w:hangingChars="85" w:hanging="178"/>
            </w:pPr>
          </w:p>
        </w:tc>
        <w:tc>
          <w:tcPr>
            <w:tcW w:w="1800" w:type="dxa"/>
            <w:vMerge/>
          </w:tcPr>
          <w:p w14:paraId="5CCC7861" w14:textId="77777777" w:rsidR="004F2A99" w:rsidRPr="00F416F0" w:rsidRDefault="004F2A99" w:rsidP="00432680">
            <w:pPr>
              <w:ind w:left="178" w:hangingChars="85" w:hanging="178"/>
            </w:pPr>
          </w:p>
        </w:tc>
        <w:tc>
          <w:tcPr>
            <w:tcW w:w="2700" w:type="dxa"/>
          </w:tcPr>
          <w:p w14:paraId="2B3312FB" w14:textId="77777777" w:rsidR="004F2A99" w:rsidRPr="00F416F0" w:rsidRDefault="004F2A99" w:rsidP="00432680">
            <w:pPr>
              <w:ind w:left="2"/>
            </w:pPr>
            <w:r w:rsidRPr="00F416F0">
              <w:rPr>
                <w:rFonts w:hint="eastAsia"/>
              </w:rPr>
              <w:t>構成要素の機能</w:t>
            </w:r>
          </w:p>
        </w:tc>
        <w:tc>
          <w:tcPr>
            <w:tcW w:w="3734" w:type="dxa"/>
          </w:tcPr>
          <w:p w14:paraId="616BF6AE" w14:textId="77777777" w:rsidR="004F2A99" w:rsidRPr="00F416F0" w:rsidRDefault="004F2A99" w:rsidP="00432680">
            <w:pPr>
              <w:ind w:left="178" w:hangingChars="85" w:hanging="178"/>
            </w:pPr>
          </w:p>
        </w:tc>
      </w:tr>
      <w:tr w:rsidR="004F2A99" w:rsidRPr="00F416F0" w14:paraId="43B2202B" w14:textId="77777777" w:rsidTr="00432680">
        <w:tc>
          <w:tcPr>
            <w:tcW w:w="468" w:type="dxa"/>
            <w:vMerge/>
          </w:tcPr>
          <w:p w14:paraId="7FE7B3AB" w14:textId="77777777" w:rsidR="004F2A99" w:rsidRPr="00F416F0" w:rsidRDefault="004F2A99" w:rsidP="00432680">
            <w:pPr>
              <w:ind w:left="178" w:hangingChars="85" w:hanging="178"/>
            </w:pPr>
          </w:p>
        </w:tc>
        <w:tc>
          <w:tcPr>
            <w:tcW w:w="1800" w:type="dxa"/>
            <w:vMerge w:val="restart"/>
          </w:tcPr>
          <w:p w14:paraId="76E4B4BC" w14:textId="77777777" w:rsidR="004F2A99" w:rsidRPr="00F416F0" w:rsidRDefault="004F2A99" w:rsidP="00432680">
            <w:pPr>
              <w:ind w:left="178" w:hangingChars="85" w:hanging="178"/>
            </w:pPr>
            <w:r w:rsidRPr="00F416F0">
              <w:rPr>
                <w:rFonts w:hint="eastAsia"/>
              </w:rPr>
              <w:t>ベクター</w:t>
            </w:r>
          </w:p>
        </w:tc>
        <w:tc>
          <w:tcPr>
            <w:tcW w:w="2700" w:type="dxa"/>
          </w:tcPr>
          <w:p w14:paraId="3EF675D3" w14:textId="77777777" w:rsidR="004F2A99" w:rsidRPr="00F416F0" w:rsidRDefault="004F2A99" w:rsidP="00432680">
            <w:pPr>
              <w:ind w:left="178" w:hangingChars="85" w:hanging="178"/>
            </w:pPr>
            <w:r w:rsidRPr="00F416F0">
              <w:rPr>
                <w:rFonts w:hint="eastAsia"/>
              </w:rPr>
              <w:t>名称及び由来</w:t>
            </w:r>
          </w:p>
        </w:tc>
        <w:tc>
          <w:tcPr>
            <w:tcW w:w="3734" w:type="dxa"/>
          </w:tcPr>
          <w:p w14:paraId="1012FE4A" w14:textId="77777777" w:rsidR="004F2A99" w:rsidRPr="00F416F0" w:rsidRDefault="004F2A99" w:rsidP="00432680">
            <w:pPr>
              <w:ind w:left="178" w:hangingChars="85" w:hanging="178"/>
            </w:pPr>
          </w:p>
        </w:tc>
      </w:tr>
      <w:tr w:rsidR="004F2A99" w:rsidRPr="00F416F0" w14:paraId="7409CF6F" w14:textId="77777777" w:rsidTr="00432680">
        <w:tc>
          <w:tcPr>
            <w:tcW w:w="468" w:type="dxa"/>
            <w:vMerge/>
          </w:tcPr>
          <w:p w14:paraId="2388EFCF" w14:textId="77777777" w:rsidR="004F2A99" w:rsidRPr="00F416F0" w:rsidRDefault="004F2A99" w:rsidP="00432680">
            <w:pPr>
              <w:ind w:left="178" w:hangingChars="85" w:hanging="178"/>
            </w:pPr>
          </w:p>
        </w:tc>
        <w:tc>
          <w:tcPr>
            <w:tcW w:w="1800" w:type="dxa"/>
            <w:vMerge/>
          </w:tcPr>
          <w:p w14:paraId="57649809" w14:textId="77777777" w:rsidR="004F2A99" w:rsidRPr="00F416F0" w:rsidRDefault="004F2A99" w:rsidP="00432680">
            <w:pPr>
              <w:ind w:left="178" w:hangingChars="85" w:hanging="178"/>
            </w:pPr>
          </w:p>
        </w:tc>
        <w:tc>
          <w:tcPr>
            <w:tcW w:w="2700" w:type="dxa"/>
          </w:tcPr>
          <w:p w14:paraId="4929882E" w14:textId="77777777" w:rsidR="004F2A99" w:rsidRPr="00F416F0" w:rsidRDefault="004F2A99" w:rsidP="00432680">
            <w:pPr>
              <w:ind w:left="178" w:hangingChars="85" w:hanging="178"/>
            </w:pPr>
            <w:r w:rsidRPr="00F416F0">
              <w:rPr>
                <w:rFonts w:hint="eastAsia"/>
              </w:rPr>
              <w:t>特性</w:t>
            </w:r>
          </w:p>
        </w:tc>
        <w:tc>
          <w:tcPr>
            <w:tcW w:w="3734" w:type="dxa"/>
          </w:tcPr>
          <w:p w14:paraId="595A30AA" w14:textId="77777777" w:rsidR="004F2A99" w:rsidRPr="00F416F0" w:rsidRDefault="004F2A99" w:rsidP="00432680">
            <w:pPr>
              <w:ind w:left="178" w:hangingChars="85" w:hanging="178"/>
            </w:pPr>
          </w:p>
        </w:tc>
      </w:tr>
      <w:tr w:rsidR="004F2A99" w:rsidRPr="00F416F0" w14:paraId="7025B0DD" w14:textId="77777777" w:rsidTr="00432680">
        <w:tc>
          <w:tcPr>
            <w:tcW w:w="468" w:type="dxa"/>
            <w:vMerge/>
          </w:tcPr>
          <w:p w14:paraId="3767C1D2" w14:textId="77777777" w:rsidR="004F2A99" w:rsidRPr="00F416F0" w:rsidRDefault="004F2A99" w:rsidP="00432680">
            <w:pPr>
              <w:ind w:left="178" w:hangingChars="85" w:hanging="178"/>
            </w:pPr>
          </w:p>
        </w:tc>
        <w:tc>
          <w:tcPr>
            <w:tcW w:w="1800" w:type="dxa"/>
            <w:vMerge w:val="restart"/>
          </w:tcPr>
          <w:p w14:paraId="22836FBB" w14:textId="77777777" w:rsidR="004F2A99" w:rsidRPr="00C2590A" w:rsidRDefault="004F2A99" w:rsidP="00432680">
            <w:pPr>
              <w:ind w:left="2"/>
              <w:rPr>
                <w:rFonts w:ascii="ＭＳ 明朝"/>
                <w:kern w:val="0"/>
              </w:rPr>
            </w:pPr>
            <w:r w:rsidRPr="00C2590A">
              <w:rPr>
                <w:rFonts w:ascii="ＭＳ 明朝" w:hAnsi="ＭＳ 明朝" w:cs="ＭＳ 明朝" w:hint="eastAsia"/>
                <w:kern w:val="0"/>
              </w:rPr>
              <w:t>遺伝子組換え動物</w:t>
            </w:r>
          </w:p>
        </w:tc>
        <w:tc>
          <w:tcPr>
            <w:tcW w:w="2700" w:type="dxa"/>
          </w:tcPr>
          <w:p w14:paraId="276215A1" w14:textId="77777777" w:rsidR="004F2A99" w:rsidRPr="00F416F0" w:rsidRDefault="004F2A99" w:rsidP="00432680">
            <w:pPr>
              <w:ind w:left="178" w:hangingChars="85" w:hanging="178"/>
            </w:pPr>
            <w:r w:rsidRPr="00F416F0">
              <w:rPr>
                <w:rFonts w:hint="eastAsia"/>
              </w:rPr>
              <w:t>調製方法</w:t>
            </w:r>
          </w:p>
        </w:tc>
        <w:tc>
          <w:tcPr>
            <w:tcW w:w="3734" w:type="dxa"/>
          </w:tcPr>
          <w:p w14:paraId="78E479E8" w14:textId="77777777" w:rsidR="004F2A99" w:rsidRPr="00F416F0" w:rsidRDefault="004F2A99" w:rsidP="00432680">
            <w:pPr>
              <w:ind w:left="178" w:hangingChars="85" w:hanging="178"/>
            </w:pPr>
          </w:p>
        </w:tc>
      </w:tr>
      <w:tr w:rsidR="004F2A99" w:rsidRPr="00F416F0" w14:paraId="5E6A7FA8" w14:textId="77777777" w:rsidTr="00432680">
        <w:tc>
          <w:tcPr>
            <w:tcW w:w="468" w:type="dxa"/>
            <w:vMerge/>
          </w:tcPr>
          <w:p w14:paraId="70FF0A97" w14:textId="77777777" w:rsidR="004F2A99" w:rsidRPr="00F416F0" w:rsidRDefault="004F2A99" w:rsidP="00432680">
            <w:pPr>
              <w:ind w:left="178" w:hangingChars="85" w:hanging="178"/>
            </w:pPr>
          </w:p>
        </w:tc>
        <w:tc>
          <w:tcPr>
            <w:tcW w:w="1800" w:type="dxa"/>
            <w:vMerge/>
          </w:tcPr>
          <w:p w14:paraId="034629E3" w14:textId="77777777" w:rsidR="004F2A99" w:rsidRPr="00F416F0" w:rsidRDefault="004F2A99" w:rsidP="00432680">
            <w:pPr>
              <w:ind w:left="178" w:hangingChars="85" w:hanging="178"/>
            </w:pPr>
          </w:p>
        </w:tc>
        <w:tc>
          <w:tcPr>
            <w:tcW w:w="2700" w:type="dxa"/>
          </w:tcPr>
          <w:p w14:paraId="35C193A7" w14:textId="77777777" w:rsidR="004F2A99" w:rsidRPr="00F416F0" w:rsidRDefault="004F2A99" w:rsidP="00432680">
            <w:pPr>
              <w:ind w:left="2"/>
            </w:pPr>
            <w:r w:rsidRPr="00F416F0">
              <w:rPr>
                <w:rFonts w:hint="eastAsia"/>
              </w:rPr>
              <w:t>細胞内に移入した核酸の存在状態及び発現の安定性</w:t>
            </w:r>
          </w:p>
        </w:tc>
        <w:tc>
          <w:tcPr>
            <w:tcW w:w="3734" w:type="dxa"/>
          </w:tcPr>
          <w:p w14:paraId="5E4A2B43" w14:textId="77777777" w:rsidR="004F2A99" w:rsidRPr="00F416F0" w:rsidRDefault="004F2A99" w:rsidP="00432680">
            <w:pPr>
              <w:ind w:left="178" w:hangingChars="85" w:hanging="178"/>
            </w:pPr>
          </w:p>
        </w:tc>
      </w:tr>
      <w:tr w:rsidR="004F2A99" w:rsidRPr="00F416F0" w14:paraId="0ACAE5FE" w14:textId="77777777" w:rsidTr="00432680">
        <w:tc>
          <w:tcPr>
            <w:tcW w:w="468" w:type="dxa"/>
            <w:vMerge/>
          </w:tcPr>
          <w:p w14:paraId="36B03376" w14:textId="77777777" w:rsidR="004F2A99" w:rsidRPr="00F416F0" w:rsidRDefault="004F2A99" w:rsidP="00432680">
            <w:pPr>
              <w:ind w:left="178" w:hangingChars="85" w:hanging="178"/>
            </w:pPr>
          </w:p>
        </w:tc>
        <w:tc>
          <w:tcPr>
            <w:tcW w:w="1800" w:type="dxa"/>
            <w:vMerge/>
          </w:tcPr>
          <w:p w14:paraId="20B31122" w14:textId="77777777" w:rsidR="004F2A99" w:rsidRPr="00F416F0" w:rsidRDefault="004F2A99" w:rsidP="00432680">
            <w:pPr>
              <w:ind w:left="178" w:hangingChars="85" w:hanging="178"/>
            </w:pPr>
          </w:p>
        </w:tc>
        <w:tc>
          <w:tcPr>
            <w:tcW w:w="2700" w:type="dxa"/>
          </w:tcPr>
          <w:p w14:paraId="10A501F9" w14:textId="77777777" w:rsidR="004F2A99" w:rsidRPr="00F416F0" w:rsidRDefault="004F2A99" w:rsidP="00432680">
            <w:pPr>
              <w:ind w:left="2"/>
            </w:pPr>
            <w:r w:rsidRPr="00F416F0">
              <w:rPr>
                <w:rFonts w:hint="eastAsia"/>
              </w:rPr>
              <w:t>宿主又は宿主の属する分類学上の種との相違</w:t>
            </w:r>
          </w:p>
        </w:tc>
        <w:tc>
          <w:tcPr>
            <w:tcW w:w="3734" w:type="dxa"/>
          </w:tcPr>
          <w:p w14:paraId="25495EE9" w14:textId="77777777" w:rsidR="004F2A99" w:rsidRPr="00F416F0" w:rsidRDefault="004F2A99" w:rsidP="00432680">
            <w:pPr>
              <w:ind w:left="178" w:hangingChars="85" w:hanging="178"/>
            </w:pPr>
          </w:p>
        </w:tc>
      </w:tr>
      <w:tr w:rsidR="004F2A99" w:rsidRPr="00F416F0" w14:paraId="342327CB" w14:textId="77777777" w:rsidTr="00432680">
        <w:tc>
          <w:tcPr>
            <w:tcW w:w="468" w:type="dxa"/>
            <w:vMerge w:val="restart"/>
          </w:tcPr>
          <w:p w14:paraId="24E5F07B" w14:textId="77777777" w:rsidR="004F2A99" w:rsidRPr="00C2590A" w:rsidRDefault="004F2A99" w:rsidP="00432680">
            <w:pPr>
              <w:ind w:left="2"/>
              <w:rPr>
                <w:rFonts w:ascii="ＭＳ 明朝"/>
                <w:kern w:val="0"/>
              </w:rPr>
            </w:pPr>
            <w:r w:rsidRPr="00C2590A">
              <w:rPr>
                <w:rFonts w:ascii="ＭＳ 明朝" w:hAnsi="ＭＳ 明朝" w:cs="ＭＳ 明朝" w:hint="eastAsia"/>
                <w:kern w:val="0"/>
              </w:rPr>
              <w:t>拡散防止措置</w:t>
            </w:r>
          </w:p>
        </w:tc>
        <w:tc>
          <w:tcPr>
            <w:tcW w:w="4500" w:type="dxa"/>
            <w:gridSpan w:val="2"/>
          </w:tcPr>
          <w:p w14:paraId="244762CC" w14:textId="77777777" w:rsidR="004F2A99" w:rsidRPr="00F416F0" w:rsidRDefault="004F2A99" w:rsidP="00432680">
            <w:pPr>
              <w:ind w:left="178" w:hangingChars="85" w:hanging="178"/>
            </w:pPr>
            <w:r w:rsidRPr="00F416F0">
              <w:rPr>
                <w:rFonts w:hint="eastAsia"/>
              </w:rPr>
              <w:t>作業区域の位置</w:t>
            </w:r>
          </w:p>
        </w:tc>
        <w:tc>
          <w:tcPr>
            <w:tcW w:w="3734" w:type="dxa"/>
          </w:tcPr>
          <w:p w14:paraId="61A5E3DB" w14:textId="77777777" w:rsidR="004F2A99" w:rsidRPr="00F416F0" w:rsidRDefault="004F2A99" w:rsidP="00432680">
            <w:pPr>
              <w:ind w:left="178" w:hangingChars="85" w:hanging="178"/>
            </w:pPr>
          </w:p>
        </w:tc>
      </w:tr>
      <w:tr w:rsidR="004F2A99" w:rsidRPr="00F416F0" w14:paraId="133C86B3" w14:textId="77777777" w:rsidTr="00432680">
        <w:trPr>
          <w:trHeight w:val="689"/>
        </w:trPr>
        <w:tc>
          <w:tcPr>
            <w:tcW w:w="468" w:type="dxa"/>
            <w:vMerge/>
          </w:tcPr>
          <w:p w14:paraId="43BA6B6A" w14:textId="77777777" w:rsidR="004F2A99" w:rsidRPr="00F416F0" w:rsidRDefault="004F2A99" w:rsidP="00432680">
            <w:pPr>
              <w:ind w:left="178" w:hangingChars="85" w:hanging="178"/>
            </w:pPr>
          </w:p>
        </w:tc>
        <w:tc>
          <w:tcPr>
            <w:tcW w:w="1800" w:type="dxa"/>
            <w:vMerge w:val="restart"/>
          </w:tcPr>
          <w:p w14:paraId="61B7A516" w14:textId="77777777" w:rsidR="004F2A99" w:rsidRPr="00F416F0" w:rsidRDefault="004F2A99" w:rsidP="00432680">
            <w:pPr>
              <w:ind w:left="178" w:hangingChars="85" w:hanging="178"/>
            </w:pPr>
            <w:r w:rsidRPr="00F416F0">
              <w:rPr>
                <w:rFonts w:hint="eastAsia"/>
              </w:rPr>
              <w:t>設備</w:t>
            </w:r>
          </w:p>
        </w:tc>
        <w:tc>
          <w:tcPr>
            <w:tcW w:w="2700" w:type="dxa"/>
          </w:tcPr>
          <w:p w14:paraId="5D452631" w14:textId="77777777" w:rsidR="004F2A99" w:rsidRPr="00F416F0" w:rsidRDefault="004F2A99" w:rsidP="00432680">
            <w:pPr>
              <w:ind w:left="178" w:hangingChars="85" w:hanging="178"/>
            </w:pPr>
            <w:r w:rsidRPr="00F416F0">
              <w:rPr>
                <w:rFonts w:hint="eastAsia"/>
              </w:rPr>
              <w:t>配置</w:t>
            </w:r>
          </w:p>
        </w:tc>
        <w:tc>
          <w:tcPr>
            <w:tcW w:w="3734" w:type="dxa"/>
          </w:tcPr>
          <w:p w14:paraId="40D7008A" w14:textId="77777777" w:rsidR="004F2A99" w:rsidRPr="00F416F0" w:rsidRDefault="004F2A99" w:rsidP="00432680">
            <w:pPr>
              <w:ind w:left="178" w:hangingChars="85" w:hanging="178"/>
            </w:pPr>
          </w:p>
        </w:tc>
      </w:tr>
      <w:tr w:rsidR="004F2A99" w:rsidRPr="00F416F0" w14:paraId="75B4411D" w14:textId="77777777" w:rsidTr="00432680">
        <w:tc>
          <w:tcPr>
            <w:tcW w:w="468" w:type="dxa"/>
            <w:vMerge/>
          </w:tcPr>
          <w:p w14:paraId="14084F55" w14:textId="77777777" w:rsidR="004F2A99" w:rsidRPr="00F416F0" w:rsidRDefault="004F2A99" w:rsidP="00432680">
            <w:pPr>
              <w:ind w:left="178" w:hangingChars="85" w:hanging="178"/>
            </w:pPr>
          </w:p>
        </w:tc>
        <w:tc>
          <w:tcPr>
            <w:tcW w:w="1800" w:type="dxa"/>
            <w:vMerge/>
          </w:tcPr>
          <w:p w14:paraId="1DD81C3D" w14:textId="77777777" w:rsidR="004F2A99" w:rsidRPr="00F416F0" w:rsidRDefault="004F2A99" w:rsidP="00432680">
            <w:pPr>
              <w:ind w:left="178" w:hangingChars="85" w:hanging="178"/>
            </w:pPr>
          </w:p>
        </w:tc>
        <w:tc>
          <w:tcPr>
            <w:tcW w:w="2700" w:type="dxa"/>
          </w:tcPr>
          <w:p w14:paraId="06C01805" w14:textId="77777777" w:rsidR="004F2A99" w:rsidRPr="00F416F0" w:rsidRDefault="004F2A99" w:rsidP="00432680">
            <w:pPr>
              <w:ind w:left="178" w:hangingChars="85" w:hanging="178"/>
            </w:pPr>
            <w:r w:rsidRPr="00F416F0">
              <w:rPr>
                <w:rFonts w:hint="eastAsia"/>
              </w:rPr>
              <w:t>構造</w:t>
            </w:r>
          </w:p>
        </w:tc>
        <w:tc>
          <w:tcPr>
            <w:tcW w:w="3734" w:type="dxa"/>
          </w:tcPr>
          <w:p w14:paraId="126632B7" w14:textId="77777777" w:rsidR="004F2A99" w:rsidRPr="00F416F0" w:rsidRDefault="004F2A99" w:rsidP="00432680">
            <w:pPr>
              <w:ind w:left="178" w:hangingChars="85" w:hanging="178"/>
            </w:pPr>
          </w:p>
        </w:tc>
      </w:tr>
      <w:tr w:rsidR="004F2A99" w:rsidRPr="00F416F0" w14:paraId="683C1D75" w14:textId="77777777" w:rsidTr="00432680">
        <w:tc>
          <w:tcPr>
            <w:tcW w:w="4968" w:type="dxa"/>
            <w:gridSpan w:val="3"/>
          </w:tcPr>
          <w:p w14:paraId="1F32DCF0" w14:textId="77777777" w:rsidR="004F2A99" w:rsidRPr="00F416F0" w:rsidRDefault="004F2A99" w:rsidP="00432680">
            <w:pPr>
              <w:ind w:left="178" w:hangingChars="85" w:hanging="178"/>
            </w:pPr>
            <w:r w:rsidRPr="00F416F0">
              <w:rPr>
                <w:rFonts w:hint="eastAsia"/>
              </w:rPr>
              <w:t>その他</w:t>
            </w:r>
          </w:p>
        </w:tc>
        <w:tc>
          <w:tcPr>
            <w:tcW w:w="3734" w:type="dxa"/>
          </w:tcPr>
          <w:p w14:paraId="7D52B023" w14:textId="77777777" w:rsidR="004F2A99" w:rsidRPr="00F416F0" w:rsidRDefault="004F2A99" w:rsidP="00432680">
            <w:pPr>
              <w:ind w:left="178" w:hangingChars="85" w:hanging="178"/>
            </w:pPr>
          </w:p>
        </w:tc>
      </w:tr>
    </w:tbl>
    <w:p w14:paraId="6542FD53"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［備考］</w:t>
      </w:r>
    </w:p>
    <w:p w14:paraId="55FD419A"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１</w:t>
      </w:r>
      <w:r>
        <w:rPr>
          <w:rFonts w:ascii="ＭＳ 明朝" w:hAnsi="ＭＳ 明朝" w:cs="ＭＳ 明朝" w:hint="eastAsia"/>
          <w:kern w:val="0"/>
        </w:rPr>
        <w:t xml:space="preserve">　</w:t>
      </w:r>
      <w:r w:rsidRPr="00F416F0">
        <w:rPr>
          <w:rFonts w:ascii="ＭＳ 明朝" w:hAnsi="ＭＳ 明朝" w:cs="ＭＳ 明朝" w:hint="eastAsia"/>
          <w:kern w:val="0"/>
        </w:rPr>
        <w:t>申請者が法人の場合にあっては、「申請者の氏名」については、法人の名称及び代表者の氏名を記載し、「申請者の住所」については、主たる事務所の所在地を記載すること。</w:t>
      </w:r>
    </w:p>
    <w:p w14:paraId="6FCA92B9"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２</w:t>
      </w:r>
      <w:r w:rsidRPr="00F416F0">
        <w:rPr>
          <w:rFonts w:ascii="ＭＳ 明朝" w:hAnsi="ＭＳ 明朝" w:cs="ＭＳ 明朝" w:hint="eastAsia"/>
          <w:kern w:val="0"/>
        </w:rPr>
        <w:t xml:space="preserve">　「遺伝子組換え生物等の種類の名称」については、当該遺伝子組換え生物等の宿主の分類学上の種の名称及び当該遺伝子組換え生物等の特性等の情報を含め、他の遺伝子組換え生物等と明確に区別できる名称とすること。また、開発者が付した識別記号及び国際機関において統一的な識別記号が付されている場合にあっては、当該記号を記載すること。</w:t>
      </w:r>
    </w:p>
    <w:p w14:paraId="496BC4FC"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３</w:t>
      </w:r>
      <w:r w:rsidRPr="00F416F0">
        <w:rPr>
          <w:rFonts w:ascii="ＭＳ 明朝" w:hAnsi="ＭＳ 明朝" w:cs="ＭＳ 明朝" w:hint="eastAsia"/>
          <w:kern w:val="0"/>
        </w:rPr>
        <w:t xml:space="preserve">　「第二種使用等の目的及び概要」については、遺伝子組換え生物等の第二種使用等の目的及び概要を具体的に記載すること。</w:t>
      </w:r>
    </w:p>
    <w:p w14:paraId="4670C21A"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４</w:t>
      </w:r>
      <w:r w:rsidRPr="00F416F0">
        <w:rPr>
          <w:rFonts w:ascii="ＭＳ 明朝" w:hAnsi="ＭＳ 明朝" w:cs="ＭＳ 明朝" w:hint="eastAsia"/>
          <w:kern w:val="0"/>
        </w:rPr>
        <w:t xml:space="preserve">　「分類学上の位置及び自然環境における分布状況」については、</w:t>
      </w:r>
    </w:p>
    <w:p w14:paraId="6ED32F04"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kern w:val="0"/>
        </w:rPr>
        <w:t xml:space="preserve">  (1) </w:t>
      </w:r>
      <w:r w:rsidRPr="00F416F0">
        <w:rPr>
          <w:rFonts w:ascii="ＭＳ 明朝" w:hAnsi="ＭＳ 明朝" w:cs="ＭＳ 明朝" w:hint="eastAsia"/>
          <w:kern w:val="0"/>
        </w:rPr>
        <w:t>学名（属及び種）、動物種名（和名又は英名）及び品種名又は系統名がある場合にはその名称</w:t>
      </w:r>
    </w:p>
    <w:p w14:paraId="36BFA8E9"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(2) </w:t>
      </w:r>
      <w:r w:rsidRPr="00F416F0">
        <w:rPr>
          <w:rFonts w:ascii="ＭＳ 明朝" w:hAnsi="ＭＳ 明朝" w:cs="ＭＳ 明朝" w:hint="eastAsia"/>
          <w:kern w:val="0"/>
        </w:rPr>
        <w:t>宿主品種を作出するために用いた遺伝的改変の内容（由来品種等から利用しようとする宿主品種までの系統図を示すとともに作出するのに用いた遺伝的改変の操作（例えば近交系による継代）</w:t>
      </w:r>
      <w:r w:rsidRPr="00F416F0">
        <w:rPr>
          <w:rFonts w:ascii="ＭＳ 明朝" w:hAnsi="ＭＳ 明朝" w:cs="ＭＳ 明朝" w:hint="eastAsia"/>
          <w:kern w:val="0"/>
        </w:rPr>
        <w:lastRenderedPageBreak/>
        <w:t>を含む。）</w:t>
      </w:r>
    </w:p>
    <w:p w14:paraId="71BFC13E"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(3) </w:t>
      </w:r>
      <w:r w:rsidRPr="00F416F0">
        <w:rPr>
          <w:rFonts w:ascii="ＭＳ 明朝" w:hAnsi="ＭＳ 明朝" w:cs="ＭＳ 明朝" w:hint="eastAsia"/>
          <w:kern w:val="0"/>
        </w:rPr>
        <w:t>自然環境における分布状況</w:t>
      </w:r>
    </w:p>
    <w:p w14:paraId="6465561E"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を記載し、必要に応じて関連資料を添付すること。</w:t>
      </w:r>
    </w:p>
    <w:p w14:paraId="1EA59AA3"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５</w:t>
      </w:r>
      <w:r w:rsidRPr="00F416F0">
        <w:rPr>
          <w:rFonts w:ascii="ＭＳ 明朝" w:hAnsi="ＭＳ 明朝" w:cs="ＭＳ 明朝" w:hint="eastAsia"/>
          <w:kern w:val="0"/>
        </w:rPr>
        <w:t xml:space="preserve">　「使用等の歴史及び現状」については、使用の状況について、宿主又は宿主の属する分類学上の種の使用の歴史、主たる使用形態、主たる用途等を記載すること。</w:t>
      </w:r>
    </w:p>
    <w:p w14:paraId="522A1B9B"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６</w:t>
      </w:r>
      <w:r w:rsidRPr="00F416F0">
        <w:rPr>
          <w:rFonts w:ascii="ＭＳ 明朝" w:hAnsi="ＭＳ 明朝" w:cs="ＭＳ 明朝" w:hint="eastAsia"/>
          <w:kern w:val="0"/>
        </w:rPr>
        <w:t xml:space="preserve">　「繁殖の様式」については、哺乳動物の胎生の場合、性成熟期、繁殖季節、発情周期、妊娠期間、産子数等を、その他の生殖又は繁殖様式の場合はこれに相当する内容を記載すること。</w:t>
      </w:r>
    </w:p>
    <w:p w14:paraId="3471F295"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７</w:t>
      </w:r>
      <w:r w:rsidRPr="00F416F0">
        <w:rPr>
          <w:rFonts w:ascii="ＭＳ 明朝" w:hAnsi="ＭＳ 明朝" w:cs="ＭＳ 明朝" w:hint="eastAsia"/>
          <w:kern w:val="0"/>
        </w:rPr>
        <w:t xml:space="preserve">　「自然界における生存能力及び繁殖能力」については、宿主品種等の生存能力及び繁殖能力について、一般の開放された環境における状況を主たる利用形態の環境と比較して想定される点を記載すること。</w:t>
      </w:r>
    </w:p>
    <w:p w14:paraId="12741FD7"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 xml:space="preserve">８　</w:t>
      </w:r>
      <w:r w:rsidRPr="00F416F0">
        <w:rPr>
          <w:rFonts w:ascii="ＭＳ 明朝" w:hAnsi="ＭＳ 明朝" w:cs="ＭＳ 明朝" w:hint="eastAsia"/>
          <w:kern w:val="0"/>
        </w:rPr>
        <w:t>「その他の情報」については、有害物質等他の生物個体に影響を及ぼす物質の産生性等の主要な生理学的性質について記載すること。</w:t>
      </w:r>
    </w:p>
    <w:p w14:paraId="0BF62931"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９</w:t>
      </w:r>
      <w:r w:rsidRPr="00F416F0">
        <w:rPr>
          <w:rFonts w:ascii="ＭＳ 明朝" w:hAnsi="ＭＳ 明朝" w:cs="ＭＳ 明朝" w:hint="eastAsia"/>
          <w:kern w:val="0"/>
        </w:rPr>
        <w:t xml:space="preserve">　「構成及び構成要素の由来」については、目的遺伝子、隣接領域及び調節系の構成並びにその由来について明らかな範囲で記載すること。また、構造について、制限酵素地図、塩基数及び塩基配列を必要に応じ記載すること。</w:t>
      </w:r>
    </w:p>
    <w:p w14:paraId="7D96E51C"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10</w:t>
      </w:r>
      <w:r w:rsidRPr="00F416F0">
        <w:rPr>
          <w:rFonts w:ascii="ＭＳ 明朝" w:hAnsi="ＭＳ 明朝" w:cs="ＭＳ 明朝" w:hint="eastAsia"/>
          <w:kern w:val="0"/>
        </w:rPr>
        <w:t xml:space="preserve">　「構成要素の機能」については、供与核酸が遺伝子として有する機能及び代謝経路の変化について記載すること。</w:t>
      </w:r>
    </w:p>
    <w:p w14:paraId="20E058BD"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11</w:t>
      </w:r>
      <w:r w:rsidRPr="00F416F0">
        <w:rPr>
          <w:rFonts w:ascii="ＭＳ 明朝" w:hAnsi="ＭＳ 明朝" w:cs="ＭＳ 明朝" w:hint="eastAsia"/>
          <w:kern w:val="0"/>
        </w:rPr>
        <w:t xml:space="preserve">　「名称及び由来」については、ベクターの名称及び由来する生物の分類学上の位置を記載すること。</w:t>
      </w:r>
    </w:p>
    <w:p w14:paraId="59B8FDFC"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12</w:t>
      </w:r>
      <w:r w:rsidRPr="00F416F0">
        <w:rPr>
          <w:rFonts w:ascii="ＭＳ 明朝" w:hAnsi="ＭＳ 明朝" w:cs="ＭＳ 明朝" w:hint="eastAsia"/>
          <w:kern w:val="0"/>
        </w:rPr>
        <w:t xml:space="preserve">　「特性」については、ベクターの伝染性、病原性、伝達性、塩基数等について明らかな範囲で記載すること。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14:paraId="28F496A6"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13</w:t>
      </w:r>
      <w:r w:rsidRPr="00F416F0">
        <w:rPr>
          <w:rFonts w:ascii="ＭＳ 明朝" w:hAnsi="ＭＳ 明朝" w:cs="ＭＳ 明朝" w:hint="eastAsia"/>
          <w:kern w:val="0"/>
        </w:rPr>
        <w:t xml:space="preserve">　「調製方法」については、</w:t>
      </w:r>
    </w:p>
    <w:p w14:paraId="4A441993"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w:t>
      </w:r>
      <w:r w:rsidRPr="00F416F0">
        <w:rPr>
          <w:rFonts w:ascii="ＭＳ 明朝" w:hAnsi="ＭＳ 明朝" w:cs="ＭＳ 明朝"/>
          <w:kern w:val="0"/>
        </w:rPr>
        <w:t>(1)</w:t>
      </w:r>
      <w:r w:rsidRPr="00F416F0">
        <w:rPr>
          <w:rFonts w:ascii="ＭＳ 明朝" w:hAnsi="ＭＳ 明朝" w:cs="ＭＳ 明朝" w:hint="eastAsia"/>
          <w:kern w:val="0"/>
        </w:rPr>
        <w:t>細胞内に移入する核酸の構成及び作成方法（細胞内に移入する核酸全体の構成（目的遺伝子、プロモーター、マーカー等の配列）及びベクターへの目的遺伝子の挿入方法）</w:t>
      </w:r>
    </w:p>
    <w:p w14:paraId="3195E9E1"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w:t>
      </w:r>
      <w:r w:rsidRPr="00F416F0">
        <w:rPr>
          <w:rFonts w:ascii="ＭＳ 明朝" w:hAnsi="ＭＳ 明朝" w:cs="ＭＳ 明朝"/>
          <w:kern w:val="0"/>
        </w:rPr>
        <w:t>(2)</w:t>
      </w:r>
      <w:r w:rsidRPr="00F416F0">
        <w:rPr>
          <w:rFonts w:ascii="ＭＳ 明朝" w:hAnsi="ＭＳ 明朝" w:cs="ＭＳ 明朝" w:hint="eastAsia"/>
          <w:kern w:val="0"/>
        </w:rPr>
        <w:t>宿主への核酸の移入方法（細胞内に移入する核酸を宿主に移入する方法（顕微注入法、ウイルスベクターを用いる方法、胚性幹細胞を用いる方法等）</w:t>
      </w:r>
    </w:p>
    <w:p w14:paraId="5F3A2F88"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w:t>
      </w:r>
      <w:r w:rsidRPr="00F416F0">
        <w:rPr>
          <w:rFonts w:ascii="ＭＳ 明朝" w:hAnsi="ＭＳ 明朝" w:cs="ＭＳ 明朝"/>
          <w:kern w:val="0"/>
        </w:rPr>
        <w:t>(3)</w:t>
      </w:r>
      <w:r w:rsidRPr="00F416F0">
        <w:rPr>
          <w:rFonts w:ascii="ＭＳ 明朝" w:hAnsi="ＭＳ 明朝" w:cs="ＭＳ 明朝" w:hint="eastAsia"/>
          <w:kern w:val="0"/>
        </w:rPr>
        <w:t>遺伝子組換え動物の育成経過（遺伝子組換え動物を選抜した方法及びその後の育成経過の概要）</w:t>
      </w:r>
    </w:p>
    <w:p w14:paraId="563E6998"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を記載し、必要に応じ要点を図示すること。</w:t>
      </w:r>
    </w:p>
    <w:p w14:paraId="3365C95B"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14</w:t>
      </w:r>
      <w:r w:rsidRPr="00F416F0">
        <w:rPr>
          <w:rFonts w:ascii="ＭＳ 明朝" w:hAnsi="ＭＳ 明朝" w:cs="ＭＳ 明朝" w:hint="eastAsia"/>
          <w:kern w:val="0"/>
        </w:rPr>
        <w:t xml:space="preserve">　「細胞内に移入した核酸の存在状態及び発現の安定性」については、</w:t>
      </w:r>
    </w:p>
    <w:p w14:paraId="62EA796E" w14:textId="77777777" w:rsidR="004F2A99" w:rsidRPr="00F416F0" w:rsidRDefault="004F2A99" w:rsidP="004F2A99">
      <w:pPr>
        <w:ind w:left="178"/>
        <w:rPr>
          <w:rFonts w:ascii="ＭＳ 明朝"/>
          <w:kern w:val="0"/>
        </w:rPr>
      </w:pPr>
      <w:r w:rsidRPr="00F416F0">
        <w:rPr>
          <w:rFonts w:ascii="ＭＳ 明朝" w:hAnsi="ＭＳ 明朝" w:cs="ＭＳ 明朝"/>
          <w:kern w:val="0"/>
        </w:rPr>
        <w:t>(1)</w:t>
      </w:r>
      <w:r w:rsidRPr="00F416F0">
        <w:rPr>
          <w:rFonts w:ascii="ＭＳ 明朝" w:hAnsi="ＭＳ 明朝" w:cs="ＭＳ 明朝" w:hint="eastAsia"/>
          <w:kern w:val="0"/>
        </w:rPr>
        <w:t>移入した核酸が遺伝子組換え動物の染色体に組み込まれているか細胞質内に存在するかの別</w:t>
      </w:r>
    </w:p>
    <w:p w14:paraId="584154D7" w14:textId="77777777" w:rsidR="004F2A99" w:rsidRPr="00F416F0" w:rsidRDefault="004F2A99" w:rsidP="004F2A99">
      <w:pPr>
        <w:ind w:left="178"/>
        <w:rPr>
          <w:rFonts w:ascii="ＭＳ 明朝"/>
          <w:kern w:val="0"/>
        </w:rPr>
      </w:pPr>
      <w:r w:rsidRPr="00F416F0">
        <w:rPr>
          <w:rFonts w:ascii="ＭＳ 明朝" w:hAnsi="ＭＳ 明朝" w:cs="ＭＳ 明朝"/>
          <w:kern w:val="0"/>
        </w:rPr>
        <w:t>(2)</w:t>
      </w:r>
      <w:r w:rsidRPr="00F416F0">
        <w:rPr>
          <w:rFonts w:ascii="ＭＳ 明朝" w:hAnsi="ＭＳ 明朝" w:cs="ＭＳ 明朝" w:hint="eastAsia"/>
          <w:kern w:val="0"/>
        </w:rPr>
        <w:t>目的遺伝子の宿主内での発現の安定性（遺伝子組換え動物を継代した結果得られた目的遺伝子の発現に関する知見）</w:t>
      </w:r>
    </w:p>
    <w:p w14:paraId="5D609AD0" w14:textId="77777777" w:rsidR="004F2A99" w:rsidRPr="00F416F0" w:rsidRDefault="004F2A99" w:rsidP="004F2A99">
      <w:pPr>
        <w:ind w:left="178"/>
        <w:rPr>
          <w:rFonts w:ascii="ＭＳ 明朝"/>
          <w:kern w:val="0"/>
        </w:rPr>
      </w:pPr>
      <w:r w:rsidRPr="00F416F0">
        <w:rPr>
          <w:rFonts w:ascii="ＭＳ 明朝" w:hAnsi="ＭＳ 明朝" w:cs="ＭＳ 明朝" w:hint="eastAsia"/>
          <w:kern w:val="0"/>
        </w:rPr>
        <w:t>を記載すること。</w:t>
      </w:r>
    </w:p>
    <w:p w14:paraId="5E200E2E" w14:textId="77777777" w:rsidR="004F2A99" w:rsidRPr="00282AA4" w:rsidRDefault="004F2A99" w:rsidP="004F2A99">
      <w:pPr>
        <w:ind w:left="178" w:hangingChars="85" w:hanging="178"/>
        <w:rPr>
          <w:rFonts w:ascii="ＭＳ 明朝" w:hAnsi="ＭＳ 明朝" w:cs="ＭＳ 明朝"/>
          <w:kern w:val="0"/>
        </w:rPr>
      </w:pPr>
      <w:r>
        <w:rPr>
          <w:rFonts w:ascii="ＭＳ 明朝" w:hAnsi="ＭＳ 明朝" w:cs="ＭＳ 明朝" w:hint="eastAsia"/>
          <w:kern w:val="0"/>
        </w:rPr>
        <w:t>15</w:t>
      </w:r>
      <w:r w:rsidRPr="00F416F0">
        <w:rPr>
          <w:rFonts w:ascii="ＭＳ 明朝" w:hAnsi="ＭＳ 明朝" w:cs="ＭＳ 明朝" w:hint="eastAsia"/>
          <w:kern w:val="0"/>
        </w:rPr>
        <w:t xml:space="preserve">　「宿主又は宿主の属する分類学上の種との相違」については、遺伝子組換え動物の宿主又は宿主の属する分類学上の種との特性の違いに関し、繁殖の様式、自然界における生存能力及び繁殖能力、感染性ウイルスの産生性、その他の情報について相違点を記載すること。なお、遺伝子組換え動物の宿主又は宿主の属する分類学上の種からの識別を可能とする形態的特徴があれば、それを併せて記載すること。</w:t>
      </w:r>
    </w:p>
    <w:p w14:paraId="0ECCD4C7"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16</w:t>
      </w:r>
      <w:r w:rsidRPr="00F416F0">
        <w:rPr>
          <w:rFonts w:ascii="ＭＳ 明朝" w:hAnsi="ＭＳ 明朝" w:cs="ＭＳ 明朝" w:hint="eastAsia"/>
          <w:kern w:val="0"/>
        </w:rPr>
        <w:t xml:space="preserve">　「作業区域の位置」については、事業所内外の建屋の配置及び名称並びに作業区域を図示すること。</w:t>
      </w:r>
    </w:p>
    <w:p w14:paraId="630B9681"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17</w:t>
      </w:r>
      <w:r w:rsidRPr="00F416F0">
        <w:rPr>
          <w:rFonts w:ascii="ＭＳ 明朝" w:hAnsi="ＭＳ 明朝" w:cs="ＭＳ 明朝" w:hint="eastAsia"/>
          <w:kern w:val="0"/>
        </w:rPr>
        <w:t xml:space="preserve">　「配置」については、作業区域を含む作業場の平面図を示し、遺伝子組換え動物を取り扱う主要な設備の位置及び名称並びに必要に応じて部外者への注意書等の位置を記載すること。</w:t>
      </w:r>
    </w:p>
    <w:p w14:paraId="4E99C641"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18</w:t>
      </w:r>
      <w:r w:rsidRPr="00F416F0">
        <w:rPr>
          <w:rFonts w:ascii="ＭＳ 明朝" w:hAnsi="ＭＳ 明朝" w:cs="ＭＳ 明朝" w:hint="eastAsia"/>
          <w:kern w:val="0"/>
        </w:rPr>
        <w:t xml:space="preserve">　「構造」については、遺伝子組換え動物を取り扱う設備の仕様について記載すること。また、遺伝子組換え動物を取り扱うために排水系統等について特別な設備を設置した場合には、当該設備を図示すること。</w:t>
      </w:r>
    </w:p>
    <w:p w14:paraId="7C577AF6" w14:textId="77777777" w:rsidR="004F2A99" w:rsidRPr="00F416F0" w:rsidRDefault="004F2A99" w:rsidP="004F2A99">
      <w:pPr>
        <w:ind w:left="178" w:hangingChars="85" w:hanging="178"/>
        <w:rPr>
          <w:rFonts w:ascii="ＭＳ 明朝"/>
          <w:kern w:val="0"/>
        </w:rPr>
      </w:pPr>
      <w:r>
        <w:rPr>
          <w:rFonts w:ascii="ＭＳ 明朝" w:hAnsi="ＭＳ 明朝" w:cs="ＭＳ 明朝" w:hint="eastAsia"/>
          <w:kern w:val="0"/>
        </w:rPr>
        <w:t>19</w:t>
      </w:r>
      <w:r w:rsidRPr="00F416F0">
        <w:rPr>
          <w:rFonts w:ascii="ＭＳ 明朝" w:hAnsi="ＭＳ 明朝" w:cs="ＭＳ 明朝" w:hint="eastAsia"/>
          <w:kern w:val="0"/>
        </w:rPr>
        <w:t xml:space="preserve">　「その他」については、</w:t>
      </w:r>
    </w:p>
    <w:p w14:paraId="431516EB"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w:t>
      </w:r>
      <w:r w:rsidRPr="00F416F0">
        <w:rPr>
          <w:rFonts w:ascii="ＭＳ 明朝" w:hAnsi="ＭＳ 明朝" w:cs="ＭＳ 明朝"/>
          <w:kern w:val="0"/>
        </w:rPr>
        <w:t>(1)</w:t>
      </w:r>
      <w:r w:rsidRPr="00F416F0">
        <w:rPr>
          <w:rFonts w:ascii="ＭＳ 明朝" w:hAnsi="ＭＳ 明朝" w:cs="ＭＳ 明朝" w:hint="eastAsia"/>
          <w:kern w:val="0"/>
        </w:rPr>
        <w:t>上記以外の遺伝子組換え動物の使用に関し得られている知見</w:t>
      </w:r>
    </w:p>
    <w:p w14:paraId="1B1D1069"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w:t>
      </w:r>
      <w:r w:rsidRPr="00F416F0">
        <w:rPr>
          <w:rFonts w:ascii="ＭＳ 明朝" w:hAnsi="ＭＳ 明朝" w:cs="ＭＳ 明朝"/>
          <w:kern w:val="0"/>
        </w:rPr>
        <w:t>(2)</w:t>
      </w:r>
      <w:r w:rsidRPr="00F416F0">
        <w:rPr>
          <w:rFonts w:ascii="ＭＳ 明朝" w:hAnsi="ＭＳ 明朝" w:cs="ＭＳ 明朝" w:hint="eastAsia"/>
          <w:kern w:val="0"/>
        </w:rPr>
        <w:t>事故時等緊急時における対処方法</w:t>
      </w:r>
    </w:p>
    <w:p w14:paraId="450B5A38"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w:t>
      </w:r>
      <w:r w:rsidRPr="00F416F0">
        <w:rPr>
          <w:rFonts w:ascii="ＭＳ 明朝" w:hAnsi="ＭＳ 明朝" w:cs="ＭＳ 明朝"/>
          <w:kern w:val="0"/>
        </w:rPr>
        <w:t>(3)</w:t>
      </w:r>
      <w:r w:rsidRPr="00F416F0">
        <w:rPr>
          <w:rFonts w:ascii="ＭＳ 明朝" w:hAnsi="ＭＳ 明朝" w:cs="ＭＳ 明朝" w:hint="eastAsia"/>
          <w:kern w:val="0"/>
        </w:rPr>
        <w:t>事業者における管理体制</w:t>
      </w:r>
    </w:p>
    <w:p w14:paraId="5F90FA85" w14:textId="77777777" w:rsidR="004F2A99" w:rsidRPr="00F416F0" w:rsidRDefault="004F2A99" w:rsidP="004F2A99">
      <w:pPr>
        <w:ind w:left="178" w:hangingChars="85" w:hanging="178"/>
        <w:rPr>
          <w:rFonts w:ascii="ＭＳ 明朝"/>
          <w:kern w:val="0"/>
        </w:rPr>
      </w:pPr>
      <w:r w:rsidRPr="00F416F0">
        <w:rPr>
          <w:rFonts w:ascii="ＭＳ 明朝" w:hAnsi="ＭＳ 明朝" w:cs="ＭＳ 明朝" w:hint="eastAsia"/>
          <w:kern w:val="0"/>
        </w:rPr>
        <w:t xml:space="preserve">　等について必要に応じ記載すること。</w:t>
      </w:r>
    </w:p>
    <w:p w14:paraId="57E7BAE6" w14:textId="77777777" w:rsidR="004F2A99" w:rsidRPr="00F416F0" w:rsidRDefault="004F2A99" w:rsidP="004F2A99">
      <w:pPr>
        <w:ind w:left="178" w:hangingChars="85" w:hanging="178"/>
        <w:rPr>
          <w:rFonts w:ascii="ＭＳ 明朝" w:hAnsi="ＭＳ 明朝" w:cs="ＭＳ 明朝"/>
          <w:kern w:val="0"/>
        </w:rPr>
      </w:pPr>
      <w:r>
        <w:rPr>
          <w:rFonts w:ascii="ＭＳ 明朝" w:hAnsi="ＭＳ 明朝" w:cs="ＭＳ 明朝" w:hint="eastAsia"/>
          <w:kern w:val="0"/>
        </w:rPr>
        <w:lastRenderedPageBreak/>
        <w:t>20</w:t>
      </w:r>
      <w:r w:rsidRPr="00F416F0">
        <w:rPr>
          <w:rFonts w:ascii="ＭＳ 明朝" w:hAnsi="ＭＳ 明朝" w:cs="ＭＳ 明朝" w:hint="eastAsia"/>
          <w:kern w:val="0"/>
        </w:rPr>
        <w:t xml:space="preserve">　用紙の大きさは、日本</w:t>
      </w:r>
      <w:r>
        <w:rPr>
          <w:rFonts w:ascii="ＭＳ 明朝" w:hAnsi="ＭＳ 明朝" w:cs="ＭＳ 明朝" w:hint="eastAsia"/>
          <w:kern w:val="0"/>
        </w:rPr>
        <w:t>産業</w:t>
      </w:r>
      <w:r w:rsidRPr="00F416F0">
        <w:rPr>
          <w:rFonts w:ascii="ＭＳ 明朝" w:hAnsi="ＭＳ 明朝" w:cs="ＭＳ 明朝" w:hint="eastAsia"/>
          <w:kern w:val="0"/>
        </w:rPr>
        <w:t>規格Ａ４とすること。</w:t>
      </w:r>
    </w:p>
    <w:p w14:paraId="6FF9E9AF" w14:textId="77777777" w:rsidR="004F2A99" w:rsidRPr="00F416F0" w:rsidRDefault="004F2A99" w:rsidP="004F2A99">
      <w:pPr>
        <w:kinsoku w:val="0"/>
        <w:overflowPunct w:val="0"/>
        <w:adjustRightInd w:val="0"/>
        <w:textAlignment w:val="baseline"/>
        <w:rPr>
          <w:rFonts w:ascii="ＭＳ 明朝"/>
          <w:spacing w:val="2"/>
          <w:kern w:val="0"/>
        </w:rPr>
      </w:pPr>
      <w:r w:rsidRPr="00F416F0">
        <w:rPr>
          <w:rFonts w:ascii="ＭＳ 明朝" w:hAnsi="ＭＳ 明朝" w:cs="ＭＳ 明朝"/>
          <w:kern w:val="0"/>
        </w:rPr>
        <w:br w:type="page"/>
      </w:r>
      <w:r w:rsidRPr="00F416F0">
        <w:rPr>
          <w:rFonts w:ascii="ＭＳ 明朝" w:hAnsi="ＭＳ 明朝" w:cs="ＭＳ 明朝" w:hint="eastAsia"/>
          <w:kern w:val="0"/>
        </w:rPr>
        <w:lastRenderedPageBreak/>
        <w:t>様式第三（第７条関係）</w:t>
      </w:r>
    </w:p>
    <w:p w14:paraId="6186E080" w14:textId="77777777" w:rsidR="004F2A99" w:rsidRPr="00F416F0" w:rsidRDefault="004F2A99" w:rsidP="004F2A99">
      <w:pPr>
        <w:kinsoku w:val="0"/>
        <w:overflowPunct w:val="0"/>
        <w:adjustRightInd w:val="0"/>
        <w:textAlignment w:val="baseline"/>
        <w:rPr>
          <w:rFonts w:ascii="ＭＳ 明朝"/>
          <w:spacing w:val="2"/>
          <w:kern w:val="0"/>
        </w:rPr>
      </w:pPr>
    </w:p>
    <w:p w14:paraId="0E5F6725" w14:textId="77777777" w:rsidR="004F2A99" w:rsidRPr="00F416F0" w:rsidRDefault="004F2A99" w:rsidP="004F2A99">
      <w:pPr>
        <w:kinsoku w:val="0"/>
        <w:overflowPunct w:val="0"/>
        <w:adjustRightInd w:val="0"/>
        <w:jc w:val="center"/>
        <w:textAlignment w:val="baseline"/>
        <w:rPr>
          <w:rFonts w:ascii="ＭＳ 明朝"/>
          <w:spacing w:val="2"/>
          <w:kern w:val="0"/>
        </w:rPr>
      </w:pPr>
      <w:r w:rsidRPr="00F416F0">
        <w:rPr>
          <w:rFonts w:ascii="ＭＳ 明朝" w:hAnsi="ＭＳ 明朝" w:cs="ＭＳ 明朝" w:hint="eastAsia"/>
          <w:kern w:val="0"/>
        </w:rPr>
        <w:t>第二種使用等拡散防止措置確認申請書</w:t>
      </w:r>
    </w:p>
    <w:p w14:paraId="7D04A558" w14:textId="77777777" w:rsidR="004F2A99" w:rsidRPr="00F416F0" w:rsidRDefault="004F2A99" w:rsidP="004F2A99">
      <w:pPr>
        <w:kinsoku w:val="0"/>
        <w:overflowPunct w:val="0"/>
        <w:adjustRightInd w:val="0"/>
        <w:textAlignment w:val="baseline"/>
        <w:rPr>
          <w:rFonts w:ascii="ＭＳ 明朝"/>
          <w:spacing w:val="2"/>
          <w:kern w:val="0"/>
        </w:rPr>
      </w:pPr>
    </w:p>
    <w:p w14:paraId="364815EF" w14:textId="77777777" w:rsidR="004F2A99" w:rsidRPr="00F416F0" w:rsidRDefault="004F2A99" w:rsidP="004F2A99">
      <w:pPr>
        <w:kinsoku w:val="0"/>
        <w:overflowPunct w:val="0"/>
        <w:adjustRightInd w:val="0"/>
        <w:jc w:val="right"/>
        <w:textAlignment w:val="baseline"/>
        <w:rPr>
          <w:rFonts w:ascii="ＭＳ 明朝"/>
          <w:spacing w:val="2"/>
          <w:kern w:val="0"/>
        </w:rPr>
      </w:pPr>
      <w:r w:rsidRPr="00F416F0">
        <w:rPr>
          <w:rFonts w:ascii="ＭＳ 明朝" w:hAnsi="ＭＳ 明朝" w:cs="ＭＳ 明朝" w:hint="eastAsia"/>
          <w:kern w:val="0"/>
        </w:rPr>
        <w:t>年　　月　　日</w:t>
      </w:r>
    </w:p>
    <w:p w14:paraId="067E3A22" w14:textId="77777777" w:rsidR="004F2A99" w:rsidRPr="00F416F0" w:rsidRDefault="004F2A99" w:rsidP="004F2A99">
      <w:pPr>
        <w:kinsoku w:val="0"/>
        <w:overflowPunct w:val="0"/>
        <w:adjustRightInd w:val="0"/>
        <w:textAlignment w:val="baseline"/>
        <w:rPr>
          <w:rFonts w:ascii="ＭＳ 明朝"/>
          <w:spacing w:val="2"/>
          <w:kern w:val="0"/>
        </w:rPr>
      </w:pPr>
      <w:r w:rsidRPr="00F416F0">
        <w:rPr>
          <w:rFonts w:ascii="ＭＳ 明朝" w:hAnsi="ＭＳ 明朝" w:cs="ＭＳ 明朝" w:hint="eastAsia"/>
          <w:kern w:val="0"/>
        </w:rPr>
        <w:t xml:space="preserve">　主務大臣</w:t>
      </w:r>
      <w:r w:rsidRPr="00F416F0">
        <w:rPr>
          <w:rFonts w:ascii="ＭＳ 明朝" w:hAnsi="ＭＳ 明朝" w:cs="ＭＳ 明朝"/>
          <w:kern w:val="0"/>
        </w:rPr>
        <w:t xml:space="preserve"> </w:t>
      </w:r>
      <w:r w:rsidRPr="00F416F0">
        <w:rPr>
          <w:rFonts w:ascii="ＭＳ 明朝" w:hAnsi="ＭＳ 明朝" w:cs="ＭＳ 明朝" w:hint="eastAsia"/>
          <w:kern w:val="0"/>
        </w:rPr>
        <w:t xml:space="preserve">　殿</w:t>
      </w:r>
    </w:p>
    <w:p w14:paraId="3388E8B1" w14:textId="77777777" w:rsidR="004F2A99" w:rsidRPr="00F416F0" w:rsidRDefault="004F2A99" w:rsidP="004F2A99">
      <w:pPr>
        <w:kinsoku w:val="0"/>
        <w:overflowPunct w:val="0"/>
        <w:adjustRightInd w:val="0"/>
        <w:textAlignment w:val="baseline"/>
        <w:rPr>
          <w:rFonts w:ascii="ＭＳ 明朝"/>
          <w:spacing w:val="2"/>
          <w:kern w:val="0"/>
        </w:rPr>
      </w:pPr>
    </w:p>
    <w:p w14:paraId="2653ACF0" w14:textId="77777777" w:rsidR="004F2A99" w:rsidRPr="00F416F0" w:rsidRDefault="004F2A99" w:rsidP="004F2A99">
      <w:pPr>
        <w:kinsoku w:val="0"/>
        <w:overflowPunct w:val="0"/>
        <w:adjustRightInd w:val="0"/>
        <w:textAlignment w:val="baseline"/>
        <w:rPr>
          <w:rFonts w:ascii="ＭＳ 明朝"/>
          <w:spacing w:val="2"/>
          <w:kern w:val="0"/>
        </w:rPr>
      </w:pPr>
      <w:r w:rsidRPr="00F416F0">
        <w:rPr>
          <w:rFonts w:ascii="ＭＳ 明朝" w:hAnsi="ＭＳ 明朝" w:cs="ＭＳ 明朝" w:hint="eastAsia"/>
          <w:kern w:val="0"/>
        </w:rPr>
        <w:t xml:space="preserve">　　　　　　　　　　　　　　　　　　　　　　　　　　　　　　　　　　氏名</w:t>
      </w:r>
      <w:r w:rsidRPr="00F416F0">
        <w:rPr>
          <w:rFonts w:ascii="ＭＳ 明朝" w:hAnsi="ＭＳ 明朝" w:cs="ＭＳ 明朝"/>
          <w:kern w:val="0"/>
        </w:rPr>
        <w:t xml:space="preserve">                        </w:t>
      </w:r>
    </w:p>
    <w:p w14:paraId="731E3678" w14:textId="77777777" w:rsidR="004F2A99" w:rsidRPr="00F416F0" w:rsidRDefault="004F2A99" w:rsidP="004F2A99">
      <w:pPr>
        <w:kinsoku w:val="0"/>
        <w:overflowPunct w:val="0"/>
        <w:adjustRightInd w:val="0"/>
        <w:ind w:right="840"/>
        <w:jc w:val="center"/>
        <w:textAlignment w:val="baseline"/>
        <w:rPr>
          <w:rFonts w:ascii="ＭＳ 明朝"/>
          <w:spacing w:val="2"/>
          <w:kern w:val="0"/>
        </w:rPr>
      </w:pPr>
      <w:r>
        <w:rPr>
          <w:rFonts w:ascii="ＭＳ 明朝" w:hAnsi="ＭＳ 明朝" w:cs="ＭＳ 明朝" w:hint="eastAsia"/>
          <w:kern w:val="0"/>
        </w:rPr>
        <w:t xml:space="preserve">　　　　　　　　　　　　　　　　　　　　　　</w:t>
      </w:r>
      <w:r w:rsidRPr="00F416F0">
        <w:rPr>
          <w:rFonts w:ascii="ＭＳ 明朝" w:hAnsi="ＭＳ 明朝" w:cs="ＭＳ 明朝" w:hint="eastAsia"/>
          <w:kern w:val="0"/>
        </w:rPr>
        <w:t>申請者</w:t>
      </w:r>
      <w:r w:rsidRPr="00F416F0">
        <w:rPr>
          <w:rFonts w:ascii="ＭＳ 明朝" w:hAnsi="ＭＳ 明朝" w:cs="ＭＳ 明朝"/>
          <w:kern w:val="0"/>
        </w:rPr>
        <w:t xml:space="preserve">                            </w:t>
      </w:r>
      <w:r w:rsidRPr="00F416F0">
        <w:rPr>
          <w:rFonts w:ascii="ＭＳ 明朝" w:hAnsi="ＭＳ 明朝" w:cs="ＭＳ 明朝" w:hint="eastAsia"/>
          <w:kern w:val="0"/>
        </w:rPr>
        <w:t xml:space="preserve">　　</w:t>
      </w:r>
    </w:p>
    <w:p w14:paraId="691C9E24" w14:textId="77777777" w:rsidR="004F2A99" w:rsidRPr="00F416F0" w:rsidRDefault="004F2A99" w:rsidP="004F2A99">
      <w:pPr>
        <w:kinsoku w:val="0"/>
        <w:overflowPunct w:val="0"/>
        <w:adjustRightInd w:val="0"/>
        <w:textAlignment w:val="baseline"/>
        <w:rPr>
          <w:rFonts w:ascii="ＭＳ 明朝"/>
          <w:spacing w:val="2"/>
          <w:kern w:val="0"/>
        </w:rPr>
      </w:pPr>
      <w:r w:rsidRPr="00F416F0">
        <w:rPr>
          <w:rFonts w:ascii="ＭＳ 明朝" w:hAnsi="ＭＳ 明朝" w:cs="ＭＳ 明朝" w:hint="eastAsia"/>
          <w:kern w:val="0"/>
        </w:rPr>
        <w:t xml:space="preserve">　　　　　　　　　　　　　　　　　　　　　　　　　　　　　　　　　　住所</w:t>
      </w:r>
    </w:p>
    <w:p w14:paraId="09EBB15C" w14:textId="77777777" w:rsidR="004F2A99" w:rsidRPr="00F416F0" w:rsidRDefault="004F2A99" w:rsidP="004F2A99">
      <w:pPr>
        <w:kinsoku w:val="0"/>
        <w:overflowPunct w:val="0"/>
        <w:adjustRightInd w:val="0"/>
        <w:textAlignment w:val="baseline"/>
        <w:rPr>
          <w:rFonts w:ascii="ＭＳ 明朝" w:hAnsi="ＭＳ 明朝" w:cs="ＭＳ 明朝" w:hint="eastAsia"/>
          <w:kern w:val="0"/>
        </w:rPr>
      </w:pPr>
      <w:r w:rsidRPr="00F416F0">
        <w:rPr>
          <w:rFonts w:ascii="ＭＳ 明朝" w:hAnsi="ＭＳ 明朝" w:cs="ＭＳ 明朝"/>
          <w:kern w:val="0"/>
        </w:rPr>
        <w:t xml:space="preserve">                                    </w:t>
      </w:r>
      <w:r w:rsidRPr="00F416F0">
        <w:rPr>
          <w:rFonts w:ascii="ＭＳ 明朝" w:hAnsi="ＭＳ 明朝" w:cs="ＭＳ 明朝" w:hint="eastAsia"/>
          <w:kern w:val="0"/>
        </w:rPr>
        <w:t xml:space="preserve">　</w:t>
      </w:r>
    </w:p>
    <w:p w14:paraId="31FFC793" w14:textId="77777777" w:rsidR="004F2A99" w:rsidRPr="00F416F0" w:rsidRDefault="004F2A99" w:rsidP="004F2A99">
      <w:pPr>
        <w:kinsoku w:val="0"/>
        <w:overflowPunct w:val="0"/>
        <w:adjustRightInd w:val="0"/>
        <w:textAlignment w:val="baseline"/>
        <w:rPr>
          <w:rFonts w:ascii="ＭＳ 明朝"/>
          <w:spacing w:val="2"/>
          <w:kern w:val="0"/>
        </w:rPr>
      </w:pPr>
    </w:p>
    <w:p w14:paraId="3C98323C" w14:textId="77777777" w:rsidR="004F2A99" w:rsidRPr="00F416F0" w:rsidRDefault="004F2A99" w:rsidP="004F2A99">
      <w:pPr>
        <w:kinsoku w:val="0"/>
        <w:overflowPunct w:val="0"/>
        <w:adjustRightInd w:val="0"/>
        <w:textAlignment w:val="baseline"/>
        <w:rPr>
          <w:rFonts w:ascii="ＭＳ 明朝"/>
          <w:spacing w:val="2"/>
          <w:kern w:val="0"/>
        </w:rPr>
      </w:pPr>
      <w:r w:rsidRPr="00F416F0">
        <w:rPr>
          <w:rFonts w:ascii="ＭＳ 明朝" w:hAnsi="ＭＳ 明朝" w:cs="ＭＳ 明朝" w:hint="eastAsia"/>
          <w:kern w:val="0"/>
        </w:rPr>
        <w:t xml:space="preserve">　遺伝子組換え生物等（遺伝子組換え植物等）の第二種使用等をする間に執る拡散防止措置の確認を受けたいので、遺伝子組換え生物等の使用等の規制による生物の多様性の確保に関する法律第</w:t>
      </w:r>
      <w:r w:rsidRPr="00F416F0">
        <w:rPr>
          <w:rFonts w:ascii="ＭＳ 明朝" w:hAnsi="ＭＳ 明朝" w:cs="ＭＳ 明朝"/>
          <w:kern w:val="0"/>
        </w:rPr>
        <w:t>13</w:t>
      </w:r>
      <w:r w:rsidRPr="00F416F0">
        <w:rPr>
          <w:rFonts w:ascii="ＭＳ 明朝" w:hAnsi="ＭＳ 明朝" w:cs="ＭＳ 明朝" w:hint="eastAsia"/>
          <w:kern w:val="0"/>
        </w:rPr>
        <w:t>条第１項の規定により、次のとおり申請します。</w:t>
      </w:r>
    </w:p>
    <w:tbl>
      <w:tblPr>
        <w:tblW w:w="9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986"/>
        <w:gridCol w:w="2461"/>
        <w:gridCol w:w="5624"/>
      </w:tblGrid>
      <w:tr w:rsidR="004F2A99" w:rsidRPr="00F416F0" w14:paraId="5B60ACD5" w14:textId="77777777" w:rsidTr="00432680">
        <w:tblPrEx>
          <w:tblCellMar>
            <w:top w:w="0" w:type="dxa"/>
            <w:bottom w:w="0" w:type="dxa"/>
          </w:tblCellMar>
        </w:tblPrEx>
        <w:trPr>
          <w:trHeight w:val="464"/>
        </w:trPr>
        <w:tc>
          <w:tcPr>
            <w:tcW w:w="3878" w:type="dxa"/>
            <w:gridSpan w:val="3"/>
            <w:tcBorders>
              <w:top w:val="single" w:sz="4" w:space="0" w:color="000000"/>
              <w:left w:val="single" w:sz="4" w:space="0" w:color="000000"/>
              <w:bottom w:val="nil"/>
              <w:right w:val="single" w:sz="4" w:space="0" w:color="000000"/>
            </w:tcBorders>
          </w:tcPr>
          <w:p w14:paraId="35CC0DDA"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703C26CE"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遺伝子組換え生物等の種類の名称</w:t>
            </w:r>
          </w:p>
        </w:tc>
        <w:tc>
          <w:tcPr>
            <w:tcW w:w="5624" w:type="dxa"/>
            <w:tcBorders>
              <w:top w:val="single" w:sz="4" w:space="0" w:color="000000"/>
              <w:left w:val="single" w:sz="4" w:space="0" w:color="000000"/>
              <w:bottom w:val="nil"/>
              <w:right w:val="single" w:sz="4" w:space="0" w:color="000000"/>
            </w:tcBorders>
          </w:tcPr>
          <w:p w14:paraId="4EA99908"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065D1B70" w14:textId="77777777" w:rsidTr="00432680">
        <w:tblPrEx>
          <w:tblCellMar>
            <w:top w:w="0" w:type="dxa"/>
            <w:bottom w:w="0" w:type="dxa"/>
          </w:tblCellMar>
        </w:tblPrEx>
        <w:trPr>
          <w:trHeight w:val="464"/>
        </w:trPr>
        <w:tc>
          <w:tcPr>
            <w:tcW w:w="1417" w:type="dxa"/>
            <w:gridSpan w:val="2"/>
            <w:vMerge w:val="restart"/>
            <w:tcBorders>
              <w:top w:val="single" w:sz="4" w:space="0" w:color="000000"/>
              <w:left w:val="single" w:sz="4" w:space="0" w:color="000000"/>
              <w:bottom w:val="nil"/>
              <w:right w:val="single" w:sz="4" w:space="0" w:color="000000"/>
            </w:tcBorders>
          </w:tcPr>
          <w:p w14:paraId="26D35AEC"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1553C6A9"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第二種使用等をしようとする場所</w:t>
            </w:r>
          </w:p>
        </w:tc>
        <w:tc>
          <w:tcPr>
            <w:tcW w:w="2461" w:type="dxa"/>
            <w:tcBorders>
              <w:top w:val="single" w:sz="4" w:space="0" w:color="000000"/>
              <w:left w:val="single" w:sz="4" w:space="0" w:color="000000"/>
              <w:bottom w:val="nil"/>
              <w:right w:val="single" w:sz="4" w:space="0" w:color="000000"/>
            </w:tcBorders>
          </w:tcPr>
          <w:p w14:paraId="49F8FA57"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6FA8B73D"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名称</w:t>
            </w:r>
          </w:p>
        </w:tc>
        <w:tc>
          <w:tcPr>
            <w:tcW w:w="5624" w:type="dxa"/>
            <w:tcBorders>
              <w:top w:val="single" w:sz="4" w:space="0" w:color="000000"/>
              <w:left w:val="single" w:sz="4" w:space="0" w:color="000000"/>
              <w:bottom w:val="nil"/>
              <w:right w:val="single" w:sz="4" w:space="0" w:color="000000"/>
            </w:tcBorders>
          </w:tcPr>
          <w:p w14:paraId="368AA4FC"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7FE81AE7"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kern w:val="0"/>
              </w:rPr>
              <w:t xml:space="preserve">                             </w:t>
            </w:r>
          </w:p>
        </w:tc>
      </w:tr>
      <w:tr w:rsidR="004F2A99" w:rsidRPr="00F416F0" w14:paraId="5A7490A5" w14:textId="77777777" w:rsidTr="00432680">
        <w:tblPrEx>
          <w:tblCellMar>
            <w:top w:w="0" w:type="dxa"/>
            <w:bottom w:w="0" w:type="dxa"/>
          </w:tblCellMar>
        </w:tblPrEx>
        <w:trPr>
          <w:trHeight w:val="696"/>
        </w:trPr>
        <w:tc>
          <w:tcPr>
            <w:tcW w:w="1417" w:type="dxa"/>
            <w:gridSpan w:val="2"/>
            <w:vMerge/>
            <w:tcBorders>
              <w:top w:val="nil"/>
              <w:left w:val="single" w:sz="4" w:space="0" w:color="000000"/>
              <w:bottom w:val="nil"/>
              <w:right w:val="single" w:sz="4" w:space="0" w:color="000000"/>
            </w:tcBorders>
          </w:tcPr>
          <w:p w14:paraId="3CF2538E"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377C4D72"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36B3E69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所在地</w:t>
            </w:r>
          </w:p>
        </w:tc>
        <w:tc>
          <w:tcPr>
            <w:tcW w:w="5624" w:type="dxa"/>
            <w:tcBorders>
              <w:top w:val="single" w:sz="4" w:space="0" w:color="000000"/>
              <w:left w:val="single" w:sz="4" w:space="0" w:color="000000"/>
              <w:bottom w:val="nil"/>
              <w:right w:val="single" w:sz="4" w:space="0" w:color="000000"/>
            </w:tcBorders>
          </w:tcPr>
          <w:p w14:paraId="2EA29A22"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2EFFCB51"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2627A869"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kern w:val="0"/>
              </w:rPr>
              <w:t xml:space="preserve">                       </w:t>
            </w:r>
            <w:r w:rsidRPr="00F416F0">
              <w:rPr>
                <w:rFonts w:ascii="ＭＳ 明朝" w:hAnsi="ＭＳ 明朝" w:cs="ＭＳ 明朝" w:hint="eastAsia"/>
                <w:kern w:val="0"/>
              </w:rPr>
              <w:t xml:space="preserve">　　　</w:t>
            </w:r>
          </w:p>
        </w:tc>
      </w:tr>
      <w:tr w:rsidR="004F2A99" w:rsidRPr="00F416F0" w14:paraId="26C3EDC1" w14:textId="77777777" w:rsidTr="00432680">
        <w:tblPrEx>
          <w:tblCellMar>
            <w:top w:w="0" w:type="dxa"/>
            <w:bottom w:w="0" w:type="dxa"/>
          </w:tblCellMar>
        </w:tblPrEx>
        <w:trPr>
          <w:trHeight w:val="464"/>
        </w:trPr>
        <w:tc>
          <w:tcPr>
            <w:tcW w:w="3878" w:type="dxa"/>
            <w:gridSpan w:val="3"/>
            <w:tcBorders>
              <w:top w:val="single" w:sz="4" w:space="0" w:color="000000"/>
              <w:left w:val="single" w:sz="4" w:space="0" w:color="000000"/>
              <w:bottom w:val="nil"/>
              <w:right w:val="single" w:sz="4" w:space="0" w:color="000000"/>
            </w:tcBorders>
          </w:tcPr>
          <w:p w14:paraId="44DDF53D"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12160333"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第二種使用等の目的及び概要</w:t>
            </w:r>
          </w:p>
        </w:tc>
        <w:tc>
          <w:tcPr>
            <w:tcW w:w="5624" w:type="dxa"/>
            <w:tcBorders>
              <w:top w:val="single" w:sz="4" w:space="0" w:color="000000"/>
              <w:left w:val="single" w:sz="4" w:space="0" w:color="000000"/>
              <w:bottom w:val="nil"/>
              <w:right w:val="single" w:sz="4" w:space="0" w:color="000000"/>
            </w:tcBorders>
          </w:tcPr>
          <w:p w14:paraId="71856D6D"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6E970E2C" w14:textId="77777777" w:rsidTr="00432680">
        <w:tblPrEx>
          <w:tblCellMar>
            <w:top w:w="0" w:type="dxa"/>
            <w:bottom w:w="0" w:type="dxa"/>
          </w:tblCellMar>
        </w:tblPrEx>
        <w:trPr>
          <w:trHeight w:val="696"/>
        </w:trPr>
        <w:tc>
          <w:tcPr>
            <w:tcW w:w="431" w:type="dxa"/>
            <w:vMerge w:val="restart"/>
            <w:tcBorders>
              <w:top w:val="single" w:sz="4" w:space="0" w:color="000000"/>
              <w:left w:val="single" w:sz="4" w:space="0" w:color="000000"/>
              <w:bottom w:val="nil"/>
              <w:right w:val="single" w:sz="4" w:space="0" w:color="000000"/>
            </w:tcBorders>
          </w:tcPr>
          <w:p w14:paraId="4584C208"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11147A3C"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r w:rsidRPr="00F416F0">
              <w:rPr>
                <w:rFonts w:ascii="ＭＳ 明朝" w:hAnsi="ＭＳ 明朝" w:cs="ＭＳ 明朝" w:hint="eastAsia"/>
                <w:kern w:val="0"/>
              </w:rPr>
              <w:t>遺伝</w:t>
            </w:r>
          </w:p>
          <w:p w14:paraId="59A214A8"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r w:rsidRPr="00F416F0">
              <w:rPr>
                <w:rFonts w:ascii="ＭＳ 明朝" w:hAnsi="ＭＳ 明朝" w:cs="ＭＳ 明朝" w:hint="eastAsia"/>
                <w:kern w:val="0"/>
              </w:rPr>
              <w:t>子組換え</w:t>
            </w:r>
          </w:p>
          <w:p w14:paraId="39FF4819"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r w:rsidRPr="00F416F0">
              <w:rPr>
                <w:rFonts w:ascii="ＭＳ 明朝" w:hAnsi="ＭＳ 明朝" w:cs="ＭＳ 明朝" w:hint="eastAsia"/>
                <w:kern w:val="0"/>
              </w:rPr>
              <w:t>生</w:t>
            </w:r>
          </w:p>
          <w:p w14:paraId="117DC379"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r w:rsidRPr="00F416F0">
              <w:rPr>
                <w:rFonts w:ascii="ＭＳ 明朝" w:hAnsi="ＭＳ 明朝" w:cs="ＭＳ 明朝" w:hint="eastAsia"/>
                <w:kern w:val="0"/>
              </w:rPr>
              <w:t>物</w:t>
            </w:r>
          </w:p>
          <w:p w14:paraId="20C0AB03"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r w:rsidRPr="00F416F0">
              <w:rPr>
                <w:rFonts w:ascii="ＭＳ 明朝" w:hAnsi="ＭＳ 明朝" w:cs="ＭＳ 明朝" w:hint="eastAsia"/>
                <w:kern w:val="0"/>
              </w:rPr>
              <w:t>等</w:t>
            </w:r>
          </w:p>
          <w:p w14:paraId="1A6D527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の特性</w:t>
            </w:r>
          </w:p>
        </w:tc>
        <w:tc>
          <w:tcPr>
            <w:tcW w:w="986" w:type="dxa"/>
            <w:vMerge w:val="restart"/>
            <w:tcBorders>
              <w:top w:val="single" w:sz="4" w:space="0" w:color="000000"/>
              <w:left w:val="single" w:sz="4" w:space="0" w:color="000000"/>
              <w:bottom w:val="nil"/>
              <w:right w:val="single" w:sz="4" w:space="0" w:color="000000"/>
            </w:tcBorders>
          </w:tcPr>
          <w:p w14:paraId="6F01071A"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157A5DE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宿主又は宿主の属する分類学上の種</w:t>
            </w:r>
          </w:p>
        </w:tc>
        <w:tc>
          <w:tcPr>
            <w:tcW w:w="2461" w:type="dxa"/>
            <w:tcBorders>
              <w:top w:val="single" w:sz="4" w:space="0" w:color="000000"/>
              <w:left w:val="single" w:sz="4" w:space="0" w:color="000000"/>
              <w:bottom w:val="nil"/>
              <w:right w:val="single" w:sz="4" w:space="0" w:color="000000"/>
            </w:tcBorders>
          </w:tcPr>
          <w:p w14:paraId="1271C263"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313B046A"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分類学上の位置及び自然環境における分布状況</w:t>
            </w:r>
          </w:p>
        </w:tc>
        <w:tc>
          <w:tcPr>
            <w:tcW w:w="5624" w:type="dxa"/>
            <w:tcBorders>
              <w:top w:val="single" w:sz="4" w:space="0" w:color="000000"/>
              <w:left w:val="single" w:sz="4" w:space="0" w:color="000000"/>
              <w:bottom w:val="nil"/>
              <w:right w:val="single" w:sz="4" w:space="0" w:color="000000"/>
            </w:tcBorders>
          </w:tcPr>
          <w:p w14:paraId="4025360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53B3A92D" w14:textId="77777777" w:rsidTr="00432680">
        <w:tblPrEx>
          <w:tblCellMar>
            <w:top w:w="0" w:type="dxa"/>
            <w:bottom w:w="0" w:type="dxa"/>
          </w:tblCellMar>
        </w:tblPrEx>
        <w:trPr>
          <w:trHeight w:val="464"/>
        </w:trPr>
        <w:tc>
          <w:tcPr>
            <w:tcW w:w="431" w:type="dxa"/>
            <w:vMerge/>
            <w:tcBorders>
              <w:top w:val="nil"/>
              <w:left w:val="single" w:sz="4" w:space="0" w:color="000000"/>
              <w:bottom w:val="nil"/>
              <w:right w:val="single" w:sz="4" w:space="0" w:color="000000"/>
            </w:tcBorders>
          </w:tcPr>
          <w:p w14:paraId="3407A772"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24AF84D3"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7C87664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716B5A2D"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使用等の歴史及び現状</w:t>
            </w:r>
          </w:p>
        </w:tc>
        <w:tc>
          <w:tcPr>
            <w:tcW w:w="5624" w:type="dxa"/>
            <w:tcBorders>
              <w:top w:val="single" w:sz="4" w:space="0" w:color="000000"/>
              <w:left w:val="single" w:sz="4" w:space="0" w:color="000000"/>
              <w:bottom w:val="nil"/>
              <w:right w:val="single" w:sz="4" w:space="0" w:color="000000"/>
            </w:tcBorders>
          </w:tcPr>
          <w:p w14:paraId="3E6F6CF4"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20743FD2" w14:textId="77777777" w:rsidTr="00432680">
        <w:tblPrEx>
          <w:tblCellMar>
            <w:top w:w="0" w:type="dxa"/>
            <w:bottom w:w="0" w:type="dxa"/>
          </w:tblCellMar>
        </w:tblPrEx>
        <w:trPr>
          <w:trHeight w:val="464"/>
        </w:trPr>
        <w:tc>
          <w:tcPr>
            <w:tcW w:w="431" w:type="dxa"/>
            <w:vMerge/>
            <w:tcBorders>
              <w:top w:val="nil"/>
              <w:left w:val="single" w:sz="4" w:space="0" w:color="000000"/>
              <w:bottom w:val="nil"/>
              <w:right w:val="single" w:sz="4" w:space="0" w:color="000000"/>
            </w:tcBorders>
          </w:tcPr>
          <w:p w14:paraId="2E6E09B3"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4E76F683"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44DBDB4D"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4178FF66"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繁殖又は増殖の様式</w:t>
            </w:r>
          </w:p>
        </w:tc>
        <w:tc>
          <w:tcPr>
            <w:tcW w:w="5624" w:type="dxa"/>
            <w:tcBorders>
              <w:top w:val="single" w:sz="4" w:space="0" w:color="000000"/>
              <w:left w:val="single" w:sz="4" w:space="0" w:color="000000"/>
              <w:bottom w:val="nil"/>
              <w:right w:val="single" w:sz="4" w:space="0" w:color="000000"/>
            </w:tcBorders>
          </w:tcPr>
          <w:p w14:paraId="59EAD182"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3F41C746" w14:textId="77777777" w:rsidTr="00432680">
        <w:tblPrEx>
          <w:tblCellMar>
            <w:top w:w="0" w:type="dxa"/>
            <w:bottom w:w="0" w:type="dxa"/>
          </w:tblCellMar>
        </w:tblPrEx>
        <w:trPr>
          <w:trHeight w:val="696"/>
        </w:trPr>
        <w:tc>
          <w:tcPr>
            <w:tcW w:w="431" w:type="dxa"/>
            <w:vMerge/>
            <w:tcBorders>
              <w:top w:val="nil"/>
              <w:left w:val="single" w:sz="4" w:space="0" w:color="000000"/>
              <w:bottom w:val="nil"/>
              <w:right w:val="single" w:sz="4" w:space="0" w:color="000000"/>
            </w:tcBorders>
          </w:tcPr>
          <w:p w14:paraId="26C11BBB"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59519080"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292167DA"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0199D883"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自然界における生存能力及び繁殖又は増殖の能力</w:t>
            </w:r>
          </w:p>
        </w:tc>
        <w:tc>
          <w:tcPr>
            <w:tcW w:w="5624" w:type="dxa"/>
            <w:tcBorders>
              <w:top w:val="single" w:sz="4" w:space="0" w:color="000000"/>
              <w:left w:val="single" w:sz="4" w:space="0" w:color="000000"/>
              <w:bottom w:val="nil"/>
              <w:right w:val="single" w:sz="4" w:space="0" w:color="000000"/>
            </w:tcBorders>
          </w:tcPr>
          <w:p w14:paraId="0613C38E"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016E72D5" w14:textId="77777777" w:rsidTr="00432680">
        <w:tblPrEx>
          <w:tblCellMar>
            <w:top w:w="0" w:type="dxa"/>
            <w:bottom w:w="0" w:type="dxa"/>
          </w:tblCellMar>
        </w:tblPrEx>
        <w:trPr>
          <w:trHeight w:val="464"/>
        </w:trPr>
        <w:tc>
          <w:tcPr>
            <w:tcW w:w="431" w:type="dxa"/>
            <w:vMerge/>
            <w:tcBorders>
              <w:top w:val="nil"/>
              <w:left w:val="single" w:sz="4" w:space="0" w:color="000000"/>
              <w:bottom w:val="nil"/>
              <w:right w:val="single" w:sz="4" w:space="0" w:color="000000"/>
            </w:tcBorders>
          </w:tcPr>
          <w:p w14:paraId="59869F9A"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1CA5C95D"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1F2AB646"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449F6BD4"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その他の情報</w:t>
            </w:r>
          </w:p>
        </w:tc>
        <w:tc>
          <w:tcPr>
            <w:tcW w:w="5624" w:type="dxa"/>
            <w:tcBorders>
              <w:top w:val="single" w:sz="4" w:space="0" w:color="000000"/>
              <w:left w:val="single" w:sz="4" w:space="0" w:color="000000"/>
              <w:bottom w:val="nil"/>
              <w:right w:val="single" w:sz="4" w:space="0" w:color="000000"/>
            </w:tcBorders>
          </w:tcPr>
          <w:p w14:paraId="32F87A09"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6432DA35" w14:textId="77777777" w:rsidTr="00432680">
        <w:tblPrEx>
          <w:tblCellMar>
            <w:top w:w="0" w:type="dxa"/>
            <w:bottom w:w="0" w:type="dxa"/>
          </w:tblCellMar>
        </w:tblPrEx>
        <w:trPr>
          <w:trHeight w:val="464"/>
        </w:trPr>
        <w:tc>
          <w:tcPr>
            <w:tcW w:w="431" w:type="dxa"/>
            <w:vMerge/>
            <w:tcBorders>
              <w:top w:val="nil"/>
              <w:left w:val="single" w:sz="4" w:space="0" w:color="000000"/>
              <w:bottom w:val="nil"/>
              <w:right w:val="single" w:sz="4" w:space="0" w:color="000000"/>
            </w:tcBorders>
          </w:tcPr>
          <w:p w14:paraId="0537F467"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val="restart"/>
            <w:tcBorders>
              <w:top w:val="single" w:sz="4" w:space="0" w:color="000000"/>
              <w:left w:val="single" w:sz="4" w:space="0" w:color="000000"/>
              <w:bottom w:val="nil"/>
              <w:right w:val="single" w:sz="4" w:space="0" w:color="000000"/>
            </w:tcBorders>
          </w:tcPr>
          <w:p w14:paraId="4EA7CE89"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16AB4F2C"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供与核酸</w:t>
            </w:r>
          </w:p>
        </w:tc>
        <w:tc>
          <w:tcPr>
            <w:tcW w:w="2461" w:type="dxa"/>
            <w:tcBorders>
              <w:top w:val="single" w:sz="4" w:space="0" w:color="000000"/>
              <w:left w:val="single" w:sz="4" w:space="0" w:color="000000"/>
              <w:bottom w:val="nil"/>
              <w:right w:val="single" w:sz="4" w:space="0" w:color="000000"/>
            </w:tcBorders>
          </w:tcPr>
          <w:p w14:paraId="450906B4"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0652F851"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構成及び構成要素の由来</w:t>
            </w:r>
          </w:p>
        </w:tc>
        <w:tc>
          <w:tcPr>
            <w:tcW w:w="5624" w:type="dxa"/>
            <w:tcBorders>
              <w:top w:val="single" w:sz="4" w:space="0" w:color="000000"/>
              <w:left w:val="single" w:sz="4" w:space="0" w:color="000000"/>
              <w:bottom w:val="nil"/>
              <w:right w:val="single" w:sz="4" w:space="0" w:color="000000"/>
            </w:tcBorders>
          </w:tcPr>
          <w:p w14:paraId="380CF57F"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309C8097" w14:textId="77777777" w:rsidTr="00432680">
        <w:tblPrEx>
          <w:tblCellMar>
            <w:top w:w="0" w:type="dxa"/>
            <w:bottom w:w="0" w:type="dxa"/>
          </w:tblCellMar>
        </w:tblPrEx>
        <w:trPr>
          <w:trHeight w:val="464"/>
        </w:trPr>
        <w:tc>
          <w:tcPr>
            <w:tcW w:w="431" w:type="dxa"/>
            <w:vMerge/>
            <w:tcBorders>
              <w:top w:val="nil"/>
              <w:left w:val="single" w:sz="4" w:space="0" w:color="000000"/>
              <w:bottom w:val="nil"/>
              <w:right w:val="single" w:sz="4" w:space="0" w:color="000000"/>
            </w:tcBorders>
          </w:tcPr>
          <w:p w14:paraId="0DEA11A0"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67B2EFF4"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56AC52C2"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2BEFC4A1"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構成要素の機能</w:t>
            </w:r>
          </w:p>
        </w:tc>
        <w:tc>
          <w:tcPr>
            <w:tcW w:w="5624" w:type="dxa"/>
            <w:tcBorders>
              <w:top w:val="single" w:sz="4" w:space="0" w:color="000000"/>
              <w:left w:val="single" w:sz="4" w:space="0" w:color="000000"/>
              <w:bottom w:val="nil"/>
              <w:right w:val="single" w:sz="4" w:space="0" w:color="000000"/>
            </w:tcBorders>
          </w:tcPr>
          <w:p w14:paraId="28571A66"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6331000B" w14:textId="77777777" w:rsidTr="00432680">
        <w:tblPrEx>
          <w:tblCellMar>
            <w:top w:w="0" w:type="dxa"/>
            <w:bottom w:w="0" w:type="dxa"/>
          </w:tblCellMar>
        </w:tblPrEx>
        <w:trPr>
          <w:trHeight w:val="464"/>
        </w:trPr>
        <w:tc>
          <w:tcPr>
            <w:tcW w:w="431" w:type="dxa"/>
            <w:vMerge/>
            <w:tcBorders>
              <w:top w:val="nil"/>
              <w:left w:val="single" w:sz="4" w:space="0" w:color="000000"/>
              <w:bottom w:val="nil"/>
              <w:right w:val="single" w:sz="4" w:space="0" w:color="000000"/>
            </w:tcBorders>
          </w:tcPr>
          <w:p w14:paraId="7EFDE9E8"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val="restart"/>
            <w:tcBorders>
              <w:top w:val="single" w:sz="4" w:space="0" w:color="000000"/>
              <w:left w:val="single" w:sz="4" w:space="0" w:color="000000"/>
              <w:bottom w:val="nil"/>
              <w:right w:val="single" w:sz="4" w:space="0" w:color="000000"/>
            </w:tcBorders>
          </w:tcPr>
          <w:p w14:paraId="6E036D4D"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14852547"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ベクター</w:t>
            </w:r>
          </w:p>
        </w:tc>
        <w:tc>
          <w:tcPr>
            <w:tcW w:w="2461" w:type="dxa"/>
            <w:tcBorders>
              <w:top w:val="single" w:sz="4" w:space="0" w:color="000000"/>
              <w:left w:val="single" w:sz="4" w:space="0" w:color="000000"/>
              <w:bottom w:val="nil"/>
              <w:right w:val="single" w:sz="4" w:space="0" w:color="000000"/>
            </w:tcBorders>
          </w:tcPr>
          <w:p w14:paraId="52F3C379"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6C9ED903"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名称及び由来</w:t>
            </w:r>
          </w:p>
        </w:tc>
        <w:tc>
          <w:tcPr>
            <w:tcW w:w="5624" w:type="dxa"/>
            <w:tcBorders>
              <w:top w:val="single" w:sz="4" w:space="0" w:color="000000"/>
              <w:left w:val="single" w:sz="4" w:space="0" w:color="000000"/>
              <w:bottom w:val="nil"/>
              <w:right w:val="single" w:sz="4" w:space="0" w:color="000000"/>
            </w:tcBorders>
          </w:tcPr>
          <w:p w14:paraId="24F8430D"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1DE8B819" w14:textId="77777777" w:rsidTr="00432680">
        <w:tblPrEx>
          <w:tblCellMar>
            <w:top w:w="0" w:type="dxa"/>
            <w:bottom w:w="0" w:type="dxa"/>
          </w:tblCellMar>
        </w:tblPrEx>
        <w:trPr>
          <w:trHeight w:val="464"/>
        </w:trPr>
        <w:tc>
          <w:tcPr>
            <w:tcW w:w="431" w:type="dxa"/>
            <w:vMerge/>
            <w:tcBorders>
              <w:top w:val="nil"/>
              <w:left w:val="single" w:sz="4" w:space="0" w:color="000000"/>
              <w:bottom w:val="nil"/>
              <w:right w:val="single" w:sz="4" w:space="0" w:color="000000"/>
            </w:tcBorders>
          </w:tcPr>
          <w:p w14:paraId="69DB9A48"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28BAB8C4"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1E4EED4E"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54F2825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特性</w:t>
            </w:r>
          </w:p>
        </w:tc>
        <w:tc>
          <w:tcPr>
            <w:tcW w:w="5624" w:type="dxa"/>
            <w:tcBorders>
              <w:top w:val="single" w:sz="4" w:space="0" w:color="000000"/>
              <w:left w:val="single" w:sz="4" w:space="0" w:color="000000"/>
              <w:bottom w:val="nil"/>
              <w:right w:val="single" w:sz="4" w:space="0" w:color="000000"/>
            </w:tcBorders>
          </w:tcPr>
          <w:p w14:paraId="767FBFA9"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7F6C7797" w14:textId="77777777" w:rsidTr="00432680">
        <w:tblPrEx>
          <w:tblCellMar>
            <w:top w:w="0" w:type="dxa"/>
            <w:bottom w:w="0" w:type="dxa"/>
          </w:tblCellMar>
        </w:tblPrEx>
        <w:trPr>
          <w:trHeight w:val="464"/>
        </w:trPr>
        <w:tc>
          <w:tcPr>
            <w:tcW w:w="431" w:type="dxa"/>
            <w:vMerge/>
            <w:tcBorders>
              <w:top w:val="nil"/>
              <w:left w:val="single" w:sz="4" w:space="0" w:color="000000"/>
              <w:bottom w:val="nil"/>
              <w:right w:val="single" w:sz="4" w:space="0" w:color="000000"/>
            </w:tcBorders>
          </w:tcPr>
          <w:p w14:paraId="03EB5ABF"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val="restart"/>
            <w:tcBorders>
              <w:top w:val="single" w:sz="4" w:space="0" w:color="000000"/>
              <w:left w:val="single" w:sz="4" w:space="0" w:color="000000"/>
              <w:bottom w:val="nil"/>
              <w:right w:val="single" w:sz="4" w:space="0" w:color="000000"/>
            </w:tcBorders>
          </w:tcPr>
          <w:p w14:paraId="770505AF"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16B8028A"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r w:rsidRPr="00F416F0">
              <w:rPr>
                <w:rFonts w:ascii="ＭＳ 明朝" w:hAnsi="ＭＳ 明朝" w:cs="ＭＳ 明朝" w:hint="eastAsia"/>
                <w:kern w:val="0"/>
              </w:rPr>
              <w:t>遺伝子組</w:t>
            </w:r>
          </w:p>
          <w:p w14:paraId="2C461444"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r w:rsidRPr="00F416F0">
              <w:rPr>
                <w:rFonts w:ascii="ＭＳ 明朝" w:hAnsi="ＭＳ 明朝" w:cs="ＭＳ 明朝" w:hint="eastAsia"/>
                <w:kern w:val="0"/>
              </w:rPr>
              <w:t>換え植物</w:t>
            </w:r>
          </w:p>
          <w:p w14:paraId="17844E0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等</w:t>
            </w:r>
          </w:p>
        </w:tc>
        <w:tc>
          <w:tcPr>
            <w:tcW w:w="2461" w:type="dxa"/>
            <w:tcBorders>
              <w:top w:val="single" w:sz="4" w:space="0" w:color="000000"/>
              <w:left w:val="single" w:sz="4" w:space="0" w:color="000000"/>
              <w:bottom w:val="nil"/>
              <w:right w:val="single" w:sz="4" w:space="0" w:color="000000"/>
            </w:tcBorders>
          </w:tcPr>
          <w:p w14:paraId="49B1DD13"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477AF1C7"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調製方法</w:t>
            </w:r>
          </w:p>
        </w:tc>
        <w:tc>
          <w:tcPr>
            <w:tcW w:w="5624" w:type="dxa"/>
            <w:tcBorders>
              <w:top w:val="single" w:sz="4" w:space="0" w:color="000000"/>
              <w:left w:val="single" w:sz="4" w:space="0" w:color="000000"/>
              <w:bottom w:val="nil"/>
              <w:right w:val="single" w:sz="4" w:space="0" w:color="000000"/>
            </w:tcBorders>
          </w:tcPr>
          <w:p w14:paraId="529A2AE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0F832B61" w14:textId="77777777" w:rsidTr="00432680">
        <w:tblPrEx>
          <w:tblCellMar>
            <w:top w:w="0" w:type="dxa"/>
            <w:bottom w:w="0" w:type="dxa"/>
          </w:tblCellMar>
        </w:tblPrEx>
        <w:trPr>
          <w:trHeight w:val="696"/>
        </w:trPr>
        <w:tc>
          <w:tcPr>
            <w:tcW w:w="431" w:type="dxa"/>
            <w:vMerge/>
            <w:tcBorders>
              <w:top w:val="nil"/>
              <w:left w:val="single" w:sz="4" w:space="0" w:color="000000"/>
              <w:bottom w:val="nil"/>
              <w:right w:val="single" w:sz="4" w:space="0" w:color="000000"/>
            </w:tcBorders>
          </w:tcPr>
          <w:p w14:paraId="7F34EB57"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2C3562D1"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171CA94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4197730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細胞内に移入した核酸の存在状態及び発現の安定性</w:t>
            </w:r>
          </w:p>
        </w:tc>
        <w:tc>
          <w:tcPr>
            <w:tcW w:w="5624" w:type="dxa"/>
            <w:tcBorders>
              <w:top w:val="single" w:sz="4" w:space="0" w:color="000000"/>
              <w:left w:val="single" w:sz="4" w:space="0" w:color="000000"/>
              <w:bottom w:val="nil"/>
              <w:right w:val="single" w:sz="4" w:space="0" w:color="000000"/>
            </w:tcBorders>
          </w:tcPr>
          <w:p w14:paraId="6A24594F"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7F5435C3" w14:textId="77777777" w:rsidTr="00432680">
        <w:tblPrEx>
          <w:tblCellMar>
            <w:top w:w="0" w:type="dxa"/>
            <w:bottom w:w="0" w:type="dxa"/>
          </w:tblCellMar>
        </w:tblPrEx>
        <w:trPr>
          <w:trHeight w:val="696"/>
        </w:trPr>
        <w:tc>
          <w:tcPr>
            <w:tcW w:w="431" w:type="dxa"/>
            <w:vMerge/>
            <w:tcBorders>
              <w:top w:val="nil"/>
              <w:left w:val="single" w:sz="4" w:space="0" w:color="000000"/>
              <w:bottom w:val="nil"/>
              <w:right w:val="single" w:sz="4" w:space="0" w:color="000000"/>
            </w:tcBorders>
          </w:tcPr>
          <w:p w14:paraId="3623EF7F"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1BA7AB03"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0A585DB2"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7B0F33B4"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宿主又は宿主の属する分類学上の種との相違</w:t>
            </w:r>
          </w:p>
        </w:tc>
        <w:tc>
          <w:tcPr>
            <w:tcW w:w="5624" w:type="dxa"/>
            <w:tcBorders>
              <w:top w:val="single" w:sz="4" w:space="0" w:color="000000"/>
              <w:left w:val="single" w:sz="4" w:space="0" w:color="000000"/>
              <w:bottom w:val="nil"/>
              <w:right w:val="single" w:sz="4" w:space="0" w:color="000000"/>
            </w:tcBorders>
          </w:tcPr>
          <w:p w14:paraId="113F698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48BFC0CC"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5B53852C" w14:textId="77777777" w:rsidTr="00432680">
        <w:tblPrEx>
          <w:tblCellMar>
            <w:top w:w="0" w:type="dxa"/>
            <w:bottom w:w="0" w:type="dxa"/>
          </w:tblCellMar>
        </w:tblPrEx>
        <w:trPr>
          <w:trHeight w:val="928"/>
        </w:trPr>
        <w:tc>
          <w:tcPr>
            <w:tcW w:w="1417" w:type="dxa"/>
            <w:gridSpan w:val="2"/>
            <w:vMerge w:val="restart"/>
            <w:tcBorders>
              <w:top w:val="single" w:sz="4" w:space="0" w:color="000000"/>
              <w:left w:val="single" w:sz="4" w:space="0" w:color="000000"/>
              <w:bottom w:val="nil"/>
              <w:right w:val="single" w:sz="4" w:space="0" w:color="000000"/>
            </w:tcBorders>
          </w:tcPr>
          <w:p w14:paraId="5C9F6A02"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6AB2A56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授粉昆虫等の特性（授粉昆虫等を使用する場合）</w:t>
            </w:r>
          </w:p>
        </w:tc>
        <w:tc>
          <w:tcPr>
            <w:tcW w:w="2461" w:type="dxa"/>
            <w:tcBorders>
              <w:top w:val="single" w:sz="4" w:space="0" w:color="000000"/>
              <w:left w:val="single" w:sz="4" w:space="0" w:color="000000"/>
              <w:bottom w:val="nil"/>
              <w:right w:val="single" w:sz="4" w:space="0" w:color="000000"/>
            </w:tcBorders>
          </w:tcPr>
          <w:p w14:paraId="6280D9C7"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042F9451"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授粉昆虫等の分類学上の位置及び自然環境における分布状況</w:t>
            </w:r>
          </w:p>
        </w:tc>
        <w:tc>
          <w:tcPr>
            <w:tcW w:w="5624" w:type="dxa"/>
            <w:tcBorders>
              <w:top w:val="single" w:sz="4" w:space="0" w:color="000000"/>
              <w:left w:val="single" w:sz="4" w:space="0" w:color="000000"/>
              <w:bottom w:val="nil"/>
              <w:right w:val="single" w:sz="4" w:space="0" w:color="000000"/>
            </w:tcBorders>
          </w:tcPr>
          <w:p w14:paraId="3059A5E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7A3EEE93"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049A5700" w14:textId="77777777" w:rsidTr="00432680">
        <w:tblPrEx>
          <w:tblCellMar>
            <w:top w:w="0" w:type="dxa"/>
            <w:bottom w:w="0" w:type="dxa"/>
          </w:tblCellMar>
        </w:tblPrEx>
        <w:trPr>
          <w:trHeight w:val="696"/>
        </w:trPr>
        <w:tc>
          <w:tcPr>
            <w:tcW w:w="1417" w:type="dxa"/>
            <w:gridSpan w:val="2"/>
            <w:vMerge/>
            <w:tcBorders>
              <w:top w:val="nil"/>
              <w:left w:val="single" w:sz="4" w:space="0" w:color="000000"/>
              <w:bottom w:val="nil"/>
              <w:right w:val="single" w:sz="4" w:space="0" w:color="000000"/>
            </w:tcBorders>
          </w:tcPr>
          <w:p w14:paraId="2E28C7EC"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6D8A6187"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70CC6C1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授粉昆虫等の使用等の歴史及び現状</w:t>
            </w:r>
          </w:p>
        </w:tc>
        <w:tc>
          <w:tcPr>
            <w:tcW w:w="5624" w:type="dxa"/>
            <w:tcBorders>
              <w:top w:val="single" w:sz="4" w:space="0" w:color="000000"/>
              <w:left w:val="single" w:sz="4" w:space="0" w:color="000000"/>
              <w:bottom w:val="nil"/>
              <w:right w:val="single" w:sz="4" w:space="0" w:color="000000"/>
            </w:tcBorders>
          </w:tcPr>
          <w:p w14:paraId="6D5C2F9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3481E876" w14:textId="77777777" w:rsidTr="00432680">
        <w:tblPrEx>
          <w:tblCellMar>
            <w:top w:w="0" w:type="dxa"/>
            <w:bottom w:w="0" w:type="dxa"/>
          </w:tblCellMar>
        </w:tblPrEx>
        <w:trPr>
          <w:trHeight w:val="696"/>
        </w:trPr>
        <w:tc>
          <w:tcPr>
            <w:tcW w:w="1417" w:type="dxa"/>
            <w:gridSpan w:val="2"/>
            <w:vMerge/>
            <w:tcBorders>
              <w:top w:val="nil"/>
              <w:left w:val="single" w:sz="4" w:space="0" w:color="000000"/>
              <w:bottom w:val="nil"/>
              <w:right w:val="single" w:sz="4" w:space="0" w:color="000000"/>
            </w:tcBorders>
          </w:tcPr>
          <w:p w14:paraId="300855D2"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4AD12351"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5444C5F2"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授粉昆虫等の自然界における生存能力</w:t>
            </w:r>
          </w:p>
        </w:tc>
        <w:tc>
          <w:tcPr>
            <w:tcW w:w="5624" w:type="dxa"/>
            <w:tcBorders>
              <w:top w:val="single" w:sz="4" w:space="0" w:color="000000"/>
              <w:left w:val="single" w:sz="4" w:space="0" w:color="000000"/>
              <w:bottom w:val="nil"/>
              <w:right w:val="single" w:sz="4" w:space="0" w:color="000000"/>
            </w:tcBorders>
          </w:tcPr>
          <w:p w14:paraId="6D6AC7DA"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36483435" w14:textId="77777777" w:rsidTr="00432680">
        <w:tblPrEx>
          <w:tblCellMar>
            <w:top w:w="0" w:type="dxa"/>
            <w:bottom w:w="0" w:type="dxa"/>
          </w:tblCellMar>
        </w:tblPrEx>
        <w:trPr>
          <w:trHeight w:val="696"/>
        </w:trPr>
        <w:tc>
          <w:tcPr>
            <w:tcW w:w="1417" w:type="dxa"/>
            <w:gridSpan w:val="2"/>
            <w:vMerge/>
            <w:tcBorders>
              <w:top w:val="nil"/>
              <w:left w:val="single" w:sz="4" w:space="0" w:color="000000"/>
              <w:bottom w:val="nil"/>
              <w:right w:val="single" w:sz="4" w:space="0" w:color="000000"/>
            </w:tcBorders>
          </w:tcPr>
          <w:p w14:paraId="76BFD0DA"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37BC412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4C1CDFC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授粉昆虫等に関するその他の情報</w:t>
            </w:r>
          </w:p>
        </w:tc>
        <w:tc>
          <w:tcPr>
            <w:tcW w:w="5624" w:type="dxa"/>
            <w:tcBorders>
              <w:top w:val="single" w:sz="4" w:space="0" w:color="000000"/>
              <w:left w:val="single" w:sz="4" w:space="0" w:color="000000"/>
              <w:bottom w:val="nil"/>
              <w:right w:val="single" w:sz="4" w:space="0" w:color="000000"/>
            </w:tcBorders>
          </w:tcPr>
          <w:p w14:paraId="0AC1578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6807F59A" w14:textId="77777777" w:rsidTr="00432680">
        <w:tblPrEx>
          <w:tblCellMar>
            <w:top w:w="0" w:type="dxa"/>
            <w:bottom w:w="0" w:type="dxa"/>
          </w:tblCellMar>
        </w:tblPrEx>
        <w:trPr>
          <w:trHeight w:val="464"/>
        </w:trPr>
        <w:tc>
          <w:tcPr>
            <w:tcW w:w="431" w:type="dxa"/>
            <w:vMerge w:val="restart"/>
            <w:tcBorders>
              <w:top w:val="single" w:sz="4" w:space="0" w:color="000000"/>
              <w:left w:val="single" w:sz="4" w:space="0" w:color="000000"/>
              <w:bottom w:val="nil"/>
              <w:right w:val="single" w:sz="4" w:space="0" w:color="000000"/>
            </w:tcBorders>
          </w:tcPr>
          <w:p w14:paraId="0B079E63"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3E53FA3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r w:rsidRPr="00F416F0">
              <w:rPr>
                <w:rFonts w:ascii="ＭＳ 明朝" w:hAnsi="ＭＳ 明朝" w:cs="ＭＳ 明朝" w:hint="eastAsia"/>
                <w:kern w:val="0"/>
              </w:rPr>
              <w:t>拡</w:t>
            </w:r>
          </w:p>
          <w:p w14:paraId="36B3811A"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r w:rsidRPr="00F416F0">
              <w:rPr>
                <w:rFonts w:ascii="ＭＳ 明朝" w:hAnsi="ＭＳ 明朝" w:cs="ＭＳ 明朝" w:hint="eastAsia"/>
                <w:kern w:val="0"/>
              </w:rPr>
              <w:t>散防止措置</w:t>
            </w:r>
          </w:p>
          <w:p w14:paraId="1F6C89DB"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21F14E02"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c>
          <w:tcPr>
            <w:tcW w:w="3447" w:type="dxa"/>
            <w:gridSpan w:val="2"/>
            <w:tcBorders>
              <w:top w:val="single" w:sz="4" w:space="0" w:color="000000"/>
              <w:left w:val="single" w:sz="4" w:space="0" w:color="000000"/>
              <w:bottom w:val="nil"/>
              <w:right w:val="single" w:sz="4" w:space="0" w:color="000000"/>
            </w:tcBorders>
          </w:tcPr>
          <w:p w14:paraId="414A6616"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5E3B3F2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作業区域の位置</w:t>
            </w:r>
          </w:p>
        </w:tc>
        <w:tc>
          <w:tcPr>
            <w:tcW w:w="5624" w:type="dxa"/>
            <w:tcBorders>
              <w:top w:val="single" w:sz="4" w:space="0" w:color="000000"/>
              <w:left w:val="single" w:sz="4" w:space="0" w:color="000000"/>
              <w:bottom w:val="nil"/>
              <w:right w:val="single" w:sz="4" w:space="0" w:color="000000"/>
            </w:tcBorders>
          </w:tcPr>
          <w:p w14:paraId="21F25086"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0559B778" w14:textId="77777777" w:rsidTr="00432680">
        <w:tblPrEx>
          <w:tblCellMar>
            <w:top w:w="0" w:type="dxa"/>
            <w:bottom w:w="0" w:type="dxa"/>
          </w:tblCellMar>
        </w:tblPrEx>
        <w:trPr>
          <w:trHeight w:val="696"/>
        </w:trPr>
        <w:tc>
          <w:tcPr>
            <w:tcW w:w="431" w:type="dxa"/>
            <w:vMerge/>
            <w:tcBorders>
              <w:top w:val="nil"/>
              <w:left w:val="single" w:sz="4" w:space="0" w:color="000000"/>
              <w:bottom w:val="nil"/>
              <w:right w:val="single" w:sz="4" w:space="0" w:color="000000"/>
            </w:tcBorders>
          </w:tcPr>
          <w:p w14:paraId="1465F562"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val="restart"/>
            <w:tcBorders>
              <w:top w:val="single" w:sz="4" w:space="0" w:color="000000"/>
              <w:left w:val="single" w:sz="4" w:space="0" w:color="000000"/>
              <w:bottom w:val="nil"/>
              <w:right w:val="single" w:sz="4" w:space="0" w:color="000000"/>
            </w:tcBorders>
          </w:tcPr>
          <w:p w14:paraId="26835B50"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1852D412"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設備</w:t>
            </w:r>
          </w:p>
        </w:tc>
        <w:tc>
          <w:tcPr>
            <w:tcW w:w="2461" w:type="dxa"/>
            <w:tcBorders>
              <w:top w:val="single" w:sz="4" w:space="0" w:color="000000"/>
              <w:left w:val="single" w:sz="4" w:space="0" w:color="000000"/>
              <w:bottom w:val="nil"/>
              <w:right w:val="single" w:sz="4" w:space="0" w:color="000000"/>
            </w:tcBorders>
          </w:tcPr>
          <w:p w14:paraId="3C9E7F5F"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27892845"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配置</w:t>
            </w:r>
          </w:p>
        </w:tc>
        <w:tc>
          <w:tcPr>
            <w:tcW w:w="5624" w:type="dxa"/>
            <w:tcBorders>
              <w:top w:val="single" w:sz="4" w:space="0" w:color="000000"/>
              <w:left w:val="single" w:sz="4" w:space="0" w:color="000000"/>
              <w:bottom w:val="nil"/>
              <w:right w:val="single" w:sz="4" w:space="0" w:color="000000"/>
            </w:tcBorders>
          </w:tcPr>
          <w:p w14:paraId="53DAA0DA"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13D5F00E" w14:textId="77777777" w:rsidTr="00432680">
        <w:tblPrEx>
          <w:tblCellMar>
            <w:top w:w="0" w:type="dxa"/>
            <w:bottom w:w="0" w:type="dxa"/>
          </w:tblCellMar>
        </w:tblPrEx>
        <w:trPr>
          <w:trHeight w:val="696"/>
        </w:trPr>
        <w:tc>
          <w:tcPr>
            <w:tcW w:w="431" w:type="dxa"/>
            <w:vMerge/>
            <w:tcBorders>
              <w:top w:val="nil"/>
              <w:left w:val="single" w:sz="4" w:space="0" w:color="000000"/>
              <w:bottom w:val="nil"/>
              <w:right w:val="single" w:sz="4" w:space="0" w:color="000000"/>
            </w:tcBorders>
          </w:tcPr>
          <w:p w14:paraId="5DE03C20"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7E6F870A"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179C8EA9"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6C199EF7"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構造</w:t>
            </w:r>
          </w:p>
        </w:tc>
        <w:tc>
          <w:tcPr>
            <w:tcW w:w="5624" w:type="dxa"/>
            <w:tcBorders>
              <w:top w:val="single" w:sz="4" w:space="0" w:color="000000"/>
              <w:left w:val="single" w:sz="4" w:space="0" w:color="000000"/>
              <w:bottom w:val="nil"/>
              <w:right w:val="single" w:sz="4" w:space="0" w:color="000000"/>
            </w:tcBorders>
          </w:tcPr>
          <w:p w14:paraId="2DF46510"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315F1731" w14:textId="77777777" w:rsidTr="00432680">
        <w:tblPrEx>
          <w:tblCellMar>
            <w:top w:w="0" w:type="dxa"/>
            <w:bottom w:w="0" w:type="dxa"/>
          </w:tblCellMar>
        </w:tblPrEx>
        <w:trPr>
          <w:trHeight w:val="696"/>
        </w:trPr>
        <w:tc>
          <w:tcPr>
            <w:tcW w:w="431" w:type="dxa"/>
            <w:vMerge/>
            <w:tcBorders>
              <w:top w:val="nil"/>
              <w:left w:val="single" w:sz="4" w:space="0" w:color="000000"/>
              <w:bottom w:val="nil"/>
              <w:right w:val="single" w:sz="4" w:space="0" w:color="000000"/>
            </w:tcBorders>
          </w:tcPr>
          <w:p w14:paraId="11670961" w14:textId="77777777" w:rsidR="004F2A99" w:rsidRPr="00F416F0" w:rsidRDefault="004F2A99" w:rsidP="00432680">
            <w:pPr>
              <w:autoSpaceDE w:val="0"/>
              <w:autoSpaceDN w:val="0"/>
              <w:adjustRightInd w:val="0"/>
              <w:jc w:val="left"/>
              <w:rPr>
                <w:rFonts w:ascii="ＭＳ 明朝"/>
                <w:kern w:val="0"/>
                <w:sz w:val="24"/>
                <w:szCs w:val="24"/>
              </w:rPr>
            </w:pPr>
          </w:p>
        </w:tc>
        <w:tc>
          <w:tcPr>
            <w:tcW w:w="986" w:type="dxa"/>
            <w:vMerge/>
            <w:tcBorders>
              <w:top w:val="nil"/>
              <w:left w:val="single" w:sz="4" w:space="0" w:color="000000"/>
              <w:bottom w:val="nil"/>
              <w:right w:val="single" w:sz="4" w:space="0" w:color="000000"/>
            </w:tcBorders>
          </w:tcPr>
          <w:p w14:paraId="38DF7BDF" w14:textId="77777777" w:rsidR="004F2A99" w:rsidRPr="00F416F0" w:rsidRDefault="004F2A99" w:rsidP="00432680">
            <w:pPr>
              <w:autoSpaceDE w:val="0"/>
              <w:autoSpaceDN w:val="0"/>
              <w:adjustRightInd w:val="0"/>
              <w:jc w:val="left"/>
              <w:rPr>
                <w:rFonts w:ascii="ＭＳ 明朝"/>
                <w:kern w:val="0"/>
                <w:sz w:val="24"/>
                <w:szCs w:val="24"/>
              </w:rPr>
            </w:pPr>
          </w:p>
        </w:tc>
        <w:tc>
          <w:tcPr>
            <w:tcW w:w="2461" w:type="dxa"/>
            <w:tcBorders>
              <w:top w:val="single" w:sz="4" w:space="0" w:color="000000"/>
              <w:left w:val="single" w:sz="4" w:space="0" w:color="000000"/>
              <w:bottom w:val="nil"/>
              <w:right w:val="single" w:sz="4" w:space="0" w:color="000000"/>
            </w:tcBorders>
          </w:tcPr>
          <w:p w14:paraId="709FE53D"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412A3D16"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生産工程</w:t>
            </w:r>
          </w:p>
        </w:tc>
        <w:tc>
          <w:tcPr>
            <w:tcW w:w="5624" w:type="dxa"/>
            <w:tcBorders>
              <w:top w:val="single" w:sz="4" w:space="0" w:color="000000"/>
              <w:left w:val="single" w:sz="4" w:space="0" w:color="000000"/>
              <w:bottom w:val="nil"/>
              <w:right w:val="single" w:sz="4" w:space="0" w:color="000000"/>
            </w:tcBorders>
          </w:tcPr>
          <w:p w14:paraId="0C764C70"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p>
        </w:tc>
      </w:tr>
      <w:tr w:rsidR="004F2A99" w:rsidRPr="00F416F0" w14:paraId="4FA771C9" w14:textId="77777777" w:rsidTr="00432680">
        <w:tblPrEx>
          <w:tblCellMar>
            <w:top w:w="0" w:type="dxa"/>
            <w:bottom w:w="0" w:type="dxa"/>
          </w:tblCellMar>
        </w:tblPrEx>
        <w:trPr>
          <w:trHeight w:val="696"/>
        </w:trPr>
        <w:tc>
          <w:tcPr>
            <w:tcW w:w="9502" w:type="dxa"/>
            <w:gridSpan w:val="4"/>
            <w:tcBorders>
              <w:top w:val="single" w:sz="4" w:space="0" w:color="000000"/>
              <w:left w:val="single" w:sz="4" w:space="0" w:color="000000"/>
              <w:bottom w:val="single" w:sz="4" w:space="0" w:color="000000"/>
              <w:right w:val="single" w:sz="4" w:space="0" w:color="000000"/>
            </w:tcBorders>
          </w:tcPr>
          <w:p w14:paraId="2809769D"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spacing w:val="2"/>
                <w:kern w:val="0"/>
              </w:rPr>
            </w:pPr>
          </w:p>
          <w:p w14:paraId="0E182746" w14:textId="77777777" w:rsidR="004F2A99" w:rsidRPr="00F416F0" w:rsidRDefault="004F2A99" w:rsidP="00432680">
            <w:pPr>
              <w:suppressAutoHyphens/>
              <w:kinsoku w:val="0"/>
              <w:wordWrap w:val="0"/>
              <w:overflowPunct w:val="0"/>
              <w:autoSpaceDE w:val="0"/>
              <w:autoSpaceDN w:val="0"/>
              <w:adjustRightInd w:val="0"/>
              <w:spacing w:line="230" w:lineRule="atLeast"/>
              <w:jc w:val="left"/>
              <w:textAlignment w:val="baseline"/>
              <w:rPr>
                <w:rFonts w:ascii="ＭＳ 明朝"/>
                <w:kern w:val="0"/>
                <w:sz w:val="24"/>
                <w:szCs w:val="24"/>
              </w:rPr>
            </w:pPr>
            <w:r w:rsidRPr="00F416F0">
              <w:rPr>
                <w:rFonts w:ascii="ＭＳ 明朝" w:hAnsi="ＭＳ 明朝" w:cs="ＭＳ 明朝" w:hint="eastAsia"/>
                <w:kern w:val="0"/>
              </w:rPr>
              <w:t>その他</w:t>
            </w:r>
          </w:p>
        </w:tc>
      </w:tr>
    </w:tbl>
    <w:p w14:paraId="65C4FF30" w14:textId="77777777" w:rsidR="004F2A99" w:rsidRPr="00F416F0" w:rsidRDefault="004F2A99" w:rsidP="004F2A99">
      <w:pPr>
        <w:kinsoku w:val="0"/>
        <w:overflowPunct w:val="0"/>
        <w:adjustRightInd w:val="0"/>
        <w:textAlignment w:val="baseline"/>
        <w:rPr>
          <w:rFonts w:ascii="ＭＳ 明朝"/>
          <w:spacing w:val="2"/>
          <w:kern w:val="0"/>
        </w:rPr>
      </w:pPr>
      <w:r w:rsidRPr="00F416F0">
        <w:rPr>
          <w:rFonts w:ascii="ＭＳ 明朝" w:hAnsi="ＭＳ 明朝" w:cs="ＭＳ 明朝" w:hint="eastAsia"/>
          <w:kern w:val="0"/>
        </w:rPr>
        <w:t>［備考］</w:t>
      </w:r>
    </w:p>
    <w:p w14:paraId="517EC61A"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１　申請者が法人の場合にあっては、「申請者の氏名」については、法人の名称及び代表者の氏名を記載し、「申請者の住所」については、主たる事務所の所在地を記載すること。</w:t>
      </w:r>
    </w:p>
    <w:p w14:paraId="0782C258"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２</w:t>
      </w:r>
      <w:r w:rsidRPr="00F416F0">
        <w:rPr>
          <w:rFonts w:ascii="ＭＳ 明朝" w:hAnsi="ＭＳ 明朝" w:cs="ＭＳ 明朝" w:hint="eastAsia"/>
          <w:kern w:val="0"/>
        </w:rPr>
        <w:t xml:space="preserve">　「遺伝子組換え生物等の種類の名称」については、当該遺伝子組換え生物等の宿主の分類学上の種の名称及び当該遺伝子組換え生物等の特性等の情報を含め、他の遺伝子組換え生物等と明確に区別できる名称とすること。また、開発者が付した識別記号及び国際機関において統一的な識別記号が付されている場合にあっては、当該記号を記載すること。</w:t>
      </w:r>
    </w:p>
    <w:p w14:paraId="3E6656DA"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３</w:t>
      </w:r>
      <w:r w:rsidRPr="00F416F0">
        <w:rPr>
          <w:rFonts w:ascii="ＭＳ 明朝" w:hAnsi="ＭＳ 明朝" w:cs="ＭＳ 明朝" w:hint="eastAsia"/>
          <w:kern w:val="0"/>
        </w:rPr>
        <w:t xml:space="preserve">　「第二種使用等の目的及び概要」については、遺伝子組換え生物等の第二種使用等の目的及び概要を具体的に記載すること。</w:t>
      </w:r>
    </w:p>
    <w:p w14:paraId="771EBB77"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４</w:t>
      </w:r>
      <w:r w:rsidRPr="00F416F0">
        <w:rPr>
          <w:rFonts w:ascii="ＭＳ 明朝" w:hAnsi="ＭＳ 明朝" w:cs="ＭＳ 明朝" w:hint="eastAsia"/>
          <w:kern w:val="0"/>
        </w:rPr>
        <w:t xml:space="preserve">　「分類学上の位置及び自然環境における分布状況」については、</w:t>
      </w:r>
    </w:p>
    <w:p w14:paraId="710AAF00"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 xml:space="preserve">  (1) </w:t>
      </w:r>
      <w:r w:rsidRPr="00F416F0">
        <w:rPr>
          <w:rFonts w:ascii="ＭＳ 明朝" w:hAnsi="ＭＳ 明朝" w:cs="ＭＳ 明朝" w:hint="eastAsia"/>
          <w:kern w:val="0"/>
        </w:rPr>
        <w:t>学名（属及び種）、植物等の種名（和名又は英名）及び品種名又は系統名がある場合にはその名称</w:t>
      </w:r>
    </w:p>
    <w:p w14:paraId="41E88D0F" w14:textId="77777777" w:rsidR="004F2A99" w:rsidRPr="00F416F0" w:rsidRDefault="004F2A99" w:rsidP="004F2A99">
      <w:pPr>
        <w:kinsoku w:val="0"/>
        <w:overflowPunct w:val="0"/>
        <w:adjustRightInd w:val="0"/>
        <w:ind w:left="538" w:hanging="536"/>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(2) </w:t>
      </w:r>
      <w:r w:rsidRPr="00F416F0">
        <w:rPr>
          <w:rFonts w:ascii="ＭＳ 明朝" w:hAnsi="ＭＳ 明朝" w:cs="ＭＳ 明朝" w:hint="eastAsia"/>
          <w:kern w:val="0"/>
        </w:rPr>
        <w:t>宿主品種を作出するために用いた遺伝的改変の内容（由来品種等から利用しようとする宿主品種までの系統図を示すとともに作出するのに用いた遺伝的改変の操作（例えば近交系による継代）を含む。）</w:t>
      </w:r>
    </w:p>
    <w:p w14:paraId="11784E3F"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(3) </w:t>
      </w:r>
      <w:r w:rsidRPr="00F416F0">
        <w:rPr>
          <w:rFonts w:ascii="ＭＳ 明朝" w:hAnsi="ＭＳ 明朝" w:cs="ＭＳ 明朝" w:hint="eastAsia"/>
          <w:kern w:val="0"/>
        </w:rPr>
        <w:t>自然環境における分布状況</w:t>
      </w:r>
    </w:p>
    <w:p w14:paraId="4F5E798A"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を記載し、必要に応じて関連資料を添付すること。</w:t>
      </w:r>
    </w:p>
    <w:p w14:paraId="766974E0"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５</w:t>
      </w:r>
      <w:r w:rsidRPr="00F416F0">
        <w:rPr>
          <w:rFonts w:ascii="ＭＳ 明朝" w:hAnsi="ＭＳ 明朝" w:cs="ＭＳ 明朝" w:hint="eastAsia"/>
          <w:kern w:val="0"/>
        </w:rPr>
        <w:t xml:space="preserve">　「使用等の歴史及び現状」については、使用の状況について、宿主又は宿主の属する分類学上の種の使用の歴史、主たる使用形態、主たる用途等を記載すること。</w:t>
      </w:r>
    </w:p>
    <w:p w14:paraId="46B5BC19"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６</w:t>
      </w:r>
      <w:r w:rsidRPr="00F416F0">
        <w:rPr>
          <w:rFonts w:ascii="ＭＳ 明朝" w:hAnsi="ＭＳ 明朝" w:cs="ＭＳ 明朝" w:hint="eastAsia"/>
          <w:kern w:val="0"/>
        </w:rPr>
        <w:t xml:space="preserve">　「繁殖又は増殖の様式」については、</w:t>
      </w:r>
    </w:p>
    <w:p w14:paraId="44FDD556"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(1) </w:t>
      </w:r>
      <w:r w:rsidRPr="00F416F0">
        <w:rPr>
          <w:rFonts w:ascii="ＭＳ 明朝" w:hAnsi="ＭＳ 明朝" w:cs="ＭＳ 明朝" w:hint="eastAsia"/>
          <w:kern w:val="0"/>
        </w:rPr>
        <w:t>種子の脱粒性、散布様式、休眠性及び寿命</w:t>
      </w:r>
    </w:p>
    <w:p w14:paraId="58EE1E4E" w14:textId="77777777" w:rsidR="004F2A99" w:rsidRPr="00F416F0" w:rsidRDefault="004F2A99" w:rsidP="004F2A99">
      <w:pPr>
        <w:kinsoku w:val="0"/>
        <w:overflowPunct w:val="0"/>
        <w:adjustRightInd w:val="0"/>
        <w:ind w:left="430" w:hanging="428"/>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(2) </w:t>
      </w:r>
      <w:r w:rsidRPr="00F416F0">
        <w:rPr>
          <w:rFonts w:ascii="ＭＳ 明朝" w:hAnsi="ＭＳ 明朝" w:cs="ＭＳ 明朝" w:hint="eastAsia"/>
          <w:kern w:val="0"/>
        </w:rPr>
        <w:t>栄養繁殖の様式（ひこばえ、塊茎、塊根、匍匐枝等）及び自然条件において植物体等を再生し得る組織又は器官からの出芽特性</w:t>
      </w:r>
    </w:p>
    <w:p w14:paraId="420D7CEA" w14:textId="77777777" w:rsidR="004F2A99" w:rsidRPr="00F416F0" w:rsidRDefault="004F2A99" w:rsidP="004F2A99">
      <w:pPr>
        <w:kinsoku w:val="0"/>
        <w:overflowPunct w:val="0"/>
        <w:adjustRightInd w:val="0"/>
        <w:ind w:left="430" w:hanging="428"/>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(3) </w:t>
      </w:r>
      <w:r w:rsidRPr="00F416F0">
        <w:rPr>
          <w:rFonts w:ascii="ＭＳ 明朝" w:hAnsi="ＭＳ 明朝" w:cs="ＭＳ 明朝" w:hint="eastAsia"/>
          <w:kern w:val="0"/>
        </w:rPr>
        <w:t>自殖性又は他殖性の程度、自家不和合性の有無、近縁野生種との交雑性及びアポミクシスを生</w:t>
      </w:r>
      <w:r w:rsidRPr="00F416F0">
        <w:rPr>
          <w:rFonts w:ascii="ＭＳ 明朝" w:hAnsi="ＭＳ 明朝" w:cs="ＭＳ 明朝" w:hint="eastAsia"/>
          <w:kern w:val="0"/>
        </w:rPr>
        <w:lastRenderedPageBreak/>
        <w:t>ずる特性を有する場合はその程度</w:t>
      </w:r>
    </w:p>
    <w:p w14:paraId="1A7DEA09"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(4) </w:t>
      </w:r>
      <w:r w:rsidRPr="00F416F0">
        <w:rPr>
          <w:rFonts w:ascii="ＭＳ 明朝" w:hAnsi="ＭＳ 明朝" w:cs="ＭＳ 明朝" w:hint="eastAsia"/>
          <w:kern w:val="0"/>
        </w:rPr>
        <w:t>花粉又は胞子の生産量、稔性、形状、媒介方法、飛散距離及び寿命</w:t>
      </w:r>
    </w:p>
    <w:p w14:paraId="6B882A9E"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を記載し、必要に応じて関連資料を添付すること。</w:t>
      </w:r>
    </w:p>
    <w:p w14:paraId="61D7D6F3"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７</w:t>
      </w:r>
      <w:r w:rsidRPr="00F416F0">
        <w:rPr>
          <w:rFonts w:ascii="ＭＳ 明朝" w:hAnsi="ＭＳ 明朝" w:cs="ＭＳ 明朝" w:hint="eastAsia"/>
          <w:kern w:val="0"/>
        </w:rPr>
        <w:t xml:space="preserve">　「自然界における生存能力及び繁殖又は増殖の能力」については、宿主品種等の生存能力及び繁殖又は増殖の能力について、一般の開放された環境における状況を主たる利用形態の環境と比較して想定される点を記載すること。</w:t>
      </w:r>
    </w:p>
    <w:p w14:paraId="305E0351"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８</w:t>
      </w:r>
      <w:r w:rsidRPr="00F416F0">
        <w:rPr>
          <w:rFonts w:ascii="ＭＳ 明朝" w:hAnsi="ＭＳ 明朝" w:cs="ＭＳ 明朝" w:hint="eastAsia"/>
          <w:kern w:val="0"/>
        </w:rPr>
        <w:t xml:space="preserve">　「その他の情報」については、有害物質等他の生物個体に影響を及ぼす物質の産生性等の主要な生理学的性質について記載すること。</w:t>
      </w:r>
    </w:p>
    <w:p w14:paraId="21B20881"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９</w:t>
      </w:r>
      <w:r w:rsidRPr="00F416F0">
        <w:rPr>
          <w:rFonts w:ascii="ＭＳ 明朝" w:hAnsi="ＭＳ 明朝" w:cs="ＭＳ 明朝" w:hint="eastAsia"/>
          <w:kern w:val="0"/>
        </w:rPr>
        <w:t xml:space="preserve">　「構成及び構成要素の由来」については、目的遺伝子、隣接領域及び調節系の構成並びにその由来について明らかな範囲で記載すること。また、構造について、制限酵素地図、塩基数及び塩基配列を必要に応じ記載すること。</w:t>
      </w:r>
    </w:p>
    <w:p w14:paraId="45FCFAAE"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Pr>
          <w:rFonts w:ascii="ＭＳ 明朝" w:hAnsi="ＭＳ 明朝" w:cs="ＭＳ 明朝" w:hint="eastAsia"/>
          <w:kern w:val="0"/>
        </w:rPr>
        <w:t>0</w:t>
      </w:r>
      <w:r w:rsidRPr="00F416F0">
        <w:rPr>
          <w:rFonts w:ascii="ＭＳ 明朝" w:hAnsi="ＭＳ 明朝" w:cs="ＭＳ 明朝" w:hint="eastAsia"/>
          <w:kern w:val="0"/>
        </w:rPr>
        <w:t xml:space="preserve">　「構成要素の機能」については、供与核酸が遺伝子として有する機能及び代謝経路の変化について記載すること。</w:t>
      </w:r>
    </w:p>
    <w:p w14:paraId="1529B96F"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Pr>
          <w:rFonts w:ascii="ＭＳ 明朝" w:hAnsi="ＭＳ 明朝" w:cs="ＭＳ 明朝" w:hint="eastAsia"/>
          <w:kern w:val="0"/>
        </w:rPr>
        <w:t>1</w:t>
      </w:r>
      <w:r w:rsidRPr="00F416F0">
        <w:rPr>
          <w:rFonts w:ascii="ＭＳ 明朝" w:hAnsi="ＭＳ 明朝" w:cs="ＭＳ 明朝" w:hint="eastAsia"/>
          <w:kern w:val="0"/>
        </w:rPr>
        <w:t xml:space="preserve">　「名称及び由来」については、ベクターの名称及び由来する生物の分類学上の位置を記載すること。</w:t>
      </w:r>
    </w:p>
    <w:p w14:paraId="7CBB9117"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Pr>
          <w:rFonts w:ascii="ＭＳ 明朝" w:hAnsi="ＭＳ 明朝" w:cs="ＭＳ 明朝" w:hint="eastAsia"/>
          <w:kern w:val="0"/>
        </w:rPr>
        <w:t>2</w:t>
      </w:r>
      <w:r w:rsidRPr="00F416F0">
        <w:rPr>
          <w:rFonts w:ascii="ＭＳ 明朝" w:hAnsi="ＭＳ 明朝" w:cs="ＭＳ 明朝" w:hint="eastAsia"/>
          <w:kern w:val="0"/>
        </w:rPr>
        <w:t xml:space="preserve">　「特性」については、ベクターの伝染性、病原性、伝達性、塩基数等について明らかな範囲で記載すること。なお、既知のベクターについて改造又は修飾を行い、新しいベクターを開発した場合は、改造又は修飾前のベクターに関する文献を添付し、改造又は修飾を行った部分について説明すること。また、ベクターの由来生物の特性についても必要に応じ記載すること。</w:t>
      </w:r>
    </w:p>
    <w:p w14:paraId="42BA2148"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Pr>
          <w:rFonts w:ascii="ＭＳ 明朝" w:hAnsi="ＭＳ 明朝" w:cs="ＭＳ 明朝" w:hint="eastAsia"/>
          <w:kern w:val="0"/>
        </w:rPr>
        <w:t>3</w:t>
      </w:r>
      <w:r w:rsidRPr="00F416F0">
        <w:rPr>
          <w:rFonts w:ascii="ＭＳ 明朝" w:hAnsi="ＭＳ 明朝" w:cs="ＭＳ 明朝" w:hint="eastAsia"/>
          <w:kern w:val="0"/>
        </w:rPr>
        <w:t xml:space="preserve">　「調製方法」については、</w:t>
      </w:r>
    </w:p>
    <w:p w14:paraId="799B9FCB" w14:textId="77777777" w:rsidR="004F2A99" w:rsidRPr="00F416F0" w:rsidRDefault="004F2A99" w:rsidP="004F2A99">
      <w:pPr>
        <w:kinsoku w:val="0"/>
        <w:overflowPunct w:val="0"/>
        <w:adjustRightInd w:val="0"/>
        <w:ind w:left="430" w:hanging="428"/>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(1) </w:t>
      </w:r>
      <w:r w:rsidRPr="00F416F0">
        <w:rPr>
          <w:rFonts w:ascii="ＭＳ 明朝" w:hAnsi="ＭＳ 明朝" w:cs="ＭＳ 明朝" w:hint="eastAsia"/>
          <w:kern w:val="0"/>
        </w:rPr>
        <w:t>細胞内に移入する核酸の構成及び作成方法（細胞内に移入する核酸全体の構成（目的遺伝子、プロモーター、マーカー等の配列）及びベクターへの目的遺伝子の挿入方法）</w:t>
      </w:r>
    </w:p>
    <w:p w14:paraId="624E2A60" w14:textId="77777777" w:rsidR="004F2A99" w:rsidRPr="00F416F0" w:rsidRDefault="004F2A99" w:rsidP="004F2A99">
      <w:pPr>
        <w:kinsoku w:val="0"/>
        <w:overflowPunct w:val="0"/>
        <w:adjustRightInd w:val="0"/>
        <w:ind w:left="430" w:hanging="428"/>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(2) </w:t>
      </w:r>
      <w:r w:rsidRPr="00F416F0">
        <w:rPr>
          <w:rFonts w:ascii="ＭＳ 明朝" w:hAnsi="ＭＳ 明朝" w:cs="ＭＳ 明朝" w:hint="eastAsia"/>
          <w:kern w:val="0"/>
        </w:rPr>
        <w:t>宿主への核酸の移入方法（細胞内に移入する核酸を宿主に移入する方法（アグロバクテリウム法、エレクトロポレーション法、パーティクルガン法等））</w:t>
      </w:r>
    </w:p>
    <w:p w14:paraId="6BBC99FC"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(3) </w:t>
      </w:r>
      <w:r w:rsidRPr="00F416F0">
        <w:rPr>
          <w:rFonts w:ascii="ＭＳ 明朝" w:hAnsi="ＭＳ 明朝" w:cs="ＭＳ 明朝" w:hint="eastAsia"/>
          <w:kern w:val="0"/>
        </w:rPr>
        <w:t>遺伝子組換え植物等の育成経過（遺伝子組換え植物等を選抜した方法及びその後の育成経過の概要）</w:t>
      </w:r>
    </w:p>
    <w:p w14:paraId="3D6C5514"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を記載し、必要に応じ要点を図示すること。</w:t>
      </w:r>
    </w:p>
    <w:p w14:paraId="0008B5EA"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Pr>
          <w:rFonts w:ascii="ＭＳ 明朝" w:hAnsi="ＭＳ 明朝" w:cs="ＭＳ 明朝" w:hint="eastAsia"/>
          <w:kern w:val="0"/>
        </w:rPr>
        <w:t>4</w:t>
      </w:r>
      <w:r w:rsidRPr="00F416F0">
        <w:rPr>
          <w:rFonts w:ascii="ＭＳ 明朝" w:hAnsi="ＭＳ 明朝" w:cs="ＭＳ 明朝" w:hint="eastAsia"/>
          <w:kern w:val="0"/>
        </w:rPr>
        <w:t xml:space="preserve">　「細胞内に移入した核酸の存在状態及び発現の安定性」については、</w:t>
      </w:r>
    </w:p>
    <w:p w14:paraId="693776B8"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(1) </w:t>
      </w:r>
      <w:r w:rsidRPr="00F416F0">
        <w:rPr>
          <w:rFonts w:ascii="ＭＳ 明朝" w:hAnsi="ＭＳ 明朝" w:cs="ＭＳ 明朝" w:hint="eastAsia"/>
          <w:kern w:val="0"/>
        </w:rPr>
        <w:t>移入した核酸が遺伝子組換え植物等の染色体に組み込まれているか細胞質内に存在するかの別</w:t>
      </w:r>
    </w:p>
    <w:p w14:paraId="0FD27133" w14:textId="77777777" w:rsidR="004F2A99" w:rsidRPr="00F416F0" w:rsidRDefault="004F2A99" w:rsidP="004F2A99">
      <w:pPr>
        <w:kinsoku w:val="0"/>
        <w:overflowPunct w:val="0"/>
        <w:adjustRightInd w:val="0"/>
        <w:ind w:left="430" w:hanging="428"/>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(2) </w:t>
      </w:r>
      <w:r w:rsidRPr="00F416F0">
        <w:rPr>
          <w:rFonts w:ascii="ＭＳ 明朝" w:hAnsi="ＭＳ 明朝" w:cs="ＭＳ 明朝" w:hint="eastAsia"/>
          <w:kern w:val="0"/>
        </w:rPr>
        <w:t>目的遺伝子の宿主内での発現の安定性（遺伝子組換え植物等を継代した結果得られた目的遺伝子の発現に関する知見）</w:t>
      </w:r>
    </w:p>
    <w:p w14:paraId="174D786A" w14:textId="77777777" w:rsidR="004F2A99" w:rsidRPr="00F416F0" w:rsidRDefault="004F2A99" w:rsidP="004F2A99">
      <w:pPr>
        <w:kinsoku w:val="0"/>
        <w:overflowPunct w:val="0"/>
        <w:adjustRightInd w:val="0"/>
        <w:ind w:left="324" w:hanging="106"/>
        <w:textAlignment w:val="baseline"/>
        <w:rPr>
          <w:rFonts w:ascii="ＭＳ 明朝"/>
          <w:spacing w:val="2"/>
          <w:kern w:val="0"/>
        </w:rPr>
      </w:pPr>
      <w:r w:rsidRPr="00F416F0">
        <w:rPr>
          <w:rFonts w:ascii="ＭＳ 明朝" w:hAnsi="ＭＳ 明朝" w:cs="ＭＳ 明朝" w:hint="eastAsia"/>
          <w:kern w:val="0"/>
        </w:rPr>
        <w:t>を記載すること。</w:t>
      </w:r>
    </w:p>
    <w:p w14:paraId="1211278B"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1</w:t>
      </w:r>
      <w:r>
        <w:rPr>
          <w:rFonts w:ascii="ＭＳ 明朝" w:hAnsi="ＭＳ 明朝" w:cs="ＭＳ 明朝" w:hint="eastAsia"/>
          <w:kern w:val="0"/>
        </w:rPr>
        <w:t>5</w:t>
      </w:r>
      <w:r w:rsidRPr="00F416F0">
        <w:rPr>
          <w:rFonts w:ascii="ＭＳ 明朝" w:hAnsi="ＭＳ 明朝" w:cs="ＭＳ 明朝" w:hint="eastAsia"/>
          <w:kern w:val="0"/>
        </w:rPr>
        <w:t xml:space="preserve">　「宿主又は宿主の属する分類学上の種との相違」については、遺伝子組換え植物等の宿主又は宿主の属する分類学上の種との特性の違いに関し、繁殖又は増殖の様式、自然界における生存能力及び繁殖又は増殖の能力、感染性ウイルスの産生性、その他の情報について相違点を記載すること。なお、遺伝子組換え植物等の宿主又は宿主の属する分類学上の種からの識別を可能とする形態的特徴があれば、それを併せて記載すること。</w:t>
      </w:r>
    </w:p>
    <w:p w14:paraId="3726B957" w14:textId="77777777" w:rsidR="004F2A99" w:rsidRPr="00F416F0" w:rsidRDefault="004F2A99" w:rsidP="004F2A99">
      <w:pPr>
        <w:kinsoku w:val="0"/>
        <w:overflowPunct w:val="0"/>
        <w:adjustRightInd w:val="0"/>
        <w:ind w:left="430" w:hanging="428"/>
        <w:textAlignment w:val="baseline"/>
        <w:rPr>
          <w:rFonts w:ascii="ＭＳ 明朝"/>
          <w:spacing w:val="2"/>
          <w:kern w:val="0"/>
        </w:rPr>
      </w:pPr>
      <w:r w:rsidRPr="00F416F0">
        <w:rPr>
          <w:rFonts w:ascii="ＭＳ 明朝" w:hAnsi="ＭＳ 明朝" w:cs="ＭＳ 明朝"/>
          <w:kern w:val="0"/>
        </w:rPr>
        <w:t>1</w:t>
      </w:r>
      <w:r>
        <w:rPr>
          <w:rFonts w:ascii="ＭＳ 明朝" w:hAnsi="ＭＳ 明朝" w:cs="ＭＳ 明朝" w:hint="eastAsia"/>
          <w:kern w:val="0"/>
        </w:rPr>
        <w:t>6</w:t>
      </w:r>
      <w:r w:rsidRPr="00F416F0">
        <w:rPr>
          <w:rFonts w:ascii="ＭＳ 明朝" w:hAnsi="ＭＳ 明朝" w:cs="ＭＳ 明朝" w:hint="eastAsia"/>
          <w:kern w:val="0"/>
        </w:rPr>
        <w:t xml:space="preserve">　「授粉昆虫等の分類学上の位置及び自然環境における分布状況」については、学名（属及び種）、動物種名（和名又は英名）及び品種名又は系統名がある場合にはその名称並びに自然環境における分布状況を記載し、必要に応じて関連資料を添付すること。</w:t>
      </w:r>
    </w:p>
    <w:p w14:paraId="63A12122" w14:textId="77777777" w:rsidR="004F2A99" w:rsidRPr="00F416F0" w:rsidRDefault="004F2A99" w:rsidP="004F2A99">
      <w:pPr>
        <w:kinsoku w:val="0"/>
        <w:overflowPunct w:val="0"/>
        <w:adjustRightInd w:val="0"/>
        <w:ind w:left="430" w:hanging="428"/>
        <w:textAlignment w:val="baseline"/>
        <w:rPr>
          <w:rFonts w:ascii="ＭＳ 明朝"/>
          <w:spacing w:val="2"/>
          <w:kern w:val="0"/>
        </w:rPr>
      </w:pPr>
      <w:r w:rsidRPr="00F416F0">
        <w:rPr>
          <w:rFonts w:ascii="ＭＳ 明朝" w:hAnsi="ＭＳ 明朝" w:cs="ＭＳ 明朝"/>
          <w:kern w:val="0"/>
        </w:rPr>
        <w:t>1</w:t>
      </w:r>
      <w:r>
        <w:rPr>
          <w:rFonts w:ascii="ＭＳ 明朝" w:hAnsi="ＭＳ 明朝" w:cs="ＭＳ 明朝" w:hint="eastAsia"/>
          <w:kern w:val="0"/>
        </w:rPr>
        <w:t>7</w:t>
      </w:r>
      <w:r w:rsidRPr="00F416F0">
        <w:rPr>
          <w:rFonts w:ascii="ＭＳ 明朝" w:hAnsi="ＭＳ 明朝" w:cs="ＭＳ 明朝"/>
          <w:kern w:val="0"/>
        </w:rPr>
        <w:t xml:space="preserve">  </w:t>
      </w:r>
      <w:r w:rsidRPr="00F416F0">
        <w:rPr>
          <w:rFonts w:ascii="ＭＳ 明朝" w:hAnsi="ＭＳ 明朝" w:cs="ＭＳ 明朝" w:hint="eastAsia"/>
          <w:kern w:val="0"/>
        </w:rPr>
        <w:t>「授粉昆虫等の使用等の歴史及び現状」については、授粉昆虫等として商業的に使用されているものについて、使用の歴史、主たる使用形態、主たる用途等を記載すること。</w:t>
      </w:r>
    </w:p>
    <w:p w14:paraId="37811016" w14:textId="77777777" w:rsidR="004F2A99" w:rsidRPr="00F416F0" w:rsidRDefault="004F2A99" w:rsidP="004F2A99">
      <w:pPr>
        <w:kinsoku w:val="0"/>
        <w:overflowPunct w:val="0"/>
        <w:adjustRightInd w:val="0"/>
        <w:ind w:left="210" w:hangingChars="100" w:hanging="210"/>
        <w:textAlignment w:val="baseline"/>
        <w:rPr>
          <w:rFonts w:ascii="ＭＳ 明朝"/>
          <w:spacing w:val="2"/>
          <w:kern w:val="0"/>
        </w:rPr>
      </w:pPr>
      <w:r w:rsidRPr="00F416F0">
        <w:rPr>
          <w:rFonts w:ascii="ＭＳ 明朝" w:hAnsi="ＭＳ 明朝" w:cs="ＭＳ 明朝"/>
          <w:kern w:val="0"/>
        </w:rPr>
        <w:t>1</w:t>
      </w:r>
      <w:r>
        <w:rPr>
          <w:rFonts w:ascii="ＭＳ 明朝" w:hAnsi="ＭＳ 明朝" w:cs="ＭＳ 明朝" w:hint="eastAsia"/>
          <w:kern w:val="0"/>
        </w:rPr>
        <w:t>8</w:t>
      </w:r>
      <w:r w:rsidRPr="00F416F0">
        <w:rPr>
          <w:rFonts w:ascii="ＭＳ 明朝" w:hAnsi="ＭＳ 明朝" w:cs="ＭＳ 明朝"/>
          <w:kern w:val="0"/>
        </w:rPr>
        <w:t xml:space="preserve">  </w:t>
      </w:r>
      <w:r w:rsidRPr="00F416F0">
        <w:rPr>
          <w:rFonts w:ascii="ＭＳ 明朝" w:hAnsi="ＭＳ 明朝" w:cs="ＭＳ 明朝" w:hint="eastAsia"/>
          <w:kern w:val="0"/>
        </w:rPr>
        <w:t>「授粉昆虫等の自然界における生存能力」については、授粉昆虫等の生存能力について、一般の開放された</w:t>
      </w:r>
      <w:r w:rsidRPr="00F416F0">
        <w:rPr>
          <w:rFonts w:ascii="ＭＳ 明朝" w:hAnsi="ＭＳ 明朝" w:cs="ＭＳ 明朝"/>
          <w:kern w:val="0"/>
        </w:rPr>
        <w:t xml:space="preserve">  </w:t>
      </w:r>
      <w:r w:rsidRPr="00F416F0">
        <w:rPr>
          <w:rFonts w:ascii="ＭＳ 明朝" w:hAnsi="ＭＳ 明朝" w:cs="ＭＳ 明朝" w:hint="eastAsia"/>
          <w:kern w:val="0"/>
        </w:rPr>
        <w:t>環境における状況を主たる利用形態の環境と比較して想定される点を記載すること。</w:t>
      </w:r>
    </w:p>
    <w:p w14:paraId="6D52E3B2"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Pr>
          <w:rFonts w:ascii="ＭＳ 明朝" w:hAnsi="ＭＳ 明朝" w:cs="ＭＳ 明朝" w:hint="eastAsia"/>
          <w:kern w:val="0"/>
        </w:rPr>
        <w:t>19</w:t>
      </w:r>
      <w:r w:rsidRPr="00F416F0">
        <w:rPr>
          <w:rFonts w:ascii="ＭＳ 明朝" w:hAnsi="ＭＳ 明朝" w:cs="ＭＳ 明朝"/>
          <w:kern w:val="0"/>
        </w:rPr>
        <w:t xml:space="preserve">  </w:t>
      </w:r>
      <w:r w:rsidRPr="00F416F0">
        <w:rPr>
          <w:rFonts w:ascii="ＭＳ 明朝" w:hAnsi="ＭＳ 明朝" w:cs="ＭＳ 明朝" w:hint="eastAsia"/>
          <w:kern w:val="0"/>
        </w:rPr>
        <w:t>「授粉昆虫等に関するその他の情報」については、必要に応じて主要な生理学的性質等について記載すること。</w:t>
      </w:r>
    </w:p>
    <w:p w14:paraId="1FF61D5A"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2</w:t>
      </w:r>
      <w:r>
        <w:rPr>
          <w:rFonts w:ascii="ＭＳ 明朝" w:hAnsi="ＭＳ 明朝" w:cs="ＭＳ 明朝" w:hint="eastAsia"/>
          <w:kern w:val="0"/>
        </w:rPr>
        <w:t>0</w:t>
      </w:r>
      <w:r w:rsidRPr="00F416F0">
        <w:rPr>
          <w:rFonts w:ascii="ＭＳ 明朝" w:hAnsi="ＭＳ 明朝" w:cs="ＭＳ 明朝"/>
          <w:kern w:val="0"/>
        </w:rPr>
        <w:t xml:space="preserve">  </w:t>
      </w:r>
      <w:r w:rsidRPr="00F416F0">
        <w:rPr>
          <w:rFonts w:ascii="ＭＳ 明朝" w:hAnsi="ＭＳ 明朝" w:cs="ＭＳ 明朝" w:hint="eastAsia"/>
          <w:kern w:val="0"/>
        </w:rPr>
        <w:t>「作業区域の位置」については、事業所内外の建屋の配置及び名称並びに作業区域を図示すること。</w:t>
      </w:r>
    </w:p>
    <w:p w14:paraId="3FD0B892"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2</w:t>
      </w:r>
      <w:r>
        <w:rPr>
          <w:rFonts w:ascii="ＭＳ 明朝" w:hAnsi="ＭＳ 明朝" w:cs="ＭＳ 明朝" w:hint="eastAsia"/>
          <w:kern w:val="0"/>
        </w:rPr>
        <w:t>1</w:t>
      </w:r>
      <w:r w:rsidRPr="00F416F0">
        <w:rPr>
          <w:rFonts w:ascii="ＭＳ 明朝" w:hAnsi="ＭＳ 明朝" w:cs="ＭＳ 明朝"/>
          <w:kern w:val="0"/>
        </w:rPr>
        <w:t xml:space="preserve">  </w:t>
      </w:r>
      <w:r w:rsidRPr="00F416F0">
        <w:rPr>
          <w:rFonts w:ascii="ＭＳ 明朝" w:hAnsi="ＭＳ 明朝" w:cs="ＭＳ 明朝" w:hint="eastAsia"/>
          <w:kern w:val="0"/>
        </w:rPr>
        <w:t>「配置」については、作業区域を含む作業場の平面図を示し、遺伝子組換え植物等を取り扱う主要な設備の位置及び名称並びに必要に応じて部外者への注意書等の位置を記載すること。</w:t>
      </w:r>
    </w:p>
    <w:p w14:paraId="45459FB1"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2</w:t>
      </w:r>
      <w:r>
        <w:rPr>
          <w:rFonts w:ascii="ＭＳ 明朝" w:hAnsi="ＭＳ 明朝" w:cs="ＭＳ 明朝" w:hint="eastAsia"/>
          <w:kern w:val="0"/>
        </w:rPr>
        <w:t>2</w:t>
      </w:r>
      <w:r w:rsidRPr="00F416F0">
        <w:rPr>
          <w:rFonts w:ascii="ＭＳ 明朝" w:hAnsi="ＭＳ 明朝" w:cs="ＭＳ 明朝"/>
          <w:kern w:val="0"/>
        </w:rPr>
        <w:t xml:space="preserve">  </w:t>
      </w:r>
      <w:r w:rsidRPr="00F416F0">
        <w:rPr>
          <w:rFonts w:ascii="ＭＳ 明朝" w:hAnsi="ＭＳ 明朝" w:cs="ＭＳ 明朝" w:hint="eastAsia"/>
          <w:kern w:val="0"/>
        </w:rPr>
        <w:t>「構造」については、遺伝子組換え植物等を取り扱う設備の仕様について記載すること。また、</w:t>
      </w:r>
      <w:r w:rsidRPr="00F416F0">
        <w:rPr>
          <w:rFonts w:ascii="ＭＳ 明朝" w:hAnsi="ＭＳ 明朝" w:cs="ＭＳ 明朝" w:hint="eastAsia"/>
          <w:kern w:val="0"/>
        </w:rPr>
        <w:lastRenderedPageBreak/>
        <w:t>遺伝子組換え植物等を取り扱うために排水系統等について特別な設備を設置した場合には、当該設備を図示すること。</w:t>
      </w:r>
    </w:p>
    <w:p w14:paraId="1B0C1D4C"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2</w:t>
      </w:r>
      <w:r>
        <w:rPr>
          <w:rFonts w:ascii="ＭＳ 明朝" w:hAnsi="ＭＳ 明朝" w:cs="ＭＳ 明朝" w:hint="eastAsia"/>
          <w:kern w:val="0"/>
        </w:rPr>
        <w:t>3</w:t>
      </w:r>
      <w:r w:rsidRPr="00F416F0">
        <w:rPr>
          <w:rFonts w:ascii="ＭＳ 明朝" w:hAnsi="ＭＳ 明朝" w:cs="ＭＳ 明朝" w:hint="eastAsia"/>
          <w:kern w:val="0"/>
        </w:rPr>
        <w:t xml:space="preserve">　「生産工程」については、培養設備を用いた培養等により遺伝子組換え植物等の生産又は遺伝子組換え植物等を使用して物質の生産を行う場合に、その工程について概略を図示すること。図には、各種機器の名称、バルブの箇所等を記載し、必要に応じ各工程の名称及び内容を記載すること。</w:t>
      </w:r>
    </w:p>
    <w:p w14:paraId="3ACCB7D7"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kern w:val="0"/>
        </w:rPr>
        <w:t>2</w:t>
      </w:r>
      <w:r>
        <w:rPr>
          <w:rFonts w:ascii="ＭＳ 明朝" w:hAnsi="ＭＳ 明朝" w:cs="ＭＳ 明朝" w:hint="eastAsia"/>
          <w:kern w:val="0"/>
        </w:rPr>
        <w:t>4</w:t>
      </w:r>
      <w:r w:rsidRPr="00F416F0">
        <w:rPr>
          <w:rFonts w:ascii="ＭＳ 明朝" w:hAnsi="ＭＳ 明朝" w:cs="ＭＳ 明朝"/>
          <w:kern w:val="0"/>
        </w:rPr>
        <w:t xml:space="preserve">  </w:t>
      </w:r>
      <w:r w:rsidRPr="00F416F0">
        <w:rPr>
          <w:rFonts w:ascii="ＭＳ 明朝" w:hAnsi="ＭＳ 明朝" w:cs="ＭＳ 明朝" w:hint="eastAsia"/>
          <w:kern w:val="0"/>
        </w:rPr>
        <w:t>「その他」については、</w:t>
      </w:r>
    </w:p>
    <w:p w14:paraId="5AB574AB" w14:textId="77777777" w:rsidR="004F2A99" w:rsidRPr="00F416F0" w:rsidRDefault="004F2A99" w:rsidP="004F2A99">
      <w:pPr>
        <w:tabs>
          <w:tab w:val="left" w:pos="324"/>
        </w:tabs>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(1) </w:t>
      </w:r>
      <w:r w:rsidRPr="00F416F0">
        <w:rPr>
          <w:rFonts w:ascii="ＭＳ 明朝" w:hAnsi="ＭＳ 明朝" w:cs="ＭＳ 明朝" w:hint="eastAsia"/>
          <w:kern w:val="0"/>
        </w:rPr>
        <w:t>上記以外の遺伝子組換え植物等の使用に関し得られている知見</w:t>
      </w:r>
    </w:p>
    <w:p w14:paraId="7E499B7C"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(2) </w:t>
      </w:r>
      <w:r w:rsidRPr="00F416F0">
        <w:rPr>
          <w:rFonts w:ascii="ＭＳ 明朝" w:hAnsi="ＭＳ 明朝" w:cs="ＭＳ 明朝" w:hint="eastAsia"/>
          <w:kern w:val="0"/>
        </w:rPr>
        <w:t>事故時等緊急時における対処方法</w:t>
      </w:r>
    </w:p>
    <w:p w14:paraId="68DEDC4E"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w:t>
      </w:r>
      <w:r w:rsidRPr="00F416F0">
        <w:rPr>
          <w:rFonts w:ascii="ＭＳ 明朝" w:hAnsi="ＭＳ 明朝" w:cs="ＭＳ 明朝"/>
          <w:kern w:val="0"/>
        </w:rPr>
        <w:t xml:space="preserve">(3) </w:t>
      </w:r>
      <w:r w:rsidRPr="00F416F0">
        <w:rPr>
          <w:rFonts w:ascii="ＭＳ 明朝" w:hAnsi="ＭＳ 明朝" w:cs="ＭＳ 明朝" w:hint="eastAsia"/>
          <w:kern w:val="0"/>
        </w:rPr>
        <w:t>事業者における管理体制</w:t>
      </w:r>
    </w:p>
    <w:p w14:paraId="48B68AB5" w14:textId="77777777" w:rsidR="004F2A99" w:rsidRPr="00F416F0" w:rsidRDefault="004F2A99" w:rsidP="004F2A99">
      <w:pPr>
        <w:kinsoku w:val="0"/>
        <w:overflowPunct w:val="0"/>
        <w:adjustRightInd w:val="0"/>
        <w:ind w:left="216" w:hanging="214"/>
        <w:textAlignment w:val="baseline"/>
        <w:rPr>
          <w:rFonts w:ascii="ＭＳ 明朝"/>
          <w:spacing w:val="2"/>
          <w:kern w:val="0"/>
        </w:rPr>
      </w:pPr>
      <w:r w:rsidRPr="00F416F0">
        <w:rPr>
          <w:rFonts w:ascii="ＭＳ 明朝" w:hAnsi="ＭＳ 明朝" w:cs="ＭＳ 明朝" w:hint="eastAsia"/>
          <w:kern w:val="0"/>
        </w:rPr>
        <w:t xml:space="preserve">　等について必要に応じ記載すること。</w:t>
      </w:r>
    </w:p>
    <w:p w14:paraId="1DF40A96" w14:textId="77777777" w:rsidR="004F2A99" w:rsidRPr="00F416F0" w:rsidRDefault="004F2A99" w:rsidP="004F2A99">
      <w:pPr>
        <w:kinsoku w:val="0"/>
        <w:overflowPunct w:val="0"/>
        <w:adjustRightInd w:val="0"/>
        <w:ind w:left="226" w:hanging="224"/>
        <w:textAlignment w:val="baseline"/>
        <w:rPr>
          <w:rFonts w:ascii="ＭＳ 明朝"/>
          <w:spacing w:val="2"/>
          <w:kern w:val="0"/>
        </w:rPr>
      </w:pPr>
      <w:r w:rsidRPr="00F416F0">
        <w:rPr>
          <w:rFonts w:ascii="ＭＳ 明朝" w:hAnsi="ＭＳ 明朝" w:cs="ＭＳ 明朝"/>
          <w:kern w:val="0"/>
        </w:rPr>
        <w:t>2</w:t>
      </w:r>
      <w:r>
        <w:rPr>
          <w:rFonts w:ascii="ＭＳ 明朝" w:hAnsi="ＭＳ 明朝" w:cs="ＭＳ 明朝" w:hint="eastAsia"/>
          <w:kern w:val="0"/>
        </w:rPr>
        <w:t>5</w:t>
      </w:r>
      <w:r w:rsidRPr="00F416F0">
        <w:rPr>
          <w:rFonts w:ascii="ＭＳ 明朝" w:hAnsi="ＭＳ 明朝" w:cs="ＭＳ 明朝" w:hint="eastAsia"/>
          <w:kern w:val="0"/>
        </w:rPr>
        <w:t xml:space="preserve">　用紙の大きさは、日本</w:t>
      </w:r>
      <w:r>
        <w:rPr>
          <w:rFonts w:ascii="ＭＳ 明朝" w:hAnsi="ＭＳ 明朝" w:cs="ＭＳ 明朝" w:hint="eastAsia"/>
          <w:kern w:val="0"/>
        </w:rPr>
        <w:t>産業</w:t>
      </w:r>
      <w:r w:rsidRPr="00F416F0">
        <w:rPr>
          <w:rFonts w:ascii="ＭＳ 明朝" w:hAnsi="ＭＳ 明朝" w:cs="ＭＳ 明朝" w:hint="eastAsia"/>
          <w:kern w:val="0"/>
        </w:rPr>
        <w:t>規格Ａ４とすること。</w:t>
      </w:r>
    </w:p>
    <w:p w14:paraId="3646E540" w14:textId="77777777" w:rsidR="004F2A99" w:rsidRPr="00F416F0" w:rsidRDefault="004F2A99" w:rsidP="004F2A99">
      <w:pPr>
        <w:kinsoku w:val="0"/>
        <w:overflowPunct w:val="0"/>
        <w:adjustRightInd w:val="0"/>
        <w:textAlignment w:val="baseline"/>
        <w:rPr>
          <w:rFonts w:ascii="ＭＳ 明朝"/>
          <w:spacing w:val="2"/>
          <w:kern w:val="0"/>
        </w:rPr>
      </w:pPr>
    </w:p>
    <w:p w14:paraId="58D58A09" w14:textId="77777777" w:rsidR="004F2A99" w:rsidRPr="00F416F0" w:rsidRDefault="004F2A99" w:rsidP="004F2A99">
      <w:pPr>
        <w:ind w:left="178" w:hangingChars="85" w:hanging="178"/>
      </w:pPr>
    </w:p>
    <w:p w14:paraId="77D8409B" w14:textId="77777777" w:rsidR="0026711C" w:rsidRPr="004F2A99" w:rsidRDefault="0026711C"/>
    <w:sectPr w:rsidR="0026711C" w:rsidRPr="004F2A99" w:rsidSect="00117D74">
      <w:pgSz w:w="11906" w:h="16838" w:code="9"/>
      <w:pgMar w:top="1247" w:right="1247" w:bottom="1247" w:left="1247"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B87DD" w14:textId="77777777" w:rsidR="004F2A99" w:rsidRDefault="004F2A99" w:rsidP="004F2A99">
      <w:r>
        <w:separator/>
      </w:r>
    </w:p>
  </w:endnote>
  <w:endnote w:type="continuationSeparator" w:id="0">
    <w:p w14:paraId="5C1BABCC" w14:textId="77777777" w:rsidR="004F2A99" w:rsidRDefault="004F2A99" w:rsidP="004F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6D707" w14:textId="77777777" w:rsidR="004F2A99" w:rsidRDefault="004F2A99" w:rsidP="004F2A99">
      <w:r>
        <w:separator/>
      </w:r>
    </w:p>
  </w:footnote>
  <w:footnote w:type="continuationSeparator" w:id="0">
    <w:p w14:paraId="621CF438" w14:textId="77777777" w:rsidR="004F2A99" w:rsidRDefault="004F2A99" w:rsidP="004F2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A99"/>
    <w:rsid w:val="0026711C"/>
    <w:rsid w:val="004F2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0C589B"/>
  <w15:chartTrackingRefBased/>
  <w15:docId w15:val="{FC8196A1-E649-49B4-8C17-ED432041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A99"/>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1530</Words>
  <Characters>8723</Characters>
  <Application>Microsoft Office Word</Application>
  <DocSecurity>0</DocSecurity>
  <Lines>72</Lines>
  <Paragraphs>20</Paragraphs>
  <ScaleCrop>false</ScaleCrop>
  <Company>MOE</Company>
  <LinksUpToDate>false</LinksUpToDate>
  <CharactersWithSpaces>10233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宗像 直輝</dc:creator>
  <cp:keywords/>
  <dc:description/>
  <cp:lastModifiedBy>宗像 直輝</cp:lastModifiedBy>
  <cp:revision>1</cp:revision>
  <dcterms:created xsi:type="dcterms:W3CDTF">2022-11-22T10:46:00Z</dcterms:created>
  <dcterms:modified xsi:type="dcterms:W3CDTF">2022-11-22T10:47:00Z</dcterms:modified>
</cp:coreProperties>
</file>