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B8B3" w14:textId="19BEA2FC" w:rsidR="008612FD" w:rsidRPr="0099261E" w:rsidRDefault="008612FD" w:rsidP="008612FD">
      <w:pPr>
        <w:rPr>
          <w:rFonts w:ascii="ＭＳ 明朝" w:hAnsi="ＭＳ 明朝"/>
          <w:spacing w:val="4"/>
          <w:sz w:val="24"/>
        </w:rPr>
      </w:pPr>
      <w:r w:rsidRPr="0099261E">
        <w:rPr>
          <w:rFonts w:ascii="ＭＳ 明朝" w:hAnsi="ＭＳ 明朝" w:cs="ＭＳ 明朝" w:hint="eastAsia"/>
          <w:sz w:val="24"/>
        </w:rPr>
        <w:t>別表1-2　申請項目及び作業（生物検定法）</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04"/>
        <w:gridCol w:w="3402"/>
        <w:gridCol w:w="1701"/>
        <w:gridCol w:w="1250"/>
      </w:tblGrid>
      <w:tr w:rsidR="0099261E" w:rsidRPr="0099261E" w14:paraId="7795FF7E" w14:textId="77777777" w:rsidTr="000B7EBE">
        <w:trPr>
          <w:trHeight w:val="410"/>
          <w:jc w:val="center"/>
        </w:trPr>
        <w:tc>
          <w:tcPr>
            <w:tcW w:w="5506" w:type="dxa"/>
            <w:gridSpan w:val="2"/>
            <w:tcBorders>
              <w:top w:val="single" w:sz="4" w:space="0" w:color="000000"/>
              <w:left w:val="single" w:sz="4" w:space="0" w:color="000000"/>
              <w:bottom w:val="nil"/>
              <w:right w:val="single" w:sz="4" w:space="0" w:color="000000"/>
            </w:tcBorders>
            <w:vAlign w:val="center"/>
          </w:tcPr>
          <w:p w14:paraId="68F2AB27" w14:textId="77777777" w:rsidR="008612FD" w:rsidRPr="0099261E" w:rsidRDefault="008612F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申請対象とする作業の範囲</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tcPr>
          <w:p w14:paraId="409CE83C" w14:textId="77777777" w:rsidR="008612FD" w:rsidRPr="0099261E" w:rsidRDefault="008612FD"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対応可能な</w:t>
            </w:r>
          </w:p>
          <w:p w14:paraId="5E86234E" w14:textId="77777777" w:rsidR="008612FD" w:rsidRPr="0099261E" w:rsidRDefault="008612F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測定方法</w:t>
            </w:r>
          </w:p>
        </w:tc>
        <w:tc>
          <w:tcPr>
            <w:tcW w:w="1250" w:type="dxa"/>
            <w:vMerge w:val="restart"/>
            <w:tcBorders>
              <w:top w:val="single" w:sz="4" w:space="0" w:color="000000"/>
              <w:left w:val="single" w:sz="4" w:space="0" w:color="000000"/>
              <w:right w:val="single" w:sz="4" w:space="0" w:color="auto"/>
            </w:tcBorders>
            <w:vAlign w:val="center"/>
          </w:tcPr>
          <w:p w14:paraId="5B055B8C" w14:textId="77777777" w:rsidR="008612FD" w:rsidRPr="0099261E" w:rsidRDefault="008612F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備考</w:t>
            </w:r>
          </w:p>
        </w:tc>
      </w:tr>
      <w:tr w:rsidR="0099261E" w:rsidRPr="0099261E" w14:paraId="3B5EC726" w14:textId="77777777" w:rsidTr="00D72A9A">
        <w:trPr>
          <w:trHeight w:val="715"/>
          <w:jc w:val="center"/>
        </w:trPr>
        <w:tc>
          <w:tcPr>
            <w:tcW w:w="2104" w:type="dxa"/>
            <w:tcBorders>
              <w:top w:val="single" w:sz="4" w:space="0" w:color="auto"/>
              <w:left w:val="single" w:sz="4" w:space="0" w:color="000000"/>
              <w:bottom w:val="nil"/>
              <w:right w:val="nil"/>
            </w:tcBorders>
            <w:vAlign w:val="center"/>
          </w:tcPr>
          <w:p w14:paraId="50778BB8" w14:textId="77777777" w:rsidR="00D72A9A" w:rsidRPr="0099261E" w:rsidRDefault="00D72A9A" w:rsidP="000B7EBE">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申請項目</w:t>
            </w:r>
          </w:p>
        </w:tc>
        <w:tc>
          <w:tcPr>
            <w:tcW w:w="3402" w:type="dxa"/>
            <w:tcBorders>
              <w:top w:val="single" w:sz="4" w:space="0" w:color="000000"/>
              <w:left w:val="single" w:sz="4" w:space="0" w:color="000000"/>
              <w:bottom w:val="nil"/>
              <w:right w:val="single" w:sz="4" w:space="0" w:color="000000"/>
            </w:tcBorders>
            <w:vAlign w:val="center"/>
          </w:tcPr>
          <w:p w14:paraId="564069BB" w14:textId="77777777" w:rsidR="00D72A9A" w:rsidRPr="0099261E" w:rsidRDefault="00D72A9A" w:rsidP="000B7EBE">
            <w:pPr>
              <w:suppressAutoHyphens/>
              <w:kinsoku w:val="0"/>
              <w:autoSpaceDE w:val="0"/>
              <w:autoSpaceDN w:val="0"/>
              <w:spacing w:line="360" w:lineRule="exact"/>
              <w:jc w:val="center"/>
              <w:rPr>
                <w:rFonts w:ascii="ＭＳ 明朝" w:hAnsi="ＭＳ 明朝" w:cs="ＭＳ 明朝"/>
                <w:spacing w:val="-10"/>
                <w:sz w:val="22"/>
              </w:rPr>
            </w:pPr>
            <w:r w:rsidRPr="0099261E">
              <w:rPr>
                <w:rFonts w:ascii="ＭＳ 明朝" w:hAnsi="ＭＳ 明朝" w:cs="ＭＳ 明朝" w:hint="eastAsia"/>
                <w:sz w:val="22"/>
              </w:rPr>
              <w:t>試料採取、</w:t>
            </w:r>
            <w:r w:rsidRPr="0099261E">
              <w:rPr>
                <w:rFonts w:ascii="ＭＳ 明朝" w:hAnsi="ＭＳ 明朝" w:cs="ＭＳ 明朝" w:hint="eastAsia"/>
                <w:spacing w:val="-10"/>
                <w:sz w:val="22"/>
              </w:rPr>
              <w:t>試料の分析</w:t>
            </w:r>
          </w:p>
          <w:p w14:paraId="4C807C36" w14:textId="78AACDFC" w:rsidR="00D72A9A" w:rsidRPr="0099261E" w:rsidRDefault="00D72A9A" w:rsidP="00D72A9A">
            <w:pPr>
              <w:suppressAutoHyphens/>
              <w:kinsoku w:val="0"/>
              <w:autoSpaceDE w:val="0"/>
              <w:autoSpaceDN w:val="0"/>
              <w:spacing w:line="360" w:lineRule="exact"/>
              <w:jc w:val="center"/>
              <w:rPr>
                <w:rFonts w:ascii="ＭＳ 明朝" w:hAnsi="ＭＳ 明朝" w:cs="ＭＳ 明朝"/>
                <w:spacing w:val="-10"/>
                <w:sz w:val="22"/>
              </w:rPr>
            </w:pPr>
            <w:r w:rsidRPr="0099261E">
              <w:rPr>
                <w:rFonts w:ascii="ＭＳ 明朝" w:hAnsi="ＭＳ 明朝" w:cs="ＭＳ 明朝" w:hint="eastAsia"/>
                <w:spacing w:val="-10"/>
                <w:sz w:val="22"/>
              </w:rPr>
              <w:t>及び定量結果の確定</w:t>
            </w:r>
          </w:p>
        </w:tc>
        <w:tc>
          <w:tcPr>
            <w:tcW w:w="1701" w:type="dxa"/>
            <w:vMerge/>
            <w:tcBorders>
              <w:top w:val="nil"/>
              <w:left w:val="single" w:sz="4" w:space="0" w:color="000000"/>
              <w:bottom w:val="nil"/>
              <w:right w:val="single" w:sz="4" w:space="0" w:color="000000"/>
            </w:tcBorders>
            <w:shd w:val="clear" w:color="auto" w:fill="auto"/>
            <w:vAlign w:val="center"/>
          </w:tcPr>
          <w:p w14:paraId="782A0565" w14:textId="77777777" w:rsidR="00D72A9A" w:rsidRPr="0099261E" w:rsidRDefault="00D72A9A" w:rsidP="000B7EBE">
            <w:pPr>
              <w:autoSpaceDE w:val="0"/>
              <w:autoSpaceDN w:val="0"/>
              <w:spacing w:line="360" w:lineRule="exact"/>
              <w:ind w:firstLine="220"/>
              <w:jc w:val="center"/>
              <w:rPr>
                <w:rFonts w:ascii="ＭＳ 明朝" w:hAnsi="ＭＳ 明朝"/>
                <w:sz w:val="22"/>
              </w:rPr>
            </w:pPr>
          </w:p>
        </w:tc>
        <w:tc>
          <w:tcPr>
            <w:tcW w:w="1250" w:type="dxa"/>
            <w:vMerge/>
            <w:tcBorders>
              <w:left w:val="single" w:sz="4" w:space="0" w:color="000000"/>
              <w:bottom w:val="nil"/>
              <w:right w:val="single" w:sz="4" w:space="0" w:color="000000"/>
            </w:tcBorders>
          </w:tcPr>
          <w:p w14:paraId="7F1DF577" w14:textId="77777777" w:rsidR="00D72A9A" w:rsidRPr="0099261E" w:rsidRDefault="00D72A9A" w:rsidP="000B7EBE">
            <w:pPr>
              <w:autoSpaceDE w:val="0"/>
              <w:autoSpaceDN w:val="0"/>
              <w:spacing w:line="360" w:lineRule="exact"/>
              <w:ind w:firstLine="220"/>
              <w:jc w:val="center"/>
              <w:rPr>
                <w:rFonts w:ascii="ＭＳ 明朝" w:hAnsi="ＭＳ 明朝"/>
                <w:sz w:val="22"/>
              </w:rPr>
            </w:pPr>
          </w:p>
        </w:tc>
      </w:tr>
      <w:tr w:rsidR="0099261E" w:rsidRPr="0099261E" w14:paraId="15D84C7C" w14:textId="77777777" w:rsidTr="00D72A9A">
        <w:trPr>
          <w:trHeight w:val="1122"/>
          <w:jc w:val="center"/>
        </w:trPr>
        <w:tc>
          <w:tcPr>
            <w:tcW w:w="2104" w:type="dxa"/>
            <w:tcBorders>
              <w:top w:val="single" w:sz="4" w:space="0" w:color="000000"/>
              <w:left w:val="single" w:sz="4" w:space="0" w:color="000000"/>
              <w:bottom w:val="nil"/>
              <w:right w:val="single" w:sz="4" w:space="0" w:color="000000"/>
            </w:tcBorders>
            <w:vAlign w:val="center"/>
          </w:tcPr>
          <w:p w14:paraId="3E0ACC74"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排出ガス</w:t>
            </w:r>
          </w:p>
        </w:tc>
        <w:tc>
          <w:tcPr>
            <w:tcW w:w="3402" w:type="dxa"/>
            <w:tcBorders>
              <w:top w:val="single" w:sz="4" w:space="0" w:color="000000"/>
              <w:left w:val="single" w:sz="4" w:space="0" w:color="000000"/>
              <w:bottom w:val="nil"/>
              <w:right w:val="single" w:sz="4" w:space="0" w:color="000000"/>
            </w:tcBorders>
            <w:vAlign w:val="center"/>
          </w:tcPr>
          <w:p w14:paraId="5581A44B" w14:textId="77777777" w:rsidR="00D72A9A" w:rsidRPr="0099261E" w:rsidRDefault="00D72A9A" w:rsidP="00C75DE3">
            <w:pPr>
              <w:suppressAutoHyphens/>
              <w:kinsoku w:val="0"/>
              <w:autoSpaceDE w:val="0"/>
              <w:autoSpaceDN w:val="0"/>
              <w:spacing w:line="360" w:lineRule="exact"/>
              <w:ind w:firstLine="220"/>
              <w:jc w:val="center"/>
              <w:rPr>
                <w:rFonts w:ascii="ＭＳ 明朝" w:hAnsi="ＭＳ 明朝"/>
                <w:sz w:val="22"/>
              </w:rPr>
            </w:pPr>
          </w:p>
        </w:tc>
        <w:tc>
          <w:tcPr>
            <w:tcW w:w="1701" w:type="dxa"/>
            <w:tcBorders>
              <w:top w:val="single" w:sz="4" w:space="0" w:color="000000"/>
              <w:left w:val="single" w:sz="4" w:space="0" w:color="000000"/>
              <w:bottom w:val="nil"/>
              <w:right w:val="single" w:sz="4" w:space="0" w:color="000000"/>
            </w:tcBorders>
            <w:shd w:val="clear" w:color="auto" w:fill="auto"/>
            <w:vAlign w:val="center"/>
          </w:tcPr>
          <w:p w14:paraId="6988B93F" w14:textId="77777777" w:rsidR="00D72A9A" w:rsidRPr="0099261E" w:rsidRDefault="00D72A9A" w:rsidP="00C75DE3">
            <w:pPr>
              <w:suppressAutoHyphens/>
              <w:kinsoku w:val="0"/>
              <w:autoSpaceDE w:val="0"/>
              <w:autoSpaceDN w:val="0"/>
              <w:spacing w:line="360" w:lineRule="exact"/>
              <w:ind w:firstLine="220"/>
              <w:jc w:val="center"/>
              <w:rPr>
                <w:rFonts w:ascii="ＭＳ 明朝" w:hAnsi="ＭＳ 明朝"/>
                <w:sz w:val="22"/>
              </w:rPr>
            </w:pPr>
          </w:p>
        </w:tc>
        <w:tc>
          <w:tcPr>
            <w:tcW w:w="1250" w:type="dxa"/>
            <w:tcBorders>
              <w:top w:val="single" w:sz="4" w:space="0" w:color="000000"/>
              <w:left w:val="single" w:sz="4" w:space="0" w:color="000000"/>
              <w:bottom w:val="nil"/>
              <w:right w:val="single" w:sz="4" w:space="0" w:color="000000"/>
            </w:tcBorders>
          </w:tcPr>
          <w:p w14:paraId="3D378439" w14:textId="77777777" w:rsidR="00D72A9A" w:rsidRPr="0099261E" w:rsidRDefault="00D72A9A" w:rsidP="00C75DE3">
            <w:pPr>
              <w:suppressAutoHyphens/>
              <w:kinsoku w:val="0"/>
              <w:autoSpaceDE w:val="0"/>
              <w:autoSpaceDN w:val="0"/>
              <w:spacing w:line="360" w:lineRule="exact"/>
              <w:ind w:firstLine="220"/>
              <w:rPr>
                <w:rFonts w:ascii="ＭＳ 明朝" w:hAnsi="ＭＳ 明朝"/>
                <w:sz w:val="22"/>
              </w:rPr>
            </w:pPr>
          </w:p>
        </w:tc>
      </w:tr>
      <w:tr w:rsidR="0099261E" w:rsidRPr="0099261E" w14:paraId="3E94950D" w14:textId="77777777" w:rsidTr="00D72A9A">
        <w:trPr>
          <w:trHeight w:val="1028"/>
          <w:jc w:val="center"/>
        </w:trPr>
        <w:tc>
          <w:tcPr>
            <w:tcW w:w="2104" w:type="dxa"/>
            <w:tcBorders>
              <w:top w:val="single" w:sz="4" w:space="0" w:color="000000"/>
              <w:left w:val="single" w:sz="4" w:space="0" w:color="000000"/>
              <w:bottom w:val="single" w:sz="4" w:space="0" w:color="auto"/>
              <w:right w:val="single" w:sz="4" w:space="0" w:color="000000"/>
            </w:tcBorders>
            <w:vAlign w:val="center"/>
          </w:tcPr>
          <w:p w14:paraId="25FAF95B" w14:textId="77777777" w:rsidR="00D72A9A" w:rsidRPr="0099261E" w:rsidRDefault="00D72A9A"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ばいじん及び焼却灰その他の燃え殻</w:t>
            </w:r>
          </w:p>
        </w:tc>
        <w:tc>
          <w:tcPr>
            <w:tcW w:w="3402" w:type="dxa"/>
            <w:tcBorders>
              <w:top w:val="single" w:sz="4" w:space="0" w:color="000000"/>
              <w:left w:val="single" w:sz="4" w:space="0" w:color="000000"/>
              <w:bottom w:val="single" w:sz="4" w:space="0" w:color="auto"/>
              <w:right w:val="single" w:sz="4" w:space="0" w:color="000000"/>
            </w:tcBorders>
            <w:vAlign w:val="center"/>
          </w:tcPr>
          <w:p w14:paraId="40F9E5B0" w14:textId="77777777" w:rsidR="00D72A9A" w:rsidRPr="0099261E" w:rsidRDefault="00D72A9A" w:rsidP="00C75DE3">
            <w:pPr>
              <w:suppressAutoHyphens/>
              <w:kinsoku w:val="0"/>
              <w:autoSpaceDE w:val="0"/>
              <w:autoSpaceDN w:val="0"/>
              <w:spacing w:line="360" w:lineRule="exact"/>
              <w:ind w:firstLine="220"/>
              <w:jc w:val="center"/>
              <w:rPr>
                <w:rFonts w:ascii="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4DED7A96" w14:textId="77777777" w:rsidR="00D72A9A" w:rsidRPr="0099261E" w:rsidRDefault="00D72A9A" w:rsidP="00C75DE3">
            <w:pPr>
              <w:suppressAutoHyphens/>
              <w:kinsoku w:val="0"/>
              <w:autoSpaceDE w:val="0"/>
              <w:autoSpaceDN w:val="0"/>
              <w:spacing w:line="360" w:lineRule="exact"/>
              <w:ind w:firstLine="220"/>
              <w:jc w:val="center"/>
              <w:rPr>
                <w:rFonts w:ascii="ＭＳ 明朝" w:hAnsi="ＭＳ 明朝"/>
                <w:sz w:val="22"/>
              </w:rPr>
            </w:pPr>
          </w:p>
        </w:tc>
        <w:tc>
          <w:tcPr>
            <w:tcW w:w="1250" w:type="dxa"/>
            <w:tcBorders>
              <w:top w:val="single" w:sz="4" w:space="0" w:color="000000"/>
              <w:left w:val="single" w:sz="4" w:space="0" w:color="000000"/>
              <w:bottom w:val="single" w:sz="4" w:space="0" w:color="auto"/>
              <w:right w:val="single" w:sz="4" w:space="0" w:color="000000"/>
            </w:tcBorders>
          </w:tcPr>
          <w:p w14:paraId="2A84AAAE" w14:textId="77777777" w:rsidR="00D72A9A" w:rsidRPr="0099261E" w:rsidRDefault="00D72A9A" w:rsidP="00C75DE3">
            <w:pPr>
              <w:suppressAutoHyphens/>
              <w:kinsoku w:val="0"/>
              <w:autoSpaceDE w:val="0"/>
              <w:autoSpaceDN w:val="0"/>
              <w:spacing w:line="360" w:lineRule="exact"/>
              <w:ind w:firstLine="220"/>
              <w:rPr>
                <w:rFonts w:ascii="ＭＳ 明朝" w:hAnsi="ＭＳ 明朝"/>
                <w:sz w:val="22"/>
              </w:rPr>
            </w:pPr>
          </w:p>
        </w:tc>
      </w:tr>
      <w:tr w:rsidR="0099261E" w:rsidRPr="0099261E" w14:paraId="0F333AEC" w14:textId="77777777" w:rsidTr="00D72A9A">
        <w:trPr>
          <w:trHeight w:val="1127"/>
          <w:jc w:val="center"/>
        </w:trPr>
        <w:tc>
          <w:tcPr>
            <w:tcW w:w="2104" w:type="dxa"/>
            <w:tcBorders>
              <w:top w:val="single" w:sz="4" w:space="0" w:color="auto"/>
              <w:left w:val="single" w:sz="4" w:space="0" w:color="000000"/>
              <w:bottom w:val="single" w:sz="4" w:space="0" w:color="000000"/>
              <w:right w:val="single" w:sz="4" w:space="0" w:color="000000"/>
            </w:tcBorders>
            <w:vAlign w:val="center"/>
          </w:tcPr>
          <w:p w14:paraId="6526E445"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記載例：排出ガス</w:t>
            </w:r>
          </w:p>
        </w:tc>
        <w:tc>
          <w:tcPr>
            <w:tcW w:w="3402" w:type="dxa"/>
            <w:tcBorders>
              <w:top w:val="single" w:sz="4" w:space="0" w:color="auto"/>
              <w:left w:val="single" w:sz="4" w:space="0" w:color="000000"/>
              <w:bottom w:val="single" w:sz="4" w:space="0" w:color="000000"/>
              <w:right w:val="single" w:sz="4" w:space="0" w:color="000000"/>
            </w:tcBorders>
            <w:vAlign w:val="center"/>
          </w:tcPr>
          <w:p w14:paraId="231D187F" w14:textId="30BF7AB0" w:rsidR="00D72A9A" w:rsidRPr="0099261E" w:rsidRDefault="00D72A9A" w:rsidP="00D72A9A">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2E418645" w14:textId="77777777" w:rsidR="00D72A9A" w:rsidRPr="0099261E" w:rsidRDefault="00D72A9A"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告示第1の2</w:t>
            </w:r>
          </w:p>
        </w:tc>
        <w:tc>
          <w:tcPr>
            <w:tcW w:w="1250" w:type="dxa"/>
            <w:tcBorders>
              <w:top w:val="single" w:sz="4" w:space="0" w:color="auto"/>
              <w:left w:val="single" w:sz="4" w:space="0" w:color="000000"/>
              <w:bottom w:val="single" w:sz="4" w:space="0" w:color="000000"/>
              <w:right w:val="single" w:sz="4" w:space="0" w:color="000000"/>
            </w:tcBorders>
          </w:tcPr>
          <w:p w14:paraId="22C8DF82" w14:textId="77777777" w:rsidR="00D72A9A" w:rsidRPr="0099261E" w:rsidDel="00D94EB8" w:rsidRDefault="00D72A9A" w:rsidP="00C75DE3">
            <w:pPr>
              <w:ind w:firstLine="220"/>
              <w:rPr>
                <w:rFonts w:ascii="ＭＳ 明朝" w:hAnsi="ＭＳ 明朝"/>
                <w:sz w:val="22"/>
              </w:rPr>
            </w:pPr>
          </w:p>
        </w:tc>
      </w:tr>
    </w:tbl>
    <w:p w14:paraId="3B682828" w14:textId="77777777" w:rsidR="008612FD" w:rsidRPr="0099261E" w:rsidRDefault="008612FD" w:rsidP="008612FD">
      <w:pPr>
        <w:tabs>
          <w:tab w:val="left" w:pos="432"/>
        </w:tabs>
        <w:spacing w:line="360" w:lineRule="exact"/>
        <w:ind w:leftChars="50" w:left="735" w:hangingChars="300" w:hanging="630"/>
        <w:rPr>
          <w:rFonts w:ascii="ＭＳ 明朝" w:hAnsi="ＭＳ 明朝" w:cs="ＭＳ 明朝"/>
        </w:rPr>
      </w:pPr>
      <w:r w:rsidRPr="0099261E">
        <w:rPr>
          <w:rFonts w:ascii="ＭＳ 明朝" w:hAnsi="ＭＳ 明朝" w:cs="ＭＳ 明朝" w:hint="eastAsia"/>
        </w:rPr>
        <w:t>注</w:t>
      </w:r>
      <w:r w:rsidRPr="0099261E">
        <w:rPr>
          <w:rFonts w:ascii="ＭＳ 明朝" w:hAnsi="ＭＳ 明朝" w:cs="ＭＳ 明朝" w:hint="eastAsia"/>
        </w:rPr>
        <w:tab/>
        <w:t>１：「申請対象とする作業の範囲」欄には、該当するものに○を付けること。</w:t>
      </w:r>
    </w:p>
    <w:p w14:paraId="25D957C1" w14:textId="77777777" w:rsidR="008612FD" w:rsidRPr="0099261E" w:rsidRDefault="008612FD" w:rsidP="008612FD">
      <w:pPr>
        <w:tabs>
          <w:tab w:val="left" w:pos="432"/>
        </w:tabs>
        <w:spacing w:line="360" w:lineRule="exact"/>
        <w:ind w:leftChars="-22" w:left="899" w:hangingChars="450" w:hanging="945"/>
        <w:rPr>
          <w:rFonts w:ascii="ＭＳ 明朝" w:hAnsi="ＭＳ 明朝" w:cs="ＭＳ 明朝"/>
        </w:rPr>
      </w:pPr>
      <w:r w:rsidRPr="0099261E">
        <w:rPr>
          <w:rFonts w:ascii="ＭＳ 明朝" w:hAnsi="ＭＳ 明朝" w:cs="ＭＳ 明朝" w:hint="eastAsia"/>
        </w:rPr>
        <w:tab/>
        <w:t>２：「対応可能な測定方法」欄には、「ダイオキシン類対策特別措置法施行規則第2条第1項第4号の規定に基づき環境大臣が定める方法」（平成17年環境省告示第92号）のうち、対応可能な測定方法を記載すること。</w:t>
      </w:r>
    </w:p>
    <w:p w14:paraId="1E085D0F" w14:textId="77777777" w:rsidR="008612FD" w:rsidRPr="0099261E" w:rsidRDefault="008612FD" w:rsidP="008612FD">
      <w:pPr>
        <w:tabs>
          <w:tab w:val="left" w:pos="432"/>
        </w:tabs>
        <w:spacing w:line="360" w:lineRule="exact"/>
        <w:ind w:leftChars="50" w:left="840" w:hangingChars="350" w:hanging="735"/>
        <w:rPr>
          <w:rFonts w:ascii="ＭＳ 明朝" w:hAnsi="ＭＳ 明朝" w:cs="ＭＳ 明朝"/>
        </w:rPr>
      </w:pPr>
      <w:r w:rsidRPr="0099261E">
        <w:rPr>
          <w:rFonts w:ascii="ＭＳ 明朝" w:hAnsi="ＭＳ 明朝" w:cs="ＭＳ 明朝" w:hint="eastAsia"/>
        </w:rPr>
        <w:tab/>
        <w:t>３：申請項目については相当数の実績のあるものとし、必要に応じ、削除すること。</w:t>
      </w:r>
    </w:p>
    <w:p w14:paraId="41E6C90A" w14:textId="77777777" w:rsidR="008612FD" w:rsidRPr="0099261E" w:rsidRDefault="008612FD" w:rsidP="008612FD">
      <w:pPr>
        <w:tabs>
          <w:tab w:val="left" w:pos="462"/>
        </w:tabs>
        <w:spacing w:line="360" w:lineRule="exact"/>
        <w:ind w:firstLineChars="50" w:firstLine="105"/>
        <w:rPr>
          <w:rFonts w:ascii="ＭＳ 明朝" w:hAnsi="ＭＳ 明朝" w:cs="ＭＳ 明朝"/>
        </w:rPr>
      </w:pPr>
      <w:r w:rsidRPr="0099261E">
        <w:rPr>
          <w:rFonts w:ascii="ＭＳ 明朝" w:hAnsi="ＭＳ 明朝" w:cs="ＭＳ 明朝" w:hint="eastAsia"/>
        </w:rPr>
        <w:tab/>
        <w:t>４：対応可能な測定方法が複数ある場合には、測定方法ごとに申請すること。</w:t>
      </w:r>
    </w:p>
    <w:p w14:paraId="4DBB4E23" w14:textId="77777777" w:rsidR="008612FD" w:rsidRPr="0099261E" w:rsidRDefault="008612FD" w:rsidP="008612FD">
      <w:pPr>
        <w:tabs>
          <w:tab w:val="left" w:pos="462"/>
        </w:tabs>
        <w:spacing w:line="360" w:lineRule="exact"/>
        <w:rPr>
          <w:rFonts w:ascii="ＭＳ 明朝" w:hAnsi="ＭＳ 明朝"/>
        </w:rPr>
      </w:pPr>
    </w:p>
    <w:p w14:paraId="4A0BBD1E" w14:textId="276C4A94" w:rsidR="008612FD" w:rsidRPr="0099261E" w:rsidRDefault="008612FD" w:rsidP="0033753A">
      <w:pPr>
        <w:rPr>
          <w:rFonts w:ascii="ＭＳ 明朝" w:hAnsi="ＭＳ 明朝"/>
        </w:rPr>
      </w:pPr>
      <w:bookmarkStart w:id="0" w:name="_GoBack"/>
      <w:bookmarkEnd w:id="0"/>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3753A"/>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13144"/>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2</cp:revision>
  <cp:lastPrinted>2017-09-12T08:46:00Z</cp:lastPrinted>
  <dcterms:created xsi:type="dcterms:W3CDTF">2018-09-28T04:59:00Z</dcterms:created>
  <dcterms:modified xsi:type="dcterms:W3CDTF">2018-09-28T04:59:00Z</dcterms:modified>
</cp:coreProperties>
</file>