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9893" w14:textId="49DC59E8" w:rsidR="00355F37" w:rsidRPr="00174DBC" w:rsidRDefault="00355F37" w:rsidP="00355F37">
      <w:pPr>
        <w:ind w:firstLineChars="100" w:firstLine="240"/>
        <w:rPr>
          <w:rFonts w:hAnsi="ＭＳ 明朝"/>
          <w:color w:val="000000" w:themeColor="text1"/>
          <w:sz w:val="24"/>
          <w:szCs w:val="24"/>
        </w:rPr>
      </w:pPr>
      <w:r w:rsidRPr="00174DBC">
        <w:rPr>
          <w:rFonts w:hAnsi="ＭＳ 明朝" w:hint="eastAsia"/>
          <w:color w:val="000000" w:themeColor="text1"/>
          <w:sz w:val="24"/>
          <w:szCs w:val="24"/>
        </w:rPr>
        <w:t>別表1-7</w:t>
      </w:r>
    </w:p>
    <w:p w14:paraId="7580E9F5" w14:textId="77777777" w:rsidR="00355F37" w:rsidRPr="00174DBC" w:rsidRDefault="00355F37" w:rsidP="00355F37">
      <w:pPr>
        <w:jc w:val="center"/>
        <w:rPr>
          <w:rFonts w:hAnsi="ＭＳ 明朝"/>
          <w:color w:val="000000" w:themeColor="text1"/>
          <w:sz w:val="24"/>
          <w:szCs w:val="24"/>
        </w:rPr>
      </w:pPr>
      <w:r w:rsidRPr="00174DBC">
        <w:rPr>
          <w:rFonts w:hAnsi="ＭＳ 明朝" w:hint="eastAsia"/>
          <w:color w:val="000000" w:themeColor="text1"/>
          <w:sz w:val="24"/>
          <w:szCs w:val="24"/>
        </w:rPr>
        <w:t>1-4-1国際規格等の取得状況一覧（GC/MS法</w:t>
      </w:r>
      <w:r w:rsidRPr="00174DBC">
        <w:rPr>
          <w:rFonts w:hAnsi="ＭＳ 明朝"/>
          <w:color w:val="000000" w:themeColor="text1"/>
          <w:sz w:val="24"/>
          <w:szCs w:val="24"/>
        </w:rPr>
        <w:t>(</w:t>
      </w:r>
      <w:r w:rsidRPr="00174DBC">
        <w:rPr>
          <w:rFonts w:hAnsi="ＭＳ 明朝" w:hint="eastAsia"/>
          <w:color w:val="000000" w:themeColor="text1"/>
          <w:sz w:val="24"/>
          <w:szCs w:val="24"/>
        </w:rPr>
        <w:t>従来法</w:t>
      </w:r>
      <w:r w:rsidRPr="00174DBC">
        <w:rPr>
          <w:rFonts w:hAnsi="ＭＳ 明朝"/>
          <w:color w:val="000000" w:themeColor="text1"/>
          <w:sz w:val="24"/>
          <w:szCs w:val="24"/>
        </w:rPr>
        <w:t>)</w:t>
      </w:r>
      <w:r w:rsidRPr="00174DBC">
        <w:rPr>
          <w:rFonts w:hAnsi="ＭＳ 明朝" w:hint="eastAsia"/>
          <w:color w:val="000000" w:themeColor="text1"/>
          <w:sz w:val="24"/>
          <w:szCs w:val="24"/>
        </w:rPr>
        <w:t>）</w:t>
      </w:r>
    </w:p>
    <w:p w14:paraId="6D9C62CC" w14:textId="77777777" w:rsidR="00355F37" w:rsidRPr="00174DBC" w:rsidRDefault="00355F37" w:rsidP="00355F37">
      <w:pPr>
        <w:rPr>
          <w:rFonts w:hAnsi="ＭＳ 明朝"/>
          <w:color w:val="000000" w:themeColor="text1"/>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13"/>
        <w:gridCol w:w="1620"/>
        <w:gridCol w:w="3194"/>
      </w:tblGrid>
      <w:tr w:rsidR="00174DBC" w:rsidRPr="00174DBC" w14:paraId="2CB5414A" w14:textId="77777777" w:rsidTr="006C7263">
        <w:tc>
          <w:tcPr>
            <w:tcW w:w="2175" w:type="dxa"/>
            <w:vAlign w:val="center"/>
          </w:tcPr>
          <w:p w14:paraId="2387239F"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規格名称</w:t>
            </w:r>
          </w:p>
        </w:tc>
        <w:tc>
          <w:tcPr>
            <w:tcW w:w="1713" w:type="dxa"/>
            <w:vAlign w:val="center"/>
          </w:tcPr>
          <w:p w14:paraId="126E59D0"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認定又は認証</w:t>
            </w:r>
          </w:p>
          <w:p w14:paraId="2E784C3E"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年月日</w:t>
            </w:r>
          </w:p>
        </w:tc>
        <w:tc>
          <w:tcPr>
            <w:tcW w:w="1620" w:type="dxa"/>
            <w:vAlign w:val="center"/>
          </w:tcPr>
          <w:p w14:paraId="5811AB88"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更新年月日又は有効期限</w:t>
            </w:r>
          </w:p>
        </w:tc>
        <w:tc>
          <w:tcPr>
            <w:tcW w:w="3194" w:type="dxa"/>
            <w:vAlign w:val="center"/>
          </w:tcPr>
          <w:p w14:paraId="38EE6569"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概要あるいは区分等</w:t>
            </w:r>
          </w:p>
        </w:tc>
      </w:tr>
      <w:tr w:rsidR="00174DBC" w:rsidRPr="00174DBC" w14:paraId="1E3BDF6A" w14:textId="77777777" w:rsidTr="006C7263">
        <w:tc>
          <w:tcPr>
            <w:tcW w:w="2175" w:type="dxa"/>
            <w:vAlign w:val="center"/>
          </w:tcPr>
          <w:p w14:paraId="40968D0C"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特定計量証明事業者認定制度（MLAP）</w:t>
            </w:r>
          </w:p>
        </w:tc>
        <w:tc>
          <w:tcPr>
            <w:tcW w:w="1713" w:type="dxa"/>
            <w:vAlign w:val="center"/>
          </w:tcPr>
          <w:p w14:paraId="6AADE50A"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2C38AF1D"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15A2B664" w14:textId="77777777" w:rsidR="00355F37" w:rsidRPr="00174DBC" w:rsidRDefault="00355F37" w:rsidP="006C7263">
            <w:pPr>
              <w:jc w:val="center"/>
              <w:rPr>
                <w:rFonts w:hAnsi="ＭＳ 明朝"/>
                <w:color w:val="000000" w:themeColor="text1"/>
                <w:sz w:val="22"/>
                <w:szCs w:val="22"/>
              </w:rPr>
            </w:pPr>
          </w:p>
        </w:tc>
      </w:tr>
      <w:tr w:rsidR="00174DBC" w:rsidRPr="00174DBC" w14:paraId="6BC02FE0" w14:textId="77777777" w:rsidTr="006C7263">
        <w:tc>
          <w:tcPr>
            <w:tcW w:w="2175" w:type="dxa"/>
            <w:vAlign w:val="center"/>
          </w:tcPr>
          <w:p w14:paraId="79F6AB1D"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ISO</w:t>
            </w:r>
            <w:r w:rsidR="008A531B" w:rsidRPr="00174DBC">
              <w:rPr>
                <w:rFonts w:hAnsi="ＭＳ 明朝"/>
                <w:color w:val="000000" w:themeColor="text1"/>
                <w:sz w:val="22"/>
                <w:szCs w:val="22"/>
              </w:rPr>
              <w:t xml:space="preserve"> </w:t>
            </w:r>
            <w:r w:rsidRPr="00174DBC">
              <w:rPr>
                <w:rFonts w:hAnsi="ＭＳ 明朝" w:hint="eastAsia"/>
                <w:color w:val="000000" w:themeColor="text1"/>
                <w:sz w:val="22"/>
                <w:szCs w:val="22"/>
              </w:rPr>
              <w:t>17025：試験所品質システム</w:t>
            </w:r>
          </w:p>
        </w:tc>
        <w:tc>
          <w:tcPr>
            <w:tcW w:w="1713" w:type="dxa"/>
            <w:vAlign w:val="center"/>
          </w:tcPr>
          <w:p w14:paraId="070F6DED"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75F8D045"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655AE997" w14:textId="77777777" w:rsidR="00355F37" w:rsidRPr="00174DBC" w:rsidRDefault="00355F37" w:rsidP="006C7263">
            <w:pPr>
              <w:jc w:val="center"/>
              <w:rPr>
                <w:rFonts w:hAnsi="ＭＳ 明朝"/>
                <w:color w:val="000000" w:themeColor="text1"/>
                <w:sz w:val="22"/>
                <w:szCs w:val="22"/>
              </w:rPr>
            </w:pPr>
          </w:p>
        </w:tc>
      </w:tr>
      <w:tr w:rsidR="00174DBC" w:rsidRPr="00174DBC" w14:paraId="0F62D8BC" w14:textId="77777777" w:rsidTr="006C7263">
        <w:tc>
          <w:tcPr>
            <w:tcW w:w="2175" w:type="dxa"/>
            <w:vAlign w:val="center"/>
          </w:tcPr>
          <w:p w14:paraId="46F9A567"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ISO 9001：品質マネジメントシステム</w:t>
            </w:r>
          </w:p>
        </w:tc>
        <w:tc>
          <w:tcPr>
            <w:tcW w:w="1713" w:type="dxa"/>
            <w:vAlign w:val="center"/>
          </w:tcPr>
          <w:p w14:paraId="724B3229"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49D0559E"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587158A7" w14:textId="77777777" w:rsidR="00355F37" w:rsidRPr="00174DBC" w:rsidRDefault="00355F37" w:rsidP="006C7263">
            <w:pPr>
              <w:jc w:val="center"/>
              <w:rPr>
                <w:rFonts w:hAnsi="ＭＳ 明朝"/>
                <w:color w:val="000000" w:themeColor="text1"/>
                <w:sz w:val="22"/>
                <w:szCs w:val="22"/>
              </w:rPr>
            </w:pPr>
          </w:p>
        </w:tc>
      </w:tr>
      <w:tr w:rsidR="00174DBC" w:rsidRPr="00174DBC" w14:paraId="366CA63A" w14:textId="77777777" w:rsidTr="006C7263">
        <w:tc>
          <w:tcPr>
            <w:tcW w:w="2175" w:type="dxa"/>
            <w:vAlign w:val="center"/>
          </w:tcPr>
          <w:p w14:paraId="5E216482"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ISO</w:t>
            </w:r>
            <w:r w:rsidR="008A531B" w:rsidRPr="00174DBC">
              <w:rPr>
                <w:rFonts w:hAnsi="ＭＳ 明朝"/>
                <w:color w:val="000000" w:themeColor="text1"/>
                <w:sz w:val="22"/>
                <w:szCs w:val="22"/>
              </w:rPr>
              <w:t xml:space="preserve"> </w:t>
            </w:r>
            <w:r w:rsidRPr="00174DBC">
              <w:rPr>
                <w:rFonts w:hAnsi="ＭＳ 明朝" w:hint="eastAsia"/>
                <w:color w:val="000000" w:themeColor="text1"/>
                <w:sz w:val="22"/>
                <w:szCs w:val="22"/>
              </w:rPr>
              <w:t>14001：環境マネジメントシステム</w:t>
            </w:r>
          </w:p>
        </w:tc>
        <w:tc>
          <w:tcPr>
            <w:tcW w:w="1713" w:type="dxa"/>
            <w:vAlign w:val="center"/>
          </w:tcPr>
          <w:p w14:paraId="4219C29E"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714BF6BF"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0A45E4F1" w14:textId="77777777" w:rsidR="00355F37" w:rsidRPr="00174DBC" w:rsidRDefault="00355F37" w:rsidP="006C7263">
            <w:pPr>
              <w:jc w:val="center"/>
              <w:rPr>
                <w:rFonts w:hAnsi="ＭＳ 明朝"/>
                <w:color w:val="000000" w:themeColor="text1"/>
                <w:sz w:val="22"/>
                <w:szCs w:val="22"/>
              </w:rPr>
            </w:pPr>
          </w:p>
        </w:tc>
      </w:tr>
      <w:tr w:rsidR="00355F37" w:rsidRPr="00174DBC" w14:paraId="0302BB13" w14:textId="77777777" w:rsidTr="006C7263">
        <w:trPr>
          <w:trHeight w:val="478"/>
        </w:trPr>
        <w:tc>
          <w:tcPr>
            <w:tcW w:w="2175" w:type="dxa"/>
            <w:vAlign w:val="center"/>
          </w:tcPr>
          <w:p w14:paraId="0131CD26" w14:textId="77777777" w:rsidR="00355F37" w:rsidRPr="00174DBC" w:rsidRDefault="00355F37" w:rsidP="006C7263">
            <w:pPr>
              <w:rPr>
                <w:rFonts w:hAnsi="ＭＳ 明朝"/>
                <w:color w:val="000000" w:themeColor="text1"/>
                <w:sz w:val="22"/>
                <w:szCs w:val="22"/>
              </w:rPr>
            </w:pPr>
          </w:p>
        </w:tc>
        <w:tc>
          <w:tcPr>
            <w:tcW w:w="1713" w:type="dxa"/>
            <w:vAlign w:val="center"/>
          </w:tcPr>
          <w:p w14:paraId="6E97E89E"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54C3EFFB"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7BDA5BDA" w14:textId="77777777" w:rsidR="00355F37" w:rsidRPr="00174DBC" w:rsidRDefault="00355F37" w:rsidP="006C7263">
            <w:pPr>
              <w:jc w:val="center"/>
              <w:rPr>
                <w:rFonts w:hAnsi="ＭＳ 明朝"/>
                <w:color w:val="000000" w:themeColor="text1"/>
                <w:sz w:val="22"/>
                <w:szCs w:val="22"/>
              </w:rPr>
            </w:pPr>
          </w:p>
        </w:tc>
      </w:tr>
    </w:tbl>
    <w:p w14:paraId="1ACF8B91" w14:textId="77777777" w:rsidR="00355F37" w:rsidRPr="00174DBC" w:rsidRDefault="00355F37" w:rsidP="00355F37">
      <w:pPr>
        <w:rPr>
          <w:rFonts w:hAnsi="ＭＳ 明朝"/>
          <w:color w:val="000000" w:themeColor="text1"/>
        </w:rPr>
      </w:pPr>
    </w:p>
    <w:p w14:paraId="2729EDFB" w14:textId="77777777" w:rsidR="00355F37" w:rsidRPr="00174DBC" w:rsidRDefault="00355F37" w:rsidP="00355F37">
      <w:pPr>
        <w:rPr>
          <w:rFonts w:hAnsi="ＭＳ 明朝"/>
          <w:color w:val="000000" w:themeColor="text1"/>
        </w:rPr>
      </w:pPr>
      <w:bookmarkStart w:id="0" w:name="_GoBack"/>
      <w:bookmarkEnd w:id="0"/>
    </w:p>
    <w:sectPr w:rsidR="00355F37"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1B49"/>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8292-3D8C-47CD-BD07-E2F9F77A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2019-10-02T04:39:00Z</dcterms:modified>
</cp:coreProperties>
</file>