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A7FDC70" w14:textId="7FB3C14B" w:rsidR="00942681" w:rsidRPr="00506B40" w:rsidRDefault="002C2729" w:rsidP="007E72FB">
      <w:pPr>
        <w:jc w:val="center"/>
        <w:rPr>
          <w:rFonts w:asciiTheme="majorEastAsia" w:eastAsiaTheme="majorEastAsia" w:hAnsiTheme="majorEastAsia"/>
          <w:sz w:val="24"/>
        </w:rPr>
      </w:pPr>
      <w:r w:rsidRPr="00506B40">
        <w:rPr>
          <w:rFonts w:asciiTheme="majorEastAsia" w:eastAsiaTheme="majorEastAsia" w:hAnsiTheme="majorEastAsia" w:hint="eastAsia"/>
          <w:noProof/>
          <w:sz w:val="24"/>
        </w:rPr>
        <mc:AlternateContent>
          <mc:Choice Requires="wps">
            <w:drawing>
              <wp:anchor distT="0" distB="0" distL="114300" distR="114300" simplePos="0" relativeHeight="251660288" behindDoc="0" locked="0" layoutInCell="1" allowOverlap="1" wp14:anchorId="439D815F" wp14:editId="0DFEDB33">
                <wp:simplePos x="0" y="0"/>
                <wp:positionH relativeFrom="column">
                  <wp:posOffset>-177165</wp:posOffset>
                </wp:positionH>
                <wp:positionV relativeFrom="paragraph">
                  <wp:posOffset>-575310</wp:posOffset>
                </wp:positionV>
                <wp:extent cx="6096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96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E8BF0" w14:textId="7614873C" w:rsidR="002C2729" w:rsidRPr="00352370" w:rsidRDefault="002C2729">
                            <w:pPr>
                              <w:rPr>
                                <w:rFonts w:asciiTheme="majorEastAsia" w:eastAsiaTheme="majorEastAsia" w:hAnsiTheme="majorEastAsia"/>
                                <w:sz w:val="24"/>
                                <w:szCs w:val="24"/>
                              </w:rPr>
                            </w:pPr>
                            <w:r w:rsidRPr="00352370">
                              <w:rPr>
                                <w:rFonts w:asciiTheme="majorEastAsia" w:eastAsiaTheme="majorEastAsia" w:hAnsiTheme="majorEastAsia" w:hint="eastAsia"/>
                                <w:sz w:val="24"/>
                                <w:szCs w:val="24"/>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D815F" id="_x0000_t202" coordsize="21600,21600" o:spt="202" path="m,l,21600r21600,l21600,xe">
                <v:stroke joinstyle="miter"/>
                <v:path gradientshapeok="t" o:connecttype="rect"/>
              </v:shapetype>
              <v:shape id="テキスト ボックス 2" o:spid="_x0000_s1026" type="#_x0000_t202" style="position:absolute;left:0;text-align:left;margin-left:-13.95pt;margin-top:-45.3pt;width:48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" filled="f" stroked="f" strokeweight=".5pt">
                <v:textbox>
                  <w:txbxContent>
                    <w:p w14:paraId="0FBE8BF0" w14:textId="7614873C" w:rsidR="002C2729" w:rsidRPr="00352370" w:rsidRDefault="002C2729">
                      <w:pPr>
                        <w:rPr>
                          <w:rFonts w:asciiTheme="majorEastAsia" w:eastAsiaTheme="majorEastAsia" w:hAnsiTheme="majorEastAsia"/>
                          <w:sz w:val="24"/>
                          <w:szCs w:val="24"/>
                        </w:rPr>
                      </w:pPr>
                      <w:r w:rsidRPr="00352370">
                        <w:rPr>
                          <w:rFonts w:asciiTheme="majorEastAsia" w:eastAsiaTheme="majorEastAsia" w:hAnsiTheme="majorEastAsia" w:hint="eastAsia"/>
                          <w:sz w:val="24"/>
                          <w:szCs w:val="24"/>
                        </w:rPr>
                        <w:t>別添</w:t>
                      </w:r>
                    </w:p>
                  </w:txbxContent>
                </v:textbox>
              </v:shape>
            </w:pict>
          </mc:Fallback>
        </mc:AlternateContent>
      </w:r>
      <w:r w:rsidR="00506B40" w:rsidRPr="00506B40">
        <w:rPr>
          <w:rFonts w:asciiTheme="majorEastAsia" w:eastAsiaTheme="majorEastAsia" w:hAnsiTheme="majorEastAsia" w:hint="eastAsia"/>
          <w:noProof/>
          <w:sz w:val="24"/>
        </w:rPr>
        <w:t>地球温暖化対策推進事業費補助金</w:t>
      </w:r>
    </w:p>
    <w:p w14:paraId="0666AB4F" w14:textId="5A0D896E" w:rsidR="0049245E" w:rsidRDefault="00BD6510" w:rsidP="007E72FB">
      <w:pPr>
        <w:jc w:val="center"/>
        <w:rPr>
          <w:rFonts w:asciiTheme="majorEastAsia" w:eastAsiaTheme="majorEastAsia" w:hAnsiTheme="majorEastAsia"/>
          <w:sz w:val="24"/>
        </w:rPr>
      </w:pPr>
      <w:r w:rsidRPr="00506B40">
        <w:rPr>
          <w:rFonts w:asciiTheme="majorEastAsia" w:eastAsiaTheme="majorEastAsia" w:hAnsiTheme="majorEastAsia" w:hint="eastAsia"/>
          <w:sz w:val="24"/>
        </w:rPr>
        <w:t>（</w:t>
      </w:r>
      <w:r w:rsidR="00E96F83" w:rsidRPr="00506B40">
        <w:rPr>
          <w:rFonts w:asciiTheme="majorEastAsia" w:eastAsiaTheme="majorEastAsia" w:hAnsiTheme="majorEastAsia" w:hint="eastAsia"/>
          <w:sz w:val="24"/>
        </w:rPr>
        <w:t>二国間クレジット制度</w:t>
      </w:r>
      <w:r w:rsidR="007E72FB" w:rsidRPr="00506B40">
        <w:rPr>
          <w:rFonts w:asciiTheme="majorEastAsia" w:eastAsiaTheme="majorEastAsia" w:hAnsiTheme="majorEastAsia" w:hint="eastAsia"/>
          <w:sz w:val="24"/>
        </w:rPr>
        <w:t>を利用した</w:t>
      </w:r>
      <w:r w:rsidR="004737E5">
        <w:rPr>
          <w:rFonts w:asciiTheme="majorEastAsia" w:eastAsiaTheme="majorEastAsia" w:hAnsiTheme="majorEastAsia" w:hint="eastAsia"/>
          <w:sz w:val="24"/>
        </w:rPr>
        <w:t>代替</w:t>
      </w:r>
      <w:r w:rsidR="0049245E">
        <w:rPr>
          <w:rFonts w:asciiTheme="majorEastAsia" w:eastAsiaTheme="majorEastAsia" w:hAnsiTheme="majorEastAsia" w:hint="eastAsia"/>
          <w:sz w:val="24"/>
        </w:rPr>
        <w:t>フロン</w:t>
      </w:r>
      <w:r w:rsidR="004737E5">
        <w:rPr>
          <w:rFonts w:asciiTheme="majorEastAsia" w:eastAsiaTheme="majorEastAsia" w:hAnsiTheme="majorEastAsia" w:hint="eastAsia"/>
          <w:sz w:val="24"/>
        </w:rPr>
        <w:t>等の</w:t>
      </w:r>
      <w:r w:rsidR="0049245E">
        <w:rPr>
          <w:rFonts w:asciiTheme="majorEastAsia" w:eastAsiaTheme="majorEastAsia" w:hAnsiTheme="majorEastAsia" w:hint="eastAsia"/>
          <w:sz w:val="24"/>
        </w:rPr>
        <w:t>回収・破壊</w:t>
      </w:r>
      <w:r w:rsidR="007E72FB" w:rsidRPr="00506B40">
        <w:rPr>
          <w:rFonts w:asciiTheme="majorEastAsia" w:eastAsiaTheme="majorEastAsia" w:hAnsiTheme="majorEastAsia" w:hint="eastAsia"/>
          <w:sz w:val="24"/>
        </w:rPr>
        <w:t>プロジェクト</w:t>
      </w:r>
      <w:r w:rsidR="00506B40">
        <w:rPr>
          <w:rFonts w:asciiTheme="majorEastAsia" w:eastAsiaTheme="majorEastAsia" w:hAnsiTheme="majorEastAsia" w:hint="eastAsia"/>
          <w:sz w:val="24"/>
        </w:rPr>
        <w:t>補助</w:t>
      </w:r>
      <w:r w:rsidR="00E96F83" w:rsidRPr="00506B40">
        <w:rPr>
          <w:rFonts w:asciiTheme="majorEastAsia" w:eastAsiaTheme="majorEastAsia" w:hAnsiTheme="majorEastAsia" w:hint="eastAsia"/>
          <w:sz w:val="24"/>
        </w:rPr>
        <w:t>事業</w:t>
      </w:r>
      <w:r w:rsidRPr="00506B40">
        <w:rPr>
          <w:rFonts w:asciiTheme="majorEastAsia" w:eastAsiaTheme="majorEastAsia" w:hAnsiTheme="majorEastAsia" w:hint="eastAsia"/>
          <w:sz w:val="24"/>
        </w:rPr>
        <w:t>）</w:t>
      </w:r>
    </w:p>
    <w:p w14:paraId="5AB65C1E" w14:textId="6067BA65" w:rsidR="003D1090" w:rsidRPr="00506B40" w:rsidRDefault="00D32092" w:rsidP="007E72FB">
      <w:pPr>
        <w:jc w:val="center"/>
        <w:rPr>
          <w:rFonts w:asciiTheme="majorEastAsia" w:eastAsiaTheme="majorEastAsia" w:hAnsiTheme="majorEastAsia" w:cs="Times New Roman"/>
          <w:szCs w:val="21"/>
        </w:rPr>
      </w:pPr>
      <w:r w:rsidRPr="00506B40">
        <w:rPr>
          <w:rFonts w:asciiTheme="majorEastAsia" w:eastAsiaTheme="majorEastAsia" w:hAnsiTheme="majorEastAsia" w:hint="eastAsia"/>
          <w:sz w:val="24"/>
        </w:rPr>
        <w:t>採択</w:t>
      </w:r>
      <w:r w:rsidR="00152E22" w:rsidRPr="00506B40">
        <w:rPr>
          <w:rFonts w:asciiTheme="majorEastAsia" w:eastAsiaTheme="majorEastAsia" w:hAnsiTheme="majorEastAsia" w:hint="eastAsia"/>
          <w:sz w:val="24"/>
        </w:rPr>
        <w:t>審査基準</w:t>
      </w:r>
    </w:p>
    <w:p w14:paraId="20F8D67F" w14:textId="77777777" w:rsidR="003D1090" w:rsidRPr="004C5D87" w:rsidRDefault="003D1090">
      <w:pPr>
        <w:rPr>
          <w:rFonts w:asciiTheme="minorEastAsia" w:hAnsiTheme="minorEastAsia"/>
          <w:sz w:val="24"/>
        </w:rPr>
      </w:pPr>
    </w:p>
    <w:p w14:paraId="054999B0" w14:textId="0D52991F" w:rsidR="003D1090" w:rsidRPr="004C5D87" w:rsidRDefault="003D1090" w:rsidP="008C5164">
      <w:pPr>
        <w:wordWrap w:val="0"/>
        <w:jc w:val="right"/>
        <w:rPr>
          <w:rFonts w:asciiTheme="minorEastAsia" w:hAnsiTheme="minorEastAsia"/>
          <w:sz w:val="24"/>
        </w:rPr>
      </w:pPr>
      <w:r w:rsidRPr="004C5D87">
        <w:rPr>
          <w:rFonts w:asciiTheme="minorEastAsia" w:hAnsiTheme="minorEastAsia" w:hint="eastAsia"/>
          <w:sz w:val="24"/>
        </w:rPr>
        <w:t>平成</w:t>
      </w:r>
      <w:r w:rsidR="0049245E">
        <w:rPr>
          <w:rFonts w:asciiTheme="minorEastAsia" w:hAnsiTheme="minorEastAsia"/>
          <w:sz w:val="24"/>
        </w:rPr>
        <w:t>30</w:t>
      </w:r>
      <w:r w:rsidRPr="004C5D87">
        <w:rPr>
          <w:rFonts w:asciiTheme="minorEastAsia" w:hAnsiTheme="minorEastAsia" w:hint="eastAsia"/>
          <w:sz w:val="24"/>
        </w:rPr>
        <w:t>年</w:t>
      </w:r>
      <w:r w:rsidR="00622FF2">
        <w:rPr>
          <w:rFonts w:asciiTheme="minorEastAsia" w:hAnsiTheme="minorEastAsia" w:hint="eastAsia"/>
          <w:sz w:val="24"/>
        </w:rPr>
        <w:t>６</w:t>
      </w:r>
      <w:r w:rsidRPr="004C5D87">
        <w:rPr>
          <w:rFonts w:asciiTheme="minorEastAsia" w:hAnsiTheme="minorEastAsia" w:hint="eastAsia"/>
          <w:sz w:val="24"/>
        </w:rPr>
        <w:t>月</w:t>
      </w:r>
    </w:p>
    <w:p w14:paraId="739C5A86" w14:textId="77777777" w:rsidR="002C0A93" w:rsidRPr="004C5D87" w:rsidRDefault="002C0A93" w:rsidP="003D1090">
      <w:pPr>
        <w:jc w:val="right"/>
        <w:rPr>
          <w:rFonts w:asciiTheme="minorEastAsia" w:hAnsiTheme="minorEastAsia"/>
          <w:sz w:val="24"/>
        </w:rPr>
      </w:pPr>
    </w:p>
    <w:p w14:paraId="5049B4AC" w14:textId="77777777" w:rsidR="003D1090" w:rsidRPr="00506B40" w:rsidRDefault="00CF7D38" w:rsidP="003D1090">
      <w:pPr>
        <w:jc w:val="left"/>
        <w:rPr>
          <w:rFonts w:asciiTheme="majorEastAsia" w:eastAsiaTheme="majorEastAsia" w:hAnsiTheme="majorEastAsia"/>
          <w:sz w:val="24"/>
        </w:rPr>
      </w:pPr>
      <w:r w:rsidRPr="00506B40">
        <w:rPr>
          <w:rFonts w:asciiTheme="majorEastAsia" w:eastAsiaTheme="majorEastAsia" w:hAnsiTheme="majorEastAsia" w:hint="eastAsia"/>
          <w:sz w:val="24"/>
        </w:rPr>
        <w:t>１．はじめに</w:t>
      </w:r>
    </w:p>
    <w:p w14:paraId="36A51D33" w14:textId="1F5597D2" w:rsidR="00CF7D38" w:rsidRPr="004C5D87" w:rsidRDefault="00CF7D38" w:rsidP="005402B0">
      <w:pPr>
        <w:ind w:firstLineChars="100" w:firstLine="240"/>
        <w:jc w:val="left"/>
        <w:rPr>
          <w:rFonts w:asciiTheme="minorEastAsia" w:hAnsiTheme="minorEastAsia"/>
          <w:sz w:val="24"/>
        </w:rPr>
      </w:pPr>
      <w:r w:rsidRPr="004C5D87">
        <w:rPr>
          <w:rFonts w:asciiTheme="minorEastAsia" w:hAnsiTheme="minorEastAsia" w:hint="eastAsia"/>
          <w:sz w:val="24"/>
        </w:rPr>
        <w:t>「</w:t>
      </w:r>
      <w:r w:rsidR="00506B40" w:rsidRPr="00506B40">
        <w:rPr>
          <w:rFonts w:asciiTheme="minorEastAsia" w:hAnsiTheme="minorEastAsia" w:hint="eastAsia"/>
          <w:sz w:val="24"/>
        </w:rPr>
        <w:t>地球温暖化対策推進事業費補助金</w:t>
      </w:r>
      <w:r w:rsidR="00BD6510" w:rsidRPr="004C5D87">
        <w:rPr>
          <w:rFonts w:asciiTheme="minorEastAsia" w:hAnsiTheme="minorEastAsia" w:hint="eastAsia"/>
          <w:sz w:val="24"/>
        </w:rPr>
        <w:t>（</w:t>
      </w:r>
      <w:r w:rsidR="004C5D87" w:rsidRPr="004C5D87">
        <w:rPr>
          <w:rFonts w:asciiTheme="minorEastAsia" w:hAnsiTheme="minorEastAsia" w:hint="eastAsia"/>
          <w:sz w:val="24"/>
        </w:rPr>
        <w:t>二国間クレジット制度を利用した</w:t>
      </w:r>
      <w:r w:rsidR="004737E5">
        <w:rPr>
          <w:rFonts w:asciiTheme="minorEastAsia" w:hAnsiTheme="minorEastAsia" w:hint="eastAsia"/>
          <w:sz w:val="24"/>
        </w:rPr>
        <w:t>代替</w:t>
      </w:r>
      <w:r w:rsidR="0049245E">
        <w:rPr>
          <w:rFonts w:asciiTheme="minorEastAsia" w:hAnsiTheme="minorEastAsia" w:hint="eastAsia"/>
          <w:sz w:val="24"/>
        </w:rPr>
        <w:t>フロン</w:t>
      </w:r>
      <w:r w:rsidR="004737E5">
        <w:rPr>
          <w:rFonts w:asciiTheme="minorEastAsia" w:hAnsiTheme="minorEastAsia" w:hint="eastAsia"/>
          <w:sz w:val="24"/>
        </w:rPr>
        <w:t>等の</w:t>
      </w:r>
      <w:r w:rsidR="0049245E">
        <w:rPr>
          <w:rFonts w:asciiTheme="minorEastAsia" w:hAnsiTheme="minorEastAsia" w:hint="eastAsia"/>
          <w:sz w:val="24"/>
        </w:rPr>
        <w:t>回収・破壊</w:t>
      </w:r>
      <w:r w:rsidR="004C5D87" w:rsidRPr="004C5D87">
        <w:rPr>
          <w:rFonts w:asciiTheme="minorEastAsia" w:hAnsiTheme="minorEastAsia" w:hint="eastAsia"/>
          <w:sz w:val="24"/>
        </w:rPr>
        <w:t>プロジェクト</w:t>
      </w:r>
      <w:r w:rsidR="00506B40">
        <w:rPr>
          <w:rFonts w:asciiTheme="minorEastAsia" w:hAnsiTheme="minorEastAsia" w:hint="eastAsia"/>
          <w:sz w:val="24"/>
        </w:rPr>
        <w:t>補助</w:t>
      </w:r>
      <w:r w:rsidR="004C5D87" w:rsidRPr="004C5D87">
        <w:rPr>
          <w:rFonts w:asciiTheme="minorEastAsia" w:hAnsiTheme="minorEastAsia" w:hint="eastAsia"/>
          <w:sz w:val="24"/>
        </w:rPr>
        <w:t>事業</w:t>
      </w:r>
      <w:r w:rsidR="00BD6510" w:rsidRPr="004C5D87">
        <w:rPr>
          <w:rFonts w:asciiTheme="minorEastAsia" w:hAnsiTheme="minorEastAsia" w:hint="eastAsia"/>
          <w:sz w:val="24"/>
        </w:rPr>
        <w:t>）</w:t>
      </w:r>
      <w:r w:rsidR="005402B0" w:rsidRPr="004C5D87">
        <w:rPr>
          <w:rFonts w:asciiTheme="minorEastAsia" w:hAnsiTheme="minorEastAsia" w:hint="eastAsia"/>
          <w:sz w:val="24"/>
        </w:rPr>
        <w:t>公募要領</w:t>
      </w:r>
      <w:r w:rsidRPr="004C5D87">
        <w:rPr>
          <w:rFonts w:asciiTheme="minorEastAsia" w:hAnsiTheme="minorEastAsia" w:hint="eastAsia"/>
          <w:sz w:val="24"/>
        </w:rPr>
        <w:t>」</w:t>
      </w:r>
      <w:r w:rsidR="00EF1FCB" w:rsidRPr="004C5D87">
        <w:rPr>
          <w:rFonts w:asciiTheme="minorEastAsia" w:hAnsiTheme="minorEastAsia" w:hint="eastAsia"/>
          <w:sz w:val="24"/>
        </w:rPr>
        <w:t>の</w:t>
      </w:r>
      <w:r w:rsidR="005402B0" w:rsidRPr="004C5D87">
        <w:rPr>
          <w:rFonts w:asciiTheme="minorEastAsia" w:hAnsiTheme="minorEastAsia" w:hint="eastAsia"/>
          <w:sz w:val="24"/>
        </w:rPr>
        <w:t>「３．補助金の交付方法等について」における</w:t>
      </w:r>
      <w:r w:rsidR="00EF1FCB" w:rsidRPr="004C5D87">
        <w:rPr>
          <w:rFonts w:asciiTheme="minorEastAsia" w:hAnsiTheme="minorEastAsia" w:hint="eastAsia"/>
          <w:sz w:val="24"/>
        </w:rPr>
        <w:t>採択</w:t>
      </w:r>
      <w:r w:rsidR="005402B0" w:rsidRPr="004C5D87">
        <w:rPr>
          <w:rFonts w:asciiTheme="minorEastAsia" w:hAnsiTheme="minorEastAsia" w:hint="eastAsia"/>
          <w:sz w:val="24"/>
        </w:rPr>
        <w:t>審査</w:t>
      </w:r>
      <w:r w:rsidR="00EF1FCB" w:rsidRPr="004C5D87">
        <w:rPr>
          <w:rFonts w:asciiTheme="minorEastAsia" w:hAnsiTheme="minorEastAsia" w:hint="eastAsia"/>
          <w:sz w:val="24"/>
        </w:rPr>
        <w:t>基準の概要</w:t>
      </w:r>
      <w:r w:rsidR="005402B0" w:rsidRPr="004C5D87">
        <w:rPr>
          <w:rFonts w:asciiTheme="minorEastAsia" w:hAnsiTheme="minorEastAsia" w:hint="eastAsia"/>
          <w:sz w:val="24"/>
        </w:rPr>
        <w:t>は以下のとおりとする。</w:t>
      </w:r>
    </w:p>
    <w:p w14:paraId="775E0AE3" w14:textId="77777777" w:rsidR="004415E8" w:rsidRPr="004C5D87" w:rsidRDefault="004415E8" w:rsidP="003D1090">
      <w:pPr>
        <w:jc w:val="left"/>
        <w:rPr>
          <w:rFonts w:asciiTheme="minorEastAsia" w:hAnsiTheme="minorEastAsia"/>
          <w:sz w:val="24"/>
        </w:rPr>
      </w:pPr>
    </w:p>
    <w:p w14:paraId="6DD48CBD" w14:textId="77777777" w:rsidR="00CF7D38" w:rsidRPr="00506B40" w:rsidRDefault="005402B0" w:rsidP="003D1090">
      <w:pPr>
        <w:jc w:val="left"/>
        <w:rPr>
          <w:rFonts w:asciiTheme="majorEastAsia" w:eastAsiaTheme="majorEastAsia" w:hAnsiTheme="majorEastAsia"/>
          <w:sz w:val="24"/>
        </w:rPr>
      </w:pPr>
      <w:r w:rsidRPr="00506B40">
        <w:rPr>
          <w:rFonts w:asciiTheme="majorEastAsia" w:eastAsiaTheme="majorEastAsia" w:hAnsiTheme="majorEastAsia" w:hint="eastAsia"/>
          <w:sz w:val="24"/>
        </w:rPr>
        <w:t>２</w:t>
      </w:r>
      <w:r w:rsidR="00EE21D5" w:rsidRPr="00506B40">
        <w:rPr>
          <w:rFonts w:asciiTheme="majorEastAsia" w:eastAsiaTheme="majorEastAsia" w:hAnsiTheme="majorEastAsia" w:hint="eastAsia"/>
          <w:sz w:val="24"/>
        </w:rPr>
        <w:t>．審査基準</w:t>
      </w:r>
      <w:r w:rsidR="00826B9F" w:rsidRPr="00506B40">
        <w:rPr>
          <w:rFonts w:asciiTheme="majorEastAsia" w:eastAsiaTheme="majorEastAsia" w:hAnsiTheme="majorEastAsia" w:hint="eastAsia"/>
          <w:sz w:val="24"/>
        </w:rPr>
        <w:t>の概要</w:t>
      </w:r>
    </w:p>
    <w:p w14:paraId="0E282C9E" w14:textId="31AE050B" w:rsidR="006A7C75" w:rsidRPr="004C5D87" w:rsidRDefault="004737E5" w:rsidP="001D51CE">
      <w:pPr>
        <w:ind w:firstLineChars="100" w:firstLine="240"/>
        <w:jc w:val="left"/>
        <w:rPr>
          <w:rFonts w:asciiTheme="minorEastAsia" w:hAnsiTheme="minorEastAsia"/>
          <w:sz w:val="24"/>
        </w:rPr>
      </w:pPr>
      <w:r>
        <w:rPr>
          <w:rFonts w:asciiTheme="minorEastAsia" w:hAnsiTheme="minorEastAsia" w:hint="eastAsia"/>
          <w:sz w:val="24"/>
        </w:rPr>
        <w:t>代替</w:t>
      </w:r>
      <w:r w:rsidR="0049245E">
        <w:rPr>
          <w:rFonts w:asciiTheme="minorEastAsia" w:hAnsiTheme="minorEastAsia" w:hint="eastAsia"/>
          <w:sz w:val="24"/>
        </w:rPr>
        <w:t>フロン</w:t>
      </w:r>
      <w:r>
        <w:rPr>
          <w:rFonts w:asciiTheme="minorEastAsia" w:hAnsiTheme="minorEastAsia" w:hint="eastAsia"/>
          <w:sz w:val="24"/>
        </w:rPr>
        <w:t>等の</w:t>
      </w:r>
      <w:r w:rsidR="0049245E">
        <w:rPr>
          <w:rFonts w:asciiTheme="minorEastAsia" w:hAnsiTheme="minorEastAsia" w:hint="eastAsia"/>
          <w:sz w:val="24"/>
        </w:rPr>
        <w:t>回収・破壊</w:t>
      </w:r>
      <w:r w:rsidR="00660656" w:rsidRPr="004C5D87">
        <w:rPr>
          <w:rFonts w:asciiTheme="minorEastAsia" w:hAnsiTheme="minorEastAsia" w:hint="eastAsia"/>
          <w:sz w:val="24"/>
        </w:rPr>
        <w:t>プロジェクト</w:t>
      </w:r>
      <w:r w:rsidR="00506B40">
        <w:rPr>
          <w:rFonts w:asciiTheme="minorEastAsia" w:hAnsiTheme="minorEastAsia" w:hint="eastAsia"/>
          <w:sz w:val="24"/>
        </w:rPr>
        <w:t>補助</w:t>
      </w:r>
      <w:r w:rsidR="00660656" w:rsidRPr="004C5D87">
        <w:rPr>
          <w:rFonts w:asciiTheme="minorEastAsia" w:hAnsiTheme="minorEastAsia" w:hint="eastAsia"/>
          <w:sz w:val="24"/>
        </w:rPr>
        <w:t>事業</w:t>
      </w:r>
      <w:r w:rsidR="00C70E33" w:rsidRPr="004C5D87">
        <w:rPr>
          <w:rFonts w:asciiTheme="minorEastAsia" w:hAnsiTheme="minorEastAsia" w:hint="eastAsia"/>
          <w:sz w:val="24"/>
        </w:rPr>
        <w:t>の</w:t>
      </w:r>
      <w:r w:rsidR="006A7C75" w:rsidRPr="004C5D87">
        <w:rPr>
          <w:rFonts w:asciiTheme="minorEastAsia" w:hAnsiTheme="minorEastAsia" w:hint="eastAsia"/>
          <w:sz w:val="24"/>
        </w:rPr>
        <w:t>補助金交付先の採択に際しては、提出された提案書の内容について</w:t>
      </w:r>
      <w:r w:rsidR="00CE74A2" w:rsidRPr="00CE74A2">
        <w:rPr>
          <w:rFonts w:asciiTheme="minorEastAsia" w:hAnsiTheme="minorEastAsia" w:hint="eastAsia"/>
          <w:sz w:val="24"/>
        </w:rPr>
        <w:t>以下の視点から</w:t>
      </w:r>
      <w:r w:rsidR="00CE74A2">
        <w:rPr>
          <w:rFonts w:asciiTheme="minorEastAsia" w:hAnsiTheme="minorEastAsia" w:hint="eastAsia"/>
          <w:sz w:val="24"/>
        </w:rPr>
        <w:t>審査します</w:t>
      </w:r>
      <w:r w:rsidR="00C70E33" w:rsidRPr="004C5D87">
        <w:rPr>
          <w:rFonts w:asciiTheme="minorEastAsia" w:hAnsiTheme="minorEastAsia" w:hint="eastAsia"/>
          <w:sz w:val="24"/>
        </w:rPr>
        <w:t>。</w:t>
      </w:r>
      <w:r w:rsidR="006A7C75" w:rsidRPr="004C5D87">
        <w:rPr>
          <w:rFonts w:asciiTheme="minorEastAsia" w:hAnsiTheme="minorEastAsia" w:hint="eastAsia"/>
          <w:sz w:val="24"/>
        </w:rPr>
        <w:t>なお、</w:t>
      </w:r>
      <w:r w:rsidR="00CE74A2" w:rsidRPr="00CE74A2">
        <w:rPr>
          <w:rFonts w:asciiTheme="minorEastAsia" w:hAnsiTheme="minorEastAsia" w:hint="eastAsia"/>
          <w:sz w:val="24"/>
        </w:rPr>
        <w:t>下記基礎審査のすべての審査項目を満たしている</w:t>
      </w:r>
      <w:r w:rsidR="00CE74A2">
        <w:rPr>
          <w:rFonts w:asciiTheme="minorEastAsia" w:hAnsiTheme="minorEastAsia" w:hint="eastAsia"/>
          <w:sz w:val="24"/>
        </w:rPr>
        <w:t>申請</w:t>
      </w:r>
      <w:r w:rsidR="006A7C75" w:rsidRPr="004C5D87">
        <w:rPr>
          <w:rFonts w:asciiTheme="minorEastAsia" w:hAnsiTheme="minorEastAsia" w:hint="eastAsia"/>
          <w:sz w:val="24"/>
        </w:rPr>
        <w:t>者に対して、必要に応じてヒアリング</w:t>
      </w:r>
      <w:r w:rsidR="00CE74A2">
        <w:rPr>
          <w:rFonts w:asciiTheme="minorEastAsia" w:hAnsiTheme="minorEastAsia" w:hint="eastAsia"/>
          <w:sz w:val="24"/>
        </w:rPr>
        <w:t>審査</w:t>
      </w:r>
      <w:r w:rsidR="006A7C75" w:rsidRPr="004C5D87">
        <w:rPr>
          <w:rFonts w:asciiTheme="minorEastAsia" w:hAnsiTheme="minorEastAsia" w:hint="eastAsia"/>
          <w:sz w:val="24"/>
        </w:rPr>
        <w:t>を実施します。</w:t>
      </w:r>
    </w:p>
    <w:p w14:paraId="364469EA" w14:textId="2DD45BA2" w:rsidR="002C0A93" w:rsidRPr="00CE74A2" w:rsidRDefault="002C0A93" w:rsidP="003D1090">
      <w:pPr>
        <w:jc w:val="left"/>
        <w:rPr>
          <w:rFonts w:asciiTheme="minorEastAsia" w:hAnsiTheme="minorEastAsia"/>
          <w:sz w:val="24"/>
          <w:szCs w:val="24"/>
        </w:rPr>
      </w:pPr>
    </w:p>
    <w:p w14:paraId="799FF88A" w14:textId="77777777" w:rsidR="006A7C75" w:rsidRPr="004C5D87" w:rsidRDefault="006A7C75" w:rsidP="006A7C75">
      <w:pPr>
        <w:ind w:left="240" w:hangingChars="100" w:hanging="240"/>
        <w:jc w:val="left"/>
        <w:rPr>
          <w:rFonts w:asciiTheme="minorEastAsia" w:hAnsiTheme="minorEastAsia"/>
          <w:sz w:val="24"/>
        </w:rPr>
      </w:pPr>
      <w:r w:rsidRPr="004C5D87">
        <w:rPr>
          <w:rFonts w:asciiTheme="minorEastAsia" w:hAnsiTheme="minorEastAsia" w:hint="eastAsia"/>
          <w:sz w:val="24"/>
        </w:rPr>
        <w:t>Ａ．基礎審査</w:t>
      </w:r>
    </w:p>
    <w:p w14:paraId="090ED1BA" w14:textId="77777777" w:rsidR="006A7C75" w:rsidRPr="004C5D87" w:rsidRDefault="006A7C75" w:rsidP="001D51CE">
      <w:pPr>
        <w:ind w:leftChars="100" w:left="210" w:firstLineChars="100" w:firstLine="240"/>
        <w:jc w:val="left"/>
        <w:rPr>
          <w:rFonts w:asciiTheme="minorEastAsia" w:hAnsiTheme="minorEastAsia"/>
          <w:sz w:val="24"/>
        </w:rPr>
      </w:pPr>
      <w:r w:rsidRPr="004C5D87">
        <w:rPr>
          <w:rFonts w:asciiTheme="minorEastAsia" w:hAnsiTheme="minorEastAsia" w:hint="eastAsia"/>
          <w:sz w:val="24"/>
        </w:rPr>
        <w:t>まず基礎審査として、</w:t>
      </w:r>
      <w:r w:rsidR="00FC607F" w:rsidRPr="004C5D87">
        <w:rPr>
          <w:rFonts w:asciiTheme="minorEastAsia" w:hAnsiTheme="minorEastAsia" w:hint="eastAsia"/>
          <w:sz w:val="24"/>
        </w:rPr>
        <w:t>以下</w:t>
      </w:r>
      <w:r w:rsidRPr="004C5D87">
        <w:rPr>
          <w:rFonts w:asciiTheme="minorEastAsia" w:hAnsiTheme="minorEastAsia" w:hint="eastAsia"/>
          <w:sz w:val="24"/>
        </w:rPr>
        <w:t>の審査項目を満たしていることを確認しま</w:t>
      </w:r>
      <w:r w:rsidR="00991E82" w:rsidRPr="004C5D87">
        <w:rPr>
          <w:rFonts w:asciiTheme="minorEastAsia" w:hAnsiTheme="minorEastAsia" w:hint="eastAsia"/>
          <w:sz w:val="24"/>
        </w:rPr>
        <w:t>す。そのうえで、すべての審査項目を満たしている提案については、B</w:t>
      </w:r>
      <w:r w:rsidRPr="004C5D87">
        <w:rPr>
          <w:rFonts w:asciiTheme="minorEastAsia" w:hAnsiTheme="minorEastAsia" w:hint="eastAsia"/>
          <w:sz w:val="24"/>
        </w:rPr>
        <w:t>の評価審査に進みます。いずれかの審査項目を明らかに満たしていない提案は不採択となります。</w:t>
      </w:r>
    </w:p>
    <w:p w14:paraId="18908F56" w14:textId="77777777" w:rsidR="006A7C75" w:rsidRPr="004C5D87" w:rsidRDefault="006A7C75" w:rsidP="00463B6F">
      <w:pPr>
        <w:ind w:left="240" w:hangingChars="100" w:hanging="240"/>
        <w:jc w:val="left"/>
        <w:rPr>
          <w:rFonts w:asciiTheme="minorEastAsia" w:hAnsiTheme="minorEastAsia"/>
          <w:sz w:val="24"/>
        </w:rPr>
      </w:pPr>
    </w:p>
    <w:p w14:paraId="07C9C86C" w14:textId="322386CE" w:rsidR="006A7C75" w:rsidRPr="004C5D87" w:rsidRDefault="006A7C75" w:rsidP="006A7C75">
      <w:pPr>
        <w:jc w:val="left"/>
        <w:rPr>
          <w:rFonts w:asciiTheme="minorEastAsia" w:hAnsiTheme="minorEastAsia"/>
          <w:sz w:val="24"/>
          <w:szCs w:val="24"/>
        </w:rPr>
      </w:pPr>
      <w:r w:rsidRPr="004C5D87">
        <w:rPr>
          <w:rFonts w:asciiTheme="minorEastAsia" w:hAnsiTheme="minorEastAsia" w:hint="eastAsia"/>
          <w:sz w:val="24"/>
          <w:szCs w:val="24"/>
        </w:rPr>
        <w:t xml:space="preserve">　①　</w:t>
      </w:r>
      <w:r w:rsidR="00CE74A2">
        <w:rPr>
          <w:rFonts w:asciiTheme="minorEastAsia" w:hAnsiTheme="minorEastAsia" w:cs="Times New Roman" w:hint="eastAsia"/>
          <w:sz w:val="24"/>
          <w:szCs w:val="24"/>
        </w:rPr>
        <w:t>申請</w:t>
      </w:r>
      <w:r w:rsidR="00C70E33" w:rsidRPr="004C5D87">
        <w:rPr>
          <w:rFonts w:asciiTheme="minorEastAsia" w:hAnsiTheme="minorEastAsia" w:cs="Times New Roman" w:hint="eastAsia"/>
          <w:sz w:val="24"/>
          <w:szCs w:val="24"/>
        </w:rPr>
        <w:t>者が交付要綱、実施要領及び公募要領の要件を満たしているか</w:t>
      </w:r>
    </w:p>
    <w:p w14:paraId="631A8A1C" w14:textId="7C0441D9" w:rsidR="006A7C75" w:rsidRPr="004C5D87" w:rsidRDefault="006A7C75" w:rsidP="006A7C75">
      <w:pPr>
        <w:ind w:left="720" w:hangingChars="300" w:hanging="720"/>
        <w:jc w:val="left"/>
        <w:rPr>
          <w:rFonts w:asciiTheme="minorEastAsia" w:hAnsiTheme="minorEastAsia"/>
          <w:sz w:val="24"/>
        </w:rPr>
      </w:pPr>
      <w:r w:rsidRPr="004C5D87">
        <w:rPr>
          <w:rFonts w:asciiTheme="minorEastAsia" w:hAnsiTheme="minorEastAsia" w:hint="eastAsia"/>
          <w:sz w:val="24"/>
        </w:rPr>
        <w:t xml:space="preserve">　　・</w:t>
      </w:r>
      <w:r w:rsidR="00CE74A2">
        <w:rPr>
          <w:rFonts w:asciiTheme="minorEastAsia" w:hAnsiTheme="minorEastAsia" w:hint="eastAsia"/>
          <w:sz w:val="24"/>
        </w:rPr>
        <w:t>補助事業</w:t>
      </w:r>
      <w:r w:rsidR="00C70E33" w:rsidRPr="004C5D87">
        <w:rPr>
          <w:rFonts w:asciiTheme="minorEastAsia" w:hAnsiTheme="minorEastAsia" w:hint="eastAsia"/>
          <w:sz w:val="24"/>
        </w:rPr>
        <w:t>者</w:t>
      </w:r>
      <w:r w:rsidRPr="004C5D87">
        <w:rPr>
          <w:rFonts w:asciiTheme="minorEastAsia" w:hAnsiTheme="minorEastAsia" w:hint="eastAsia"/>
          <w:sz w:val="24"/>
        </w:rPr>
        <w:t>に関して</w:t>
      </w:r>
      <w:r w:rsidR="00FC607F" w:rsidRPr="004C5D87">
        <w:rPr>
          <w:rFonts w:asciiTheme="minorEastAsia" w:hAnsiTheme="minorEastAsia" w:hint="eastAsia"/>
          <w:sz w:val="24"/>
        </w:rPr>
        <w:t>、</w:t>
      </w:r>
      <w:r w:rsidR="000F5542" w:rsidRPr="004C5D87">
        <w:rPr>
          <w:rFonts w:asciiTheme="minorEastAsia" w:hAnsiTheme="minorEastAsia" w:hint="eastAsia"/>
          <w:sz w:val="24"/>
        </w:rPr>
        <w:t>交付要綱第４条</w:t>
      </w:r>
      <w:r w:rsidR="00EA5721">
        <w:rPr>
          <w:rFonts w:asciiTheme="minorEastAsia" w:hAnsiTheme="minorEastAsia" w:hint="eastAsia"/>
          <w:sz w:val="24"/>
        </w:rPr>
        <w:t>第</w:t>
      </w:r>
      <w:r w:rsidR="000F5542" w:rsidRPr="004C5D87">
        <w:rPr>
          <w:rFonts w:asciiTheme="minorEastAsia" w:hAnsiTheme="minorEastAsia" w:hint="eastAsia"/>
          <w:sz w:val="24"/>
        </w:rPr>
        <w:t>２</w:t>
      </w:r>
      <w:r w:rsidR="00EA5721">
        <w:rPr>
          <w:rFonts w:asciiTheme="minorEastAsia" w:hAnsiTheme="minorEastAsia" w:hint="eastAsia"/>
          <w:sz w:val="24"/>
        </w:rPr>
        <w:t>項</w:t>
      </w:r>
      <w:r w:rsidR="000F5542" w:rsidRPr="004C5D87">
        <w:rPr>
          <w:rFonts w:asciiTheme="minorEastAsia" w:hAnsiTheme="minorEastAsia" w:hint="eastAsia"/>
          <w:sz w:val="24"/>
        </w:rPr>
        <w:t>に示す「補助金の交付を申請できる者」及び実施要領２（</w:t>
      </w:r>
      <w:r w:rsidR="004737E5">
        <w:rPr>
          <w:rFonts w:asciiTheme="minorEastAsia" w:hAnsiTheme="minorEastAsia" w:hint="eastAsia"/>
          <w:sz w:val="24"/>
        </w:rPr>
        <w:t>２</w:t>
      </w:r>
      <w:r w:rsidR="000F5542" w:rsidRPr="004C5D87">
        <w:rPr>
          <w:rFonts w:asciiTheme="minorEastAsia" w:hAnsiTheme="minorEastAsia" w:hint="eastAsia"/>
          <w:sz w:val="24"/>
        </w:rPr>
        <w:t>）</w:t>
      </w:r>
      <w:r w:rsidR="00EA5721" w:rsidRPr="004C5D87">
        <w:rPr>
          <w:rFonts w:asciiTheme="minorEastAsia" w:hAnsiTheme="minorEastAsia" w:hint="eastAsia"/>
          <w:sz w:val="24"/>
        </w:rPr>
        <w:t>に</w:t>
      </w:r>
      <w:r w:rsidR="00CE74A2">
        <w:rPr>
          <w:rFonts w:asciiTheme="minorEastAsia" w:hAnsiTheme="minorEastAsia" w:hint="eastAsia"/>
          <w:sz w:val="24"/>
        </w:rPr>
        <w:t>記載された要件</w:t>
      </w:r>
      <w:r w:rsidRPr="004C5D87">
        <w:rPr>
          <w:rFonts w:asciiTheme="minorEastAsia" w:hAnsiTheme="minorEastAsia" w:hint="eastAsia"/>
          <w:sz w:val="24"/>
        </w:rPr>
        <w:t>を満たしているか</w:t>
      </w:r>
    </w:p>
    <w:p w14:paraId="57AA84A5" w14:textId="77777777" w:rsidR="002A31B9" w:rsidRPr="00CE74A2" w:rsidRDefault="002A31B9" w:rsidP="007E72FB">
      <w:pPr>
        <w:jc w:val="left"/>
        <w:rPr>
          <w:rFonts w:asciiTheme="minorEastAsia" w:hAnsiTheme="minorEastAsia"/>
          <w:sz w:val="24"/>
        </w:rPr>
      </w:pPr>
    </w:p>
    <w:p w14:paraId="43AF9F88" w14:textId="77777777" w:rsidR="00991E82" w:rsidRPr="004C5D87" w:rsidRDefault="00991E82" w:rsidP="006A7C75">
      <w:pPr>
        <w:ind w:left="720" w:hangingChars="300" w:hanging="720"/>
        <w:jc w:val="left"/>
        <w:rPr>
          <w:rFonts w:asciiTheme="minorEastAsia" w:hAnsiTheme="minorEastAsia"/>
          <w:sz w:val="24"/>
          <w:szCs w:val="24"/>
        </w:rPr>
      </w:pPr>
      <w:r w:rsidRPr="004C5D87">
        <w:rPr>
          <w:rFonts w:asciiTheme="minorEastAsia" w:hAnsiTheme="minorEastAsia" w:hint="eastAsia"/>
          <w:sz w:val="24"/>
          <w:szCs w:val="24"/>
        </w:rPr>
        <w:t xml:space="preserve">　②　</w:t>
      </w:r>
      <w:r w:rsidR="00C70E33" w:rsidRPr="004C5D87">
        <w:rPr>
          <w:rFonts w:asciiTheme="minorEastAsia" w:hAnsiTheme="minorEastAsia" w:cs="Times New Roman" w:hint="eastAsia"/>
          <w:sz w:val="24"/>
          <w:szCs w:val="24"/>
        </w:rPr>
        <w:t>提案内容が、交付要綱、実施要領及び公募要領の要件を満たしているか</w:t>
      </w:r>
    </w:p>
    <w:p w14:paraId="43880C55" w14:textId="4A5F0D47" w:rsidR="00991E82" w:rsidRPr="004C5D87" w:rsidRDefault="00610C7C" w:rsidP="00C70E33">
      <w:pPr>
        <w:ind w:left="720" w:hangingChars="300" w:hanging="720"/>
        <w:jc w:val="left"/>
        <w:rPr>
          <w:rFonts w:asciiTheme="minorEastAsia" w:hAnsiTheme="minorEastAsia"/>
          <w:sz w:val="24"/>
        </w:rPr>
      </w:pPr>
      <w:r w:rsidRPr="004C5D87">
        <w:rPr>
          <w:rFonts w:asciiTheme="minorEastAsia" w:hAnsiTheme="minorEastAsia" w:hint="eastAsia"/>
          <w:sz w:val="24"/>
        </w:rPr>
        <w:t xml:space="preserve">　　・</w:t>
      </w:r>
      <w:r w:rsidR="00C70E33" w:rsidRPr="004C5D87">
        <w:rPr>
          <w:rFonts w:asciiTheme="minorEastAsia" w:hAnsiTheme="minorEastAsia" w:hint="eastAsia"/>
          <w:sz w:val="24"/>
        </w:rPr>
        <w:t>提案内容が、</w:t>
      </w:r>
      <w:r w:rsidR="002E23F3" w:rsidRPr="004C5D87">
        <w:rPr>
          <w:rFonts w:asciiTheme="minorEastAsia" w:hAnsiTheme="minorEastAsia" w:hint="eastAsia"/>
          <w:sz w:val="24"/>
        </w:rPr>
        <w:t>交付要綱第</w:t>
      </w:r>
      <w:r w:rsidR="00EA5721">
        <w:rPr>
          <w:rFonts w:asciiTheme="minorEastAsia" w:hAnsiTheme="minorEastAsia" w:hint="eastAsia"/>
          <w:sz w:val="24"/>
        </w:rPr>
        <w:t>２</w:t>
      </w:r>
      <w:r w:rsidR="002E23F3" w:rsidRPr="004C5D87">
        <w:rPr>
          <w:rFonts w:asciiTheme="minorEastAsia" w:hAnsiTheme="minorEastAsia" w:hint="eastAsia"/>
          <w:sz w:val="24"/>
        </w:rPr>
        <w:t>条の</w:t>
      </w:r>
      <w:r w:rsidR="008E4DEC">
        <w:rPr>
          <w:rFonts w:asciiTheme="minorEastAsia" w:hAnsiTheme="minorEastAsia" w:hint="eastAsia"/>
          <w:sz w:val="24"/>
        </w:rPr>
        <w:t>交付の目的</w:t>
      </w:r>
      <w:r w:rsidR="002E23F3" w:rsidRPr="004C5D87">
        <w:rPr>
          <w:rFonts w:asciiTheme="minorEastAsia" w:hAnsiTheme="minorEastAsia" w:hint="eastAsia"/>
          <w:sz w:val="24"/>
        </w:rPr>
        <w:t>及び</w:t>
      </w:r>
      <w:r w:rsidR="004F2A79" w:rsidRPr="004C5D87">
        <w:rPr>
          <w:rFonts w:asciiTheme="minorEastAsia" w:hAnsiTheme="minorEastAsia" w:hint="eastAsia"/>
          <w:sz w:val="24"/>
        </w:rPr>
        <w:t>実施要領２（</w:t>
      </w:r>
      <w:r w:rsidR="004737E5">
        <w:rPr>
          <w:rFonts w:asciiTheme="minorEastAsia" w:hAnsiTheme="minorEastAsia" w:hint="eastAsia"/>
          <w:sz w:val="24"/>
        </w:rPr>
        <w:t>１</w:t>
      </w:r>
      <w:r w:rsidR="004F2A79" w:rsidRPr="004C5D87">
        <w:rPr>
          <w:rFonts w:asciiTheme="minorEastAsia" w:hAnsiTheme="minorEastAsia" w:hint="eastAsia"/>
          <w:sz w:val="24"/>
        </w:rPr>
        <w:t>）</w:t>
      </w:r>
      <w:r w:rsidR="00EA5721" w:rsidRPr="00EA5721">
        <w:rPr>
          <w:rFonts w:asciiTheme="minorEastAsia" w:hAnsiTheme="minorEastAsia" w:hint="eastAsia"/>
          <w:sz w:val="24"/>
        </w:rPr>
        <w:t>に</w:t>
      </w:r>
      <w:r w:rsidR="00CE74A2">
        <w:rPr>
          <w:rFonts w:asciiTheme="minorEastAsia" w:hAnsiTheme="minorEastAsia" w:hint="eastAsia"/>
          <w:sz w:val="24"/>
        </w:rPr>
        <w:t>記載された</w:t>
      </w:r>
      <w:r w:rsidR="00C70E33" w:rsidRPr="004C5D87">
        <w:rPr>
          <w:rFonts w:asciiTheme="minorEastAsia" w:hAnsiTheme="minorEastAsia" w:hint="eastAsia"/>
          <w:sz w:val="24"/>
        </w:rPr>
        <w:t>要件を満たしているか。</w:t>
      </w:r>
    </w:p>
    <w:p w14:paraId="554DF03F" w14:textId="77777777" w:rsidR="00610C7C" w:rsidRPr="004C5D87" w:rsidRDefault="00610C7C" w:rsidP="006A7C75">
      <w:pPr>
        <w:ind w:left="720" w:hangingChars="300" w:hanging="720"/>
        <w:jc w:val="left"/>
        <w:rPr>
          <w:rFonts w:asciiTheme="minorEastAsia" w:hAnsiTheme="minorEastAsia"/>
          <w:sz w:val="24"/>
        </w:rPr>
      </w:pPr>
    </w:p>
    <w:p w14:paraId="2A0672C9" w14:textId="3B8D48EA" w:rsidR="00907F16" w:rsidRPr="004C5D87" w:rsidRDefault="00093035" w:rsidP="00C70E33">
      <w:pPr>
        <w:ind w:left="720" w:hangingChars="300" w:hanging="720"/>
        <w:jc w:val="left"/>
        <w:rPr>
          <w:rFonts w:asciiTheme="minorEastAsia" w:hAnsiTheme="minorEastAsia"/>
          <w:sz w:val="24"/>
          <w:szCs w:val="24"/>
        </w:rPr>
      </w:pPr>
      <w:r w:rsidRPr="004C5D87">
        <w:rPr>
          <w:rFonts w:asciiTheme="minorEastAsia" w:hAnsiTheme="minorEastAsia" w:hint="eastAsia"/>
          <w:sz w:val="24"/>
          <w:szCs w:val="24"/>
        </w:rPr>
        <w:t xml:space="preserve">　③</w:t>
      </w:r>
      <w:r w:rsidR="006A7C75" w:rsidRPr="004C5D87">
        <w:rPr>
          <w:rFonts w:asciiTheme="minorEastAsia" w:hAnsiTheme="minorEastAsia" w:hint="eastAsia"/>
          <w:sz w:val="24"/>
          <w:szCs w:val="24"/>
        </w:rPr>
        <w:t xml:space="preserve">　</w:t>
      </w:r>
      <w:r w:rsidR="00CE74A2" w:rsidRPr="00CE74A2">
        <w:rPr>
          <w:rFonts w:asciiTheme="minorEastAsia" w:hAnsiTheme="minorEastAsia" w:cs="Times New Roman" w:hint="eastAsia"/>
          <w:sz w:val="24"/>
          <w:szCs w:val="24"/>
        </w:rPr>
        <w:t>二国間クレジット制度（以下「JCM」という。）</w:t>
      </w:r>
      <w:r w:rsidR="00C70E33" w:rsidRPr="004C5D87">
        <w:rPr>
          <w:rFonts w:asciiTheme="minorEastAsia" w:hAnsiTheme="minorEastAsia" w:cs="Times New Roman" w:hint="eastAsia"/>
          <w:sz w:val="24"/>
          <w:szCs w:val="24"/>
        </w:rPr>
        <w:t>を通じて、確実な</w:t>
      </w:r>
      <w:r w:rsidR="00506B40">
        <w:rPr>
          <w:rFonts w:asciiTheme="minorEastAsia" w:hAnsiTheme="minorEastAsia" w:cs="Times New Roman" w:hint="eastAsia"/>
          <w:sz w:val="24"/>
          <w:szCs w:val="24"/>
        </w:rPr>
        <w:t>GHG</w:t>
      </w:r>
      <w:r w:rsidR="00F8055D">
        <w:rPr>
          <w:rFonts w:asciiTheme="minorEastAsia" w:hAnsiTheme="minorEastAsia" w:cs="Times New Roman" w:hint="eastAsia"/>
          <w:sz w:val="24"/>
          <w:szCs w:val="24"/>
        </w:rPr>
        <w:t>の</w:t>
      </w:r>
      <w:r w:rsidR="00FA13AB">
        <w:rPr>
          <w:rFonts w:asciiTheme="minorEastAsia" w:hAnsiTheme="minorEastAsia" w:cs="Times New Roman" w:hint="eastAsia"/>
          <w:sz w:val="24"/>
          <w:szCs w:val="24"/>
        </w:rPr>
        <w:t>排出削減</w:t>
      </w:r>
      <w:r w:rsidR="00C70E33" w:rsidRPr="004C5D87">
        <w:rPr>
          <w:rFonts w:asciiTheme="minorEastAsia" w:hAnsiTheme="minorEastAsia" w:cs="Times New Roman" w:hint="eastAsia"/>
          <w:sz w:val="24"/>
          <w:szCs w:val="24"/>
        </w:rPr>
        <w:t>が期待できるか</w:t>
      </w:r>
    </w:p>
    <w:p w14:paraId="173372E3" w14:textId="363316F8" w:rsidR="007E72FB" w:rsidRPr="004C5D87" w:rsidRDefault="00907F16" w:rsidP="00EB4625">
      <w:pPr>
        <w:pStyle w:val="ad"/>
        <w:ind w:leftChars="200" w:left="660" w:hangingChars="100" w:hanging="240"/>
        <w:rPr>
          <w:rFonts w:asciiTheme="minorEastAsia" w:hAnsiTheme="minorEastAsia"/>
          <w:strike/>
          <w:sz w:val="24"/>
          <w:szCs w:val="24"/>
        </w:rPr>
      </w:pPr>
      <w:r w:rsidRPr="004C5D87">
        <w:rPr>
          <w:rFonts w:asciiTheme="minorEastAsia" w:hAnsiTheme="minorEastAsia" w:hint="eastAsia"/>
          <w:sz w:val="24"/>
          <w:szCs w:val="24"/>
        </w:rPr>
        <w:t>・</w:t>
      </w:r>
      <w:r w:rsidR="00506B40">
        <w:rPr>
          <w:rFonts w:asciiTheme="minorEastAsia" w:hAnsiTheme="minorEastAsia" w:cs="Times New Roman" w:hint="eastAsia"/>
          <w:sz w:val="24"/>
          <w:szCs w:val="24"/>
        </w:rPr>
        <w:t>GHG</w:t>
      </w:r>
      <w:r w:rsidR="00F8055D">
        <w:rPr>
          <w:rFonts w:asciiTheme="minorEastAsia" w:hAnsiTheme="minorEastAsia" w:cs="Times New Roman" w:hint="eastAsia"/>
          <w:sz w:val="24"/>
          <w:szCs w:val="24"/>
        </w:rPr>
        <w:t>の</w:t>
      </w:r>
      <w:r w:rsidR="00FA13AB">
        <w:rPr>
          <w:rFonts w:asciiTheme="minorEastAsia" w:hAnsiTheme="minorEastAsia" w:cs="Times New Roman" w:hint="eastAsia"/>
          <w:sz w:val="24"/>
          <w:szCs w:val="24"/>
        </w:rPr>
        <w:t>排出削減</w:t>
      </w:r>
      <w:r w:rsidR="00F8055D">
        <w:rPr>
          <w:rFonts w:asciiTheme="minorEastAsia" w:hAnsiTheme="minorEastAsia" w:cs="Times New Roman" w:hint="eastAsia"/>
          <w:sz w:val="24"/>
          <w:szCs w:val="24"/>
        </w:rPr>
        <w:t>ができる</w:t>
      </w:r>
      <w:r w:rsidR="00506B40">
        <w:rPr>
          <w:rFonts w:asciiTheme="minorEastAsia" w:hAnsiTheme="minorEastAsia" w:cs="Times New Roman" w:hint="eastAsia"/>
          <w:sz w:val="24"/>
          <w:szCs w:val="24"/>
        </w:rPr>
        <w:t>活動・</w:t>
      </w:r>
      <w:r w:rsidR="00EB4625" w:rsidRPr="004C5D87">
        <w:rPr>
          <w:rFonts w:asciiTheme="minorEastAsia" w:hAnsiTheme="minorEastAsia" w:hint="eastAsia"/>
          <w:sz w:val="24"/>
          <w:szCs w:val="24"/>
        </w:rPr>
        <w:t>技術</w:t>
      </w:r>
      <w:r w:rsidR="00F8055D">
        <w:rPr>
          <w:rFonts w:asciiTheme="minorEastAsia" w:hAnsiTheme="minorEastAsia" w:hint="eastAsia"/>
          <w:sz w:val="24"/>
          <w:szCs w:val="24"/>
        </w:rPr>
        <w:t>・</w:t>
      </w:r>
      <w:r w:rsidR="007E72FB" w:rsidRPr="004C5D87">
        <w:rPr>
          <w:rFonts w:asciiTheme="minorEastAsia" w:hAnsiTheme="minorEastAsia" w:hint="eastAsia"/>
          <w:sz w:val="24"/>
          <w:szCs w:val="24"/>
        </w:rPr>
        <w:t>ノウハウ</w:t>
      </w:r>
      <w:r w:rsidR="00EB4625" w:rsidRPr="004C5D87">
        <w:rPr>
          <w:rFonts w:asciiTheme="minorEastAsia" w:hAnsiTheme="minorEastAsia" w:hint="eastAsia"/>
          <w:sz w:val="24"/>
          <w:szCs w:val="24"/>
        </w:rPr>
        <w:t>であるか</w:t>
      </w:r>
    </w:p>
    <w:p w14:paraId="546E50F3" w14:textId="6104F964" w:rsidR="00C70E33" w:rsidRDefault="007E72FB" w:rsidP="00EB4625">
      <w:pPr>
        <w:pStyle w:val="ad"/>
        <w:ind w:leftChars="200" w:left="660" w:hangingChars="100" w:hanging="240"/>
        <w:rPr>
          <w:rFonts w:asciiTheme="minorEastAsia" w:hAnsiTheme="minorEastAsia"/>
          <w:sz w:val="24"/>
          <w:szCs w:val="24"/>
        </w:rPr>
      </w:pPr>
      <w:r w:rsidRPr="004C5D87">
        <w:rPr>
          <w:rFonts w:asciiTheme="minorEastAsia" w:hAnsiTheme="minorEastAsia" w:hint="eastAsia"/>
          <w:sz w:val="24"/>
          <w:szCs w:val="24"/>
        </w:rPr>
        <w:t>・</w:t>
      </w:r>
      <w:r w:rsidR="008F0FD1">
        <w:rPr>
          <w:rFonts w:asciiTheme="minorEastAsia" w:hAnsiTheme="minorEastAsia" w:hint="eastAsia"/>
          <w:sz w:val="24"/>
          <w:szCs w:val="24"/>
        </w:rPr>
        <w:t>事業</w:t>
      </w:r>
      <w:r w:rsidR="00EA5721">
        <w:rPr>
          <w:rFonts w:asciiTheme="minorEastAsia" w:hAnsiTheme="minorEastAsia" w:hint="eastAsia"/>
          <w:sz w:val="24"/>
          <w:szCs w:val="24"/>
        </w:rPr>
        <w:t>における</w:t>
      </w:r>
      <w:r w:rsidRPr="004C5D87">
        <w:rPr>
          <w:rFonts w:asciiTheme="minorEastAsia" w:hAnsiTheme="minorEastAsia" w:hint="eastAsia"/>
          <w:sz w:val="24"/>
          <w:szCs w:val="24"/>
        </w:rPr>
        <w:t>活動を通じて</w:t>
      </w:r>
      <w:r w:rsidR="00EA5721">
        <w:rPr>
          <w:rFonts w:asciiTheme="minorEastAsia" w:hAnsiTheme="minorEastAsia" w:cs="Times New Roman" w:hint="eastAsia"/>
          <w:sz w:val="24"/>
          <w:szCs w:val="24"/>
        </w:rPr>
        <w:t>GHG</w:t>
      </w:r>
      <w:r w:rsidR="00F8055D">
        <w:rPr>
          <w:rFonts w:asciiTheme="minorEastAsia" w:hAnsiTheme="minorEastAsia" w:cs="Times New Roman" w:hint="eastAsia"/>
          <w:sz w:val="24"/>
          <w:szCs w:val="24"/>
        </w:rPr>
        <w:t>の</w:t>
      </w:r>
      <w:r w:rsidR="00FA13AB">
        <w:rPr>
          <w:rFonts w:asciiTheme="minorEastAsia" w:hAnsiTheme="minorEastAsia" w:cs="Times New Roman" w:hint="eastAsia"/>
          <w:sz w:val="24"/>
          <w:szCs w:val="24"/>
        </w:rPr>
        <w:t>排出削減</w:t>
      </w:r>
      <w:r w:rsidRPr="004C5D87">
        <w:rPr>
          <w:rFonts w:asciiTheme="minorEastAsia" w:hAnsiTheme="minorEastAsia" w:hint="eastAsia"/>
          <w:sz w:val="24"/>
          <w:szCs w:val="24"/>
        </w:rPr>
        <w:t>につながること</w:t>
      </w:r>
      <w:r w:rsidR="00EB4625" w:rsidRPr="004C5D87">
        <w:rPr>
          <w:rFonts w:asciiTheme="minorEastAsia" w:hAnsiTheme="minorEastAsia" w:hint="eastAsia"/>
          <w:sz w:val="24"/>
          <w:szCs w:val="24"/>
        </w:rPr>
        <w:t>を</w:t>
      </w:r>
      <w:r w:rsidR="00506B40">
        <w:rPr>
          <w:rFonts w:asciiTheme="minorEastAsia" w:hAnsiTheme="minorEastAsia" w:hint="eastAsia"/>
          <w:sz w:val="24"/>
          <w:szCs w:val="24"/>
        </w:rPr>
        <w:t>定量的に</w:t>
      </w:r>
      <w:r w:rsidR="00EB4625" w:rsidRPr="004C5D87">
        <w:rPr>
          <w:rFonts w:asciiTheme="minorEastAsia" w:hAnsiTheme="minorEastAsia" w:hint="eastAsia"/>
          <w:sz w:val="24"/>
          <w:szCs w:val="24"/>
        </w:rPr>
        <w:t>確認</w:t>
      </w:r>
      <w:r w:rsidR="00506B40">
        <w:rPr>
          <w:rFonts w:asciiTheme="minorEastAsia" w:hAnsiTheme="minorEastAsia" w:hint="eastAsia"/>
          <w:sz w:val="24"/>
          <w:szCs w:val="24"/>
        </w:rPr>
        <w:t>できるか</w:t>
      </w:r>
    </w:p>
    <w:p w14:paraId="25C7A75F" w14:textId="16E04E3E" w:rsidR="00482CDF" w:rsidRDefault="00482CDF" w:rsidP="00EB4625">
      <w:pPr>
        <w:pStyle w:val="ad"/>
        <w:ind w:leftChars="200" w:left="660" w:hangingChars="100" w:hanging="240"/>
        <w:rPr>
          <w:rFonts w:asciiTheme="minorEastAsia" w:hAnsiTheme="minorEastAsia"/>
          <w:sz w:val="24"/>
          <w:szCs w:val="24"/>
        </w:rPr>
      </w:pPr>
      <w:r>
        <w:rPr>
          <w:rFonts w:asciiTheme="minorEastAsia" w:hAnsiTheme="minorEastAsia" w:hint="eastAsia"/>
          <w:sz w:val="24"/>
          <w:szCs w:val="24"/>
        </w:rPr>
        <w:t>・プロジェクト実施地域において実施される</w:t>
      </w:r>
      <w:r w:rsidR="0049245E">
        <w:rPr>
          <w:rFonts w:asciiTheme="minorEastAsia" w:hAnsiTheme="minorEastAsia" w:hint="eastAsia"/>
          <w:sz w:val="24"/>
          <w:szCs w:val="24"/>
        </w:rPr>
        <w:t>フロン回収・破壊</w:t>
      </w:r>
      <w:r>
        <w:rPr>
          <w:rFonts w:asciiTheme="minorEastAsia" w:hAnsiTheme="minorEastAsia" w:hint="eastAsia"/>
          <w:sz w:val="24"/>
          <w:szCs w:val="24"/>
        </w:rPr>
        <w:t>活動が、JCM以外の市場メカニズムを活用した制度の下でプロジェクト登録やクレジット発行がなされることがないか（二重登録、二重発行の防止）</w:t>
      </w:r>
    </w:p>
    <w:p w14:paraId="663F6388" w14:textId="0A747EBE" w:rsidR="00390D43" w:rsidRPr="0010301F" w:rsidRDefault="00390D43" w:rsidP="00EB4625">
      <w:pPr>
        <w:pStyle w:val="ad"/>
        <w:ind w:leftChars="200" w:left="660" w:hangingChars="100" w:hanging="240"/>
        <w:rPr>
          <w:rFonts w:asciiTheme="minorEastAsia" w:hAnsiTheme="minorEastAsia"/>
          <w:sz w:val="24"/>
          <w:szCs w:val="24"/>
        </w:rPr>
      </w:pPr>
    </w:p>
    <w:p w14:paraId="1ACC968D" w14:textId="77777777" w:rsidR="000A3BD2" w:rsidRDefault="000A3BD2" w:rsidP="00B63389">
      <w:pPr>
        <w:widowControl/>
        <w:ind w:left="708" w:hangingChars="295" w:hanging="708"/>
        <w:jc w:val="left"/>
        <w:rPr>
          <w:rFonts w:asciiTheme="minorEastAsia" w:hAnsiTheme="minorEastAsia"/>
          <w:sz w:val="24"/>
        </w:rPr>
      </w:pPr>
    </w:p>
    <w:p w14:paraId="48A75430" w14:textId="74DCE931" w:rsidR="00506B40" w:rsidRPr="004C5D87" w:rsidRDefault="00506B40" w:rsidP="00506B40">
      <w:pPr>
        <w:ind w:left="720" w:hangingChars="300" w:hanging="720"/>
        <w:jc w:val="left"/>
        <w:rPr>
          <w:rFonts w:asciiTheme="minorEastAsia" w:hAnsiTheme="minorEastAsia"/>
          <w:sz w:val="24"/>
          <w:szCs w:val="24"/>
        </w:rPr>
      </w:pPr>
      <w:r w:rsidRPr="004C5D87">
        <w:rPr>
          <w:rFonts w:asciiTheme="minorEastAsia" w:hAnsiTheme="minorEastAsia" w:hint="eastAsia"/>
          <w:sz w:val="24"/>
          <w:szCs w:val="24"/>
        </w:rPr>
        <w:lastRenderedPageBreak/>
        <w:t xml:space="preserve">　</w:t>
      </w:r>
      <w:r>
        <w:rPr>
          <w:rFonts w:asciiTheme="minorEastAsia" w:hAnsiTheme="minorEastAsia" w:hint="eastAsia"/>
          <w:sz w:val="24"/>
          <w:szCs w:val="24"/>
        </w:rPr>
        <w:t>④</w:t>
      </w:r>
      <w:r w:rsidRPr="004C5D87">
        <w:rPr>
          <w:rFonts w:asciiTheme="minorEastAsia" w:hAnsiTheme="minorEastAsia" w:hint="eastAsia"/>
          <w:sz w:val="24"/>
          <w:szCs w:val="24"/>
        </w:rPr>
        <w:t xml:space="preserve">　</w:t>
      </w:r>
      <w:r w:rsidR="00CE74A2">
        <w:rPr>
          <w:rFonts w:asciiTheme="minorEastAsia" w:hAnsiTheme="minorEastAsia" w:cs="Times New Roman" w:hint="eastAsia"/>
          <w:sz w:val="24"/>
          <w:szCs w:val="24"/>
        </w:rPr>
        <w:t>補助事業</w:t>
      </w:r>
      <w:r w:rsidR="00EA5721" w:rsidRPr="00EA5721">
        <w:rPr>
          <w:rFonts w:asciiTheme="minorEastAsia" w:hAnsiTheme="minorEastAsia" w:cs="Times New Roman" w:hint="eastAsia"/>
          <w:sz w:val="24"/>
          <w:szCs w:val="24"/>
        </w:rPr>
        <w:t>が</w:t>
      </w:r>
      <w:r w:rsidR="00CE74A2">
        <w:rPr>
          <w:rFonts w:asciiTheme="minorEastAsia" w:hAnsiTheme="minorEastAsia" w:cs="Times New Roman" w:hint="eastAsia"/>
          <w:sz w:val="24"/>
          <w:szCs w:val="24"/>
        </w:rPr>
        <w:t>パートナー</w:t>
      </w:r>
      <w:r w:rsidR="00EA5721" w:rsidRPr="00EA5721">
        <w:rPr>
          <w:rFonts w:asciiTheme="minorEastAsia" w:hAnsiTheme="minorEastAsia" w:cs="Times New Roman" w:hint="eastAsia"/>
          <w:sz w:val="24"/>
          <w:szCs w:val="24"/>
        </w:rPr>
        <w:t>国の</w:t>
      </w:r>
      <w:r w:rsidR="006A719C">
        <w:rPr>
          <w:rFonts w:asciiTheme="minorEastAsia" w:hAnsiTheme="minorEastAsia" w:cs="Times New Roman" w:hint="eastAsia"/>
          <w:sz w:val="24"/>
          <w:szCs w:val="24"/>
        </w:rPr>
        <w:t>持続可能な開発に寄与するか</w:t>
      </w:r>
    </w:p>
    <w:p w14:paraId="56559C2A" w14:textId="78CA4626" w:rsidR="00506B40" w:rsidRDefault="00506B40" w:rsidP="00506B40">
      <w:pPr>
        <w:pStyle w:val="ad"/>
        <w:ind w:leftChars="200" w:left="660" w:hangingChars="100" w:hanging="240"/>
        <w:rPr>
          <w:rFonts w:asciiTheme="minorEastAsia" w:hAnsiTheme="minorEastAsia" w:cs="Times New Roman"/>
          <w:sz w:val="24"/>
          <w:szCs w:val="24"/>
        </w:rPr>
      </w:pPr>
      <w:r w:rsidRPr="004C5D87">
        <w:rPr>
          <w:rFonts w:asciiTheme="minorEastAsia" w:hAnsiTheme="minorEastAsia" w:hint="eastAsia"/>
          <w:sz w:val="24"/>
          <w:szCs w:val="24"/>
        </w:rPr>
        <w:t>・</w:t>
      </w:r>
      <w:r w:rsidR="0049245E">
        <w:rPr>
          <w:rFonts w:asciiTheme="minorEastAsia" w:hAnsiTheme="minorEastAsia" w:hint="eastAsia"/>
          <w:sz w:val="24"/>
          <w:szCs w:val="24"/>
        </w:rPr>
        <w:t>フロン排出抑制</w:t>
      </w:r>
      <w:r w:rsidRPr="00506B40">
        <w:rPr>
          <w:rFonts w:asciiTheme="minorEastAsia" w:hAnsiTheme="minorEastAsia" w:cs="Times New Roman" w:hint="eastAsia"/>
          <w:sz w:val="24"/>
          <w:szCs w:val="24"/>
        </w:rPr>
        <w:t>や現地住民への配慮などの対応が十分に行</w:t>
      </w:r>
      <w:r w:rsidR="00EA5721">
        <w:rPr>
          <w:rFonts w:asciiTheme="minorEastAsia" w:hAnsiTheme="minorEastAsia" w:cs="Times New Roman" w:hint="eastAsia"/>
          <w:sz w:val="24"/>
          <w:szCs w:val="24"/>
        </w:rPr>
        <w:t>われ</w:t>
      </w:r>
      <w:r w:rsidRPr="00506B40">
        <w:rPr>
          <w:rFonts w:asciiTheme="minorEastAsia" w:hAnsiTheme="minorEastAsia" w:cs="Times New Roman" w:hint="eastAsia"/>
          <w:sz w:val="24"/>
          <w:szCs w:val="24"/>
        </w:rPr>
        <w:t>るか</w:t>
      </w:r>
    </w:p>
    <w:p w14:paraId="3F406377" w14:textId="59EAF369" w:rsidR="00EA5721" w:rsidRPr="004C5D87" w:rsidRDefault="00EA5721" w:rsidP="00506B40">
      <w:pPr>
        <w:pStyle w:val="ad"/>
        <w:ind w:leftChars="200" w:left="660" w:hangingChars="100" w:hanging="240"/>
        <w:rPr>
          <w:rFonts w:asciiTheme="minorEastAsia" w:hAnsiTheme="minorEastAsia"/>
          <w:strike/>
          <w:sz w:val="24"/>
          <w:szCs w:val="24"/>
        </w:rPr>
      </w:pPr>
      <w:r>
        <w:rPr>
          <w:rFonts w:asciiTheme="minorEastAsia" w:hAnsiTheme="minorEastAsia" w:hint="eastAsia"/>
          <w:sz w:val="24"/>
          <w:szCs w:val="24"/>
        </w:rPr>
        <w:t>・</w:t>
      </w:r>
      <w:r w:rsidR="00CE74A2">
        <w:rPr>
          <w:rFonts w:asciiTheme="minorEastAsia" w:hAnsiTheme="minorEastAsia" w:hint="eastAsia"/>
          <w:sz w:val="24"/>
          <w:szCs w:val="24"/>
        </w:rPr>
        <w:t>パートナー</w:t>
      </w:r>
      <w:r>
        <w:rPr>
          <w:rFonts w:asciiTheme="minorEastAsia" w:hAnsiTheme="minorEastAsia" w:hint="eastAsia"/>
          <w:sz w:val="24"/>
          <w:szCs w:val="24"/>
        </w:rPr>
        <w:t>国</w:t>
      </w:r>
      <w:r w:rsidR="00CE74A2" w:rsidRPr="003A2AFD">
        <w:rPr>
          <w:rFonts w:hint="eastAsia"/>
          <w:sz w:val="24"/>
        </w:rPr>
        <w:t>の</w:t>
      </w:r>
      <w:r w:rsidR="00CE74A2">
        <w:rPr>
          <w:rFonts w:hint="eastAsia"/>
          <w:sz w:val="24"/>
        </w:rPr>
        <w:t>意向に即した</w:t>
      </w:r>
      <w:r>
        <w:rPr>
          <w:rFonts w:asciiTheme="minorEastAsia" w:hAnsiTheme="minorEastAsia" w:hint="eastAsia"/>
          <w:sz w:val="24"/>
          <w:szCs w:val="24"/>
        </w:rPr>
        <w:t>持続</w:t>
      </w:r>
      <w:r w:rsidR="00CE74A2">
        <w:rPr>
          <w:rFonts w:asciiTheme="minorEastAsia" w:hAnsiTheme="minorEastAsia" w:hint="eastAsia"/>
          <w:sz w:val="24"/>
          <w:szCs w:val="24"/>
        </w:rPr>
        <w:t>可能な</w:t>
      </w:r>
      <w:r w:rsidR="006A719C">
        <w:rPr>
          <w:rFonts w:asciiTheme="minorEastAsia" w:hAnsiTheme="minorEastAsia" w:hint="eastAsia"/>
          <w:sz w:val="24"/>
          <w:szCs w:val="24"/>
        </w:rPr>
        <w:t>開発</w:t>
      </w:r>
      <w:r>
        <w:rPr>
          <w:rFonts w:asciiTheme="minorEastAsia" w:hAnsiTheme="minorEastAsia" w:hint="eastAsia"/>
          <w:sz w:val="24"/>
          <w:szCs w:val="24"/>
        </w:rPr>
        <w:t>に寄与するか</w:t>
      </w:r>
    </w:p>
    <w:p w14:paraId="7CB8627D" w14:textId="77777777" w:rsidR="00506B40" w:rsidRDefault="00506B40" w:rsidP="00B63389">
      <w:pPr>
        <w:widowControl/>
        <w:ind w:left="708" w:hangingChars="295" w:hanging="708"/>
        <w:jc w:val="left"/>
        <w:rPr>
          <w:rFonts w:asciiTheme="minorEastAsia" w:hAnsiTheme="minorEastAsia"/>
          <w:sz w:val="24"/>
        </w:rPr>
      </w:pPr>
    </w:p>
    <w:p w14:paraId="77986526" w14:textId="6C417D0B" w:rsidR="00CE74A2" w:rsidRPr="004C5D87" w:rsidRDefault="00CE74A2" w:rsidP="00CE74A2">
      <w:pPr>
        <w:ind w:left="720" w:hangingChars="300" w:hanging="720"/>
        <w:jc w:val="left"/>
        <w:rPr>
          <w:rFonts w:asciiTheme="minorEastAsia" w:hAnsiTheme="minorEastAsia"/>
          <w:sz w:val="24"/>
          <w:szCs w:val="24"/>
        </w:rPr>
      </w:pPr>
      <w:r w:rsidRPr="004C5D87">
        <w:rPr>
          <w:rFonts w:asciiTheme="minorEastAsia" w:hAnsiTheme="minorEastAsia" w:hint="eastAsia"/>
          <w:sz w:val="24"/>
          <w:szCs w:val="24"/>
        </w:rPr>
        <w:t xml:space="preserve">　</w:t>
      </w:r>
      <w:r>
        <w:rPr>
          <w:rFonts w:asciiTheme="minorEastAsia" w:hAnsiTheme="minorEastAsia" w:hint="eastAsia"/>
          <w:sz w:val="24"/>
          <w:szCs w:val="24"/>
        </w:rPr>
        <w:t>⑤</w:t>
      </w:r>
      <w:r w:rsidRPr="004C5D87">
        <w:rPr>
          <w:rFonts w:asciiTheme="minorEastAsia" w:hAnsiTheme="minorEastAsia" w:hint="eastAsia"/>
          <w:sz w:val="24"/>
          <w:szCs w:val="24"/>
        </w:rPr>
        <w:t xml:space="preserve">　</w:t>
      </w:r>
      <w:r w:rsidRPr="00CE74A2">
        <w:rPr>
          <w:rFonts w:asciiTheme="minorEastAsia" w:hAnsiTheme="minorEastAsia" w:cs="Times New Roman" w:hint="eastAsia"/>
          <w:sz w:val="24"/>
          <w:szCs w:val="24"/>
        </w:rPr>
        <w:t>補助事業に要する経費の算定が適切に行われているか</w:t>
      </w:r>
    </w:p>
    <w:p w14:paraId="759BDDC9" w14:textId="20710760" w:rsidR="00CE74A2" w:rsidRDefault="00CE74A2" w:rsidP="00CE74A2">
      <w:pPr>
        <w:widowControl/>
        <w:ind w:left="708" w:hangingChars="295" w:hanging="708"/>
        <w:jc w:val="left"/>
        <w:rPr>
          <w:rFonts w:asciiTheme="minorEastAsia" w:hAnsiTheme="minorEastAsia"/>
          <w:sz w:val="24"/>
          <w:szCs w:val="24"/>
        </w:rPr>
      </w:pPr>
      <w:r w:rsidRPr="00CE74A2">
        <w:rPr>
          <w:rFonts w:asciiTheme="minorEastAsia" w:hAnsiTheme="minorEastAsia" w:hint="eastAsia"/>
          <w:sz w:val="24"/>
          <w:szCs w:val="24"/>
        </w:rPr>
        <w:t xml:space="preserve">　　・人件費、旅費等の根拠が明確であり、工数・渡航回数等も適切であるか</w:t>
      </w:r>
    </w:p>
    <w:p w14:paraId="2B34B9B4" w14:textId="77777777" w:rsidR="00CE74A2" w:rsidRPr="00CE74A2" w:rsidRDefault="00CE74A2" w:rsidP="00CE74A2">
      <w:pPr>
        <w:widowControl/>
        <w:ind w:left="708" w:hangingChars="295" w:hanging="708"/>
        <w:jc w:val="left"/>
        <w:rPr>
          <w:rFonts w:asciiTheme="minorEastAsia" w:hAnsiTheme="minorEastAsia"/>
          <w:sz w:val="24"/>
        </w:rPr>
      </w:pPr>
    </w:p>
    <w:p w14:paraId="1A06BC7F" w14:textId="77777777" w:rsidR="00FC607F" w:rsidRPr="00506B40" w:rsidRDefault="00FC607F" w:rsidP="00FC607F">
      <w:pPr>
        <w:ind w:left="240" w:hangingChars="100" w:hanging="240"/>
        <w:jc w:val="left"/>
        <w:rPr>
          <w:rFonts w:asciiTheme="majorEastAsia" w:eastAsiaTheme="majorEastAsia" w:hAnsiTheme="majorEastAsia"/>
          <w:sz w:val="24"/>
        </w:rPr>
      </w:pPr>
      <w:r w:rsidRPr="00506B40">
        <w:rPr>
          <w:rFonts w:asciiTheme="majorEastAsia" w:eastAsiaTheme="majorEastAsia" w:hAnsiTheme="majorEastAsia" w:hint="eastAsia"/>
          <w:sz w:val="24"/>
        </w:rPr>
        <w:t>Ｂ．評価審査</w:t>
      </w:r>
    </w:p>
    <w:p w14:paraId="0F7A0DAF" w14:textId="77777777" w:rsidR="00F91E0C" w:rsidRPr="004C5D87" w:rsidRDefault="008A2CE9" w:rsidP="001D51CE">
      <w:pPr>
        <w:ind w:leftChars="100" w:left="210" w:firstLineChars="100" w:firstLine="240"/>
        <w:jc w:val="left"/>
        <w:rPr>
          <w:rFonts w:asciiTheme="minorEastAsia" w:hAnsiTheme="minorEastAsia"/>
          <w:sz w:val="24"/>
        </w:rPr>
      </w:pPr>
      <w:r w:rsidRPr="004C5D87">
        <w:rPr>
          <w:rFonts w:asciiTheme="minorEastAsia" w:hAnsiTheme="minorEastAsia" w:hint="eastAsia"/>
          <w:sz w:val="24"/>
        </w:rPr>
        <w:t>次に評価審査として、</w:t>
      </w:r>
      <w:r w:rsidR="00FC607F" w:rsidRPr="004C5D87">
        <w:rPr>
          <w:rFonts w:asciiTheme="minorEastAsia" w:hAnsiTheme="minorEastAsia" w:hint="eastAsia"/>
          <w:sz w:val="24"/>
        </w:rPr>
        <w:t>以下の</w:t>
      </w:r>
      <w:r w:rsidR="00EE21D5" w:rsidRPr="004C5D87">
        <w:rPr>
          <w:rFonts w:asciiTheme="minorEastAsia" w:hAnsiTheme="minorEastAsia" w:hint="eastAsia"/>
          <w:sz w:val="24"/>
        </w:rPr>
        <w:t>各審査項目</w:t>
      </w:r>
      <w:r w:rsidR="00C7641C" w:rsidRPr="004C5D87">
        <w:rPr>
          <w:rFonts w:asciiTheme="minorEastAsia" w:hAnsiTheme="minorEastAsia" w:hint="eastAsia"/>
          <w:sz w:val="24"/>
        </w:rPr>
        <w:t>に関する評価を踏まえて</w:t>
      </w:r>
      <w:r w:rsidR="00EE16C8" w:rsidRPr="004C5D87">
        <w:rPr>
          <w:rFonts w:asciiTheme="minorEastAsia" w:hAnsiTheme="minorEastAsia" w:hint="eastAsia"/>
          <w:sz w:val="24"/>
        </w:rPr>
        <w:t>採点を行い</w:t>
      </w:r>
      <w:r w:rsidR="002C3FAF" w:rsidRPr="004C5D87">
        <w:rPr>
          <w:rFonts w:asciiTheme="minorEastAsia" w:hAnsiTheme="minorEastAsia" w:hint="eastAsia"/>
          <w:sz w:val="24"/>
        </w:rPr>
        <w:t>ます。</w:t>
      </w:r>
    </w:p>
    <w:p w14:paraId="586BB93B" w14:textId="1DFB9ED0" w:rsidR="00C808C3" w:rsidRPr="004C5D87" w:rsidRDefault="00C808C3" w:rsidP="00F8055D">
      <w:pPr>
        <w:ind w:leftChars="200" w:left="420"/>
        <w:jc w:val="left"/>
        <w:rPr>
          <w:rFonts w:asciiTheme="minorEastAsia" w:hAnsiTheme="minorEastAsia"/>
          <w:sz w:val="24"/>
        </w:rPr>
      </w:pPr>
      <w:r w:rsidRPr="004C5D87">
        <w:rPr>
          <w:rFonts w:asciiTheme="minorEastAsia" w:hAnsiTheme="minorEastAsia" w:hint="eastAsia"/>
          <w:sz w:val="24"/>
        </w:rPr>
        <w:t>なお、</w:t>
      </w:r>
      <w:r w:rsidR="00F8055D">
        <w:rPr>
          <w:rFonts w:asciiTheme="minorEastAsia" w:hAnsiTheme="minorEastAsia" w:hint="eastAsia"/>
          <w:sz w:val="24"/>
        </w:rPr>
        <w:t>JCMに関する二国間文書に署名している国及び署名することに決定がなされた国を優先とします。</w:t>
      </w:r>
      <w:r w:rsidRPr="004C5D87">
        <w:rPr>
          <w:rFonts w:asciiTheme="minorEastAsia" w:hAnsiTheme="minorEastAsia" w:hint="eastAsia"/>
          <w:sz w:val="24"/>
        </w:rPr>
        <w:t>（</w:t>
      </w:r>
      <w:r w:rsidR="00F8055D">
        <w:rPr>
          <w:rFonts w:asciiTheme="minorEastAsia" w:hAnsiTheme="minorEastAsia" w:hint="eastAsia"/>
          <w:sz w:val="24"/>
        </w:rPr>
        <w:t>平成</w:t>
      </w:r>
      <w:r w:rsidR="00FA13AB">
        <w:rPr>
          <w:rFonts w:asciiTheme="minorEastAsia" w:hAnsiTheme="minorEastAsia" w:hint="eastAsia"/>
          <w:sz w:val="24"/>
        </w:rPr>
        <w:t>30</w:t>
      </w:r>
      <w:r w:rsidRPr="004C5D87">
        <w:rPr>
          <w:rFonts w:asciiTheme="minorEastAsia" w:hAnsiTheme="minorEastAsia" w:hint="eastAsia"/>
          <w:sz w:val="24"/>
        </w:rPr>
        <w:t>年</w:t>
      </w:r>
      <w:r w:rsidR="00622FF2">
        <w:rPr>
          <w:rFonts w:asciiTheme="minorEastAsia" w:hAnsiTheme="minorEastAsia" w:hint="eastAsia"/>
          <w:sz w:val="24"/>
        </w:rPr>
        <w:t>５</w:t>
      </w:r>
      <w:r w:rsidRPr="004C5D87">
        <w:rPr>
          <w:rFonts w:asciiTheme="minorEastAsia" w:hAnsiTheme="minorEastAsia" w:hint="eastAsia"/>
          <w:sz w:val="24"/>
        </w:rPr>
        <w:t>月</w:t>
      </w:r>
      <w:r w:rsidR="00622FF2">
        <w:rPr>
          <w:rFonts w:asciiTheme="minorEastAsia" w:hAnsiTheme="minorEastAsia" w:hint="eastAsia"/>
          <w:sz w:val="24"/>
        </w:rPr>
        <w:t>31</w:t>
      </w:r>
      <w:r w:rsidRPr="004C5D87">
        <w:rPr>
          <w:rFonts w:asciiTheme="minorEastAsia" w:hAnsiTheme="minorEastAsia" w:hint="eastAsia"/>
          <w:sz w:val="24"/>
        </w:rPr>
        <w:t>日現在）</w:t>
      </w:r>
    </w:p>
    <w:p w14:paraId="37ADF14A" w14:textId="24A9F08E" w:rsidR="00C808C3" w:rsidRPr="004C5D87" w:rsidRDefault="008E4F0B" w:rsidP="007E72FB">
      <w:pPr>
        <w:ind w:leftChars="214" w:left="706" w:hangingChars="107" w:hanging="257"/>
        <w:jc w:val="left"/>
        <w:rPr>
          <w:rFonts w:asciiTheme="minorEastAsia" w:hAnsiTheme="minorEastAsia"/>
          <w:sz w:val="24"/>
        </w:rPr>
      </w:pPr>
      <w:r w:rsidRPr="004C5D87">
        <w:rPr>
          <w:rFonts w:asciiTheme="minorEastAsia" w:hAnsiTheme="minorEastAsia" w:hint="eastAsia"/>
          <w:sz w:val="24"/>
        </w:rPr>
        <w:t xml:space="preserve">　</w:t>
      </w:r>
      <w:r w:rsidR="00C808C3" w:rsidRPr="004C5D87">
        <w:rPr>
          <w:rFonts w:asciiTheme="minorEastAsia" w:hAnsiTheme="minorEastAsia" w:hint="eastAsia"/>
          <w:sz w:val="24"/>
        </w:rPr>
        <w:t>モンゴル、バングラデシュ、エチオピア、ケニア、モルディブ、ベトナム、ラオス、インドネシア、コスタリカ、パラオ、カンボジア</w:t>
      </w:r>
      <w:r w:rsidR="00DA70BD" w:rsidRPr="004C5D87">
        <w:rPr>
          <w:rFonts w:asciiTheme="minorEastAsia" w:hAnsiTheme="minorEastAsia" w:hint="eastAsia"/>
          <w:sz w:val="24"/>
        </w:rPr>
        <w:t>、メキシコ</w:t>
      </w:r>
      <w:r w:rsidR="00E627CF" w:rsidRPr="004C5D87">
        <w:rPr>
          <w:rFonts w:asciiTheme="minorEastAsia" w:hAnsiTheme="minorEastAsia" w:hint="eastAsia"/>
          <w:sz w:val="24"/>
        </w:rPr>
        <w:t>、</w:t>
      </w:r>
      <w:r w:rsidR="0032658F" w:rsidRPr="004C5D87">
        <w:rPr>
          <w:rFonts w:asciiTheme="minorEastAsia" w:hAnsiTheme="minorEastAsia" w:hint="eastAsia"/>
          <w:sz w:val="24"/>
        </w:rPr>
        <w:t>サウジアラビア</w:t>
      </w:r>
      <w:r w:rsidR="00352370" w:rsidRPr="004C5D87">
        <w:rPr>
          <w:rFonts w:asciiTheme="minorEastAsia" w:hAnsiTheme="minorEastAsia" w:hint="eastAsia"/>
          <w:sz w:val="24"/>
        </w:rPr>
        <w:t>、</w:t>
      </w:r>
      <w:r w:rsidR="007E72FB" w:rsidRPr="004C5D87">
        <w:rPr>
          <w:rFonts w:asciiTheme="minorEastAsia" w:hAnsiTheme="minorEastAsia" w:hint="eastAsia"/>
          <w:sz w:val="24"/>
        </w:rPr>
        <w:t>チリ、</w:t>
      </w:r>
      <w:r w:rsidR="00CE74A2">
        <w:rPr>
          <w:rFonts w:asciiTheme="minorEastAsia" w:hAnsiTheme="minorEastAsia" w:hint="eastAsia"/>
          <w:sz w:val="24"/>
        </w:rPr>
        <w:t>ミャンマー、</w:t>
      </w:r>
      <w:r w:rsidR="00E627CF" w:rsidRPr="004C5D87">
        <w:rPr>
          <w:rFonts w:asciiTheme="minorEastAsia" w:hAnsiTheme="minorEastAsia" w:hint="eastAsia"/>
          <w:sz w:val="24"/>
        </w:rPr>
        <w:t>タイ</w:t>
      </w:r>
      <w:r w:rsidR="00CE74A2">
        <w:rPr>
          <w:rFonts w:asciiTheme="minorEastAsia" w:hAnsiTheme="minorEastAsia" w:hint="eastAsia"/>
          <w:sz w:val="24"/>
        </w:rPr>
        <w:t>、フィリピン</w:t>
      </w:r>
    </w:p>
    <w:p w14:paraId="060D392F" w14:textId="77777777" w:rsidR="002C2729" w:rsidRPr="004C5D87" w:rsidRDefault="002C2729" w:rsidP="001026B7">
      <w:pPr>
        <w:ind w:left="240" w:hangingChars="100" w:hanging="240"/>
        <w:jc w:val="left"/>
        <w:rPr>
          <w:rFonts w:asciiTheme="minorEastAsia" w:hAnsiTheme="minorEastAsia"/>
          <w:sz w:val="24"/>
        </w:rPr>
      </w:pPr>
    </w:p>
    <w:p w14:paraId="570F232A" w14:textId="7CDFC39D" w:rsidR="00EB4625" w:rsidRPr="004C5D87" w:rsidRDefault="00E444FD" w:rsidP="00E444FD">
      <w:pPr>
        <w:ind w:left="241" w:hangingChars="100" w:hanging="241"/>
        <w:jc w:val="left"/>
        <w:rPr>
          <w:rFonts w:asciiTheme="minorEastAsia" w:hAnsiTheme="minorEastAsia"/>
          <w:sz w:val="24"/>
        </w:rPr>
      </w:pPr>
      <w:r>
        <w:rPr>
          <w:rFonts w:asciiTheme="minorEastAsia" w:hAnsiTheme="minorEastAsia" w:hint="eastAsia"/>
          <w:b/>
          <w:sz w:val="24"/>
        </w:rPr>
        <w:t>＜プロジェクト実施</w:t>
      </w:r>
      <w:r w:rsidR="00EB4625" w:rsidRPr="004C5D87">
        <w:rPr>
          <w:rFonts w:asciiTheme="minorEastAsia" w:hAnsiTheme="minorEastAsia" w:hint="eastAsia"/>
          <w:b/>
          <w:sz w:val="24"/>
        </w:rPr>
        <w:t>体制の確実性＞</w:t>
      </w:r>
      <w:r w:rsidR="00EB4625" w:rsidRPr="004C5D87">
        <w:rPr>
          <w:rFonts w:asciiTheme="minorEastAsia" w:hAnsiTheme="minorEastAsia" w:hint="eastAsia"/>
          <w:sz w:val="24"/>
        </w:rPr>
        <w:t>（</w:t>
      </w:r>
      <w:r>
        <w:rPr>
          <w:rFonts w:asciiTheme="minorEastAsia" w:hAnsiTheme="minorEastAsia" w:hint="eastAsia"/>
          <w:sz w:val="24"/>
        </w:rPr>
        <w:t>3</w:t>
      </w:r>
      <w:r>
        <w:rPr>
          <w:rFonts w:asciiTheme="minorEastAsia" w:hAnsiTheme="minorEastAsia"/>
          <w:sz w:val="24"/>
        </w:rPr>
        <w:t>5</w:t>
      </w:r>
      <w:r w:rsidR="00EB4625" w:rsidRPr="004C5D87">
        <w:rPr>
          <w:rFonts w:asciiTheme="minorEastAsia" w:hAnsiTheme="minorEastAsia" w:hint="eastAsia"/>
          <w:sz w:val="24"/>
        </w:rPr>
        <w:t>点）</w:t>
      </w:r>
    </w:p>
    <w:p w14:paraId="7AC4D6EC" w14:textId="254673BB" w:rsidR="00755E4D" w:rsidRPr="004C5D87" w:rsidRDefault="00EB4625" w:rsidP="0032658F">
      <w:pPr>
        <w:ind w:left="720" w:hangingChars="300" w:hanging="720"/>
        <w:jc w:val="left"/>
        <w:rPr>
          <w:rFonts w:asciiTheme="minorEastAsia" w:hAnsiTheme="minorEastAsia"/>
          <w:sz w:val="24"/>
        </w:rPr>
      </w:pPr>
      <w:r w:rsidRPr="004C5D87">
        <w:rPr>
          <w:rFonts w:asciiTheme="minorEastAsia" w:hAnsiTheme="minorEastAsia" w:hint="eastAsia"/>
          <w:sz w:val="24"/>
        </w:rPr>
        <w:t>（Ａ）</w:t>
      </w:r>
      <w:r w:rsidR="00CE74A2">
        <w:rPr>
          <w:rFonts w:asciiTheme="minorEastAsia" w:hAnsiTheme="minorEastAsia" w:hint="eastAsia"/>
          <w:sz w:val="24"/>
        </w:rPr>
        <w:t>申請者</w:t>
      </w:r>
      <w:r w:rsidR="004C5D87">
        <w:rPr>
          <w:rFonts w:asciiTheme="minorEastAsia" w:hAnsiTheme="minorEastAsia" w:hint="eastAsia"/>
          <w:sz w:val="24"/>
        </w:rPr>
        <w:t>の経営健全性及び代表事業者としての事業実施</w:t>
      </w:r>
      <w:r w:rsidRPr="004C5D87">
        <w:rPr>
          <w:rFonts w:asciiTheme="minorEastAsia" w:hAnsiTheme="minorEastAsia" w:hint="eastAsia"/>
          <w:sz w:val="24"/>
        </w:rPr>
        <w:t>能力（</w:t>
      </w:r>
      <w:r w:rsidR="00CE74A2">
        <w:rPr>
          <w:rFonts w:asciiTheme="minorEastAsia" w:hAnsiTheme="minorEastAsia" w:hint="eastAsia"/>
          <w:sz w:val="24"/>
        </w:rPr>
        <w:t>5</w:t>
      </w:r>
      <w:r w:rsidRPr="004C5D87">
        <w:rPr>
          <w:rFonts w:asciiTheme="minorEastAsia" w:hAnsiTheme="minorEastAsia" w:hint="eastAsia"/>
          <w:sz w:val="24"/>
        </w:rPr>
        <w:t>点）</w:t>
      </w:r>
    </w:p>
    <w:p w14:paraId="6C7625AD" w14:textId="77777777" w:rsidR="0032658F" w:rsidRPr="004C5D87" w:rsidRDefault="0032658F" w:rsidP="0032658F">
      <w:pPr>
        <w:jc w:val="left"/>
        <w:rPr>
          <w:rFonts w:asciiTheme="minorEastAsia" w:hAnsiTheme="minorEastAsia"/>
          <w:sz w:val="24"/>
        </w:rPr>
      </w:pPr>
    </w:p>
    <w:p w14:paraId="0B904720" w14:textId="7F6F8067" w:rsidR="00EB4625" w:rsidRPr="004C5D87" w:rsidRDefault="00EB4625" w:rsidP="00EB4625">
      <w:pPr>
        <w:ind w:left="720" w:hangingChars="300" w:hanging="720"/>
        <w:jc w:val="left"/>
        <w:rPr>
          <w:rFonts w:asciiTheme="minorEastAsia" w:hAnsiTheme="minorEastAsia"/>
          <w:sz w:val="24"/>
        </w:rPr>
      </w:pPr>
      <w:r w:rsidRPr="004C5D87">
        <w:rPr>
          <w:rFonts w:asciiTheme="minorEastAsia" w:hAnsiTheme="minorEastAsia" w:hint="eastAsia"/>
          <w:sz w:val="24"/>
        </w:rPr>
        <w:t>（Ｂ）事業計画（事業スケジュール、</w:t>
      </w:r>
      <w:r w:rsidR="004C5D87">
        <w:rPr>
          <w:rFonts w:asciiTheme="minorEastAsia" w:hAnsiTheme="minorEastAsia" w:hint="eastAsia"/>
          <w:sz w:val="24"/>
        </w:rPr>
        <w:t>実施サイトの決定、</w:t>
      </w:r>
      <w:r w:rsidRPr="004C5D87">
        <w:rPr>
          <w:rFonts w:asciiTheme="minorEastAsia" w:hAnsiTheme="minorEastAsia" w:hint="eastAsia"/>
          <w:sz w:val="24"/>
        </w:rPr>
        <w:t>許認可取得</w:t>
      </w:r>
      <w:r w:rsidR="00562285" w:rsidRPr="004C5D87">
        <w:rPr>
          <w:rFonts w:asciiTheme="minorEastAsia" w:hAnsiTheme="minorEastAsia" w:hint="eastAsia"/>
          <w:sz w:val="24"/>
        </w:rPr>
        <w:t>の確実性</w:t>
      </w:r>
      <w:r w:rsidRPr="004C5D87">
        <w:rPr>
          <w:rFonts w:asciiTheme="minorEastAsia" w:hAnsiTheme="minorEastAsia" w:hint="eastAsia"/>
          <w:sz w:val="24"/>
        </w:rPr>
        <w:t>を含む）</w:t>
      </w:r>
      <w:r w:rsidR="00291A06">
        <w:rPr>
          <w:rFonts w:asciiTheme="minorEastAsia" w:hAnsiTheme="minorEastAsia" w:hint="eastAsia"/>
          <w:sz w:val="24"/>
        </w:rPr>
        <w:t>の実現可能性</w:t>
      </w:r>
      <w:r w:rsidRPr="004C5D87">
        <w:rPr>
          <w:rFonts w:asciiTheme="minorEastAsia" w:hAnsiTheme="minorEastAsia" w:hint="eastAsia"/>
          <w:sz w:val="24"/>
        </w:rPr>
        <w:t>、資金調達</w:t>
      </w:r>
      <w:r w:rsidR="00291A06">
        <w:rPr>
          <w:rFonts w:asciiTheme="minorEastAsia" w:hAnsiTheme="minorEastAsia" w:hint="eastAsia"/>
          <w:sz w:val="24"/>
        </w:rPr>
        <w:t>の確実性</w:t>
      </w:r>
      <w:r w:rsidRPr="004C5D87">
        <w:rPr>
          <w:rFonts w:asciiTheme="minorEastAsia" w:hAnsiTheme="minorEastAsia" w:hint="eastAsia"/>
          <w:sz w:val="24"/>
        </w:rPr>
        <w:t>（資金を負担する者ごとの負担額が明確に定められているかを含む）（</w:t>
      </w:r>
      <w:r w:rsidR="009E2826">
        <w:rPr>
          <w:rFonts w:asciiTheme="minorEastAsia" w:hAnsiTheme="minorEastAsia" w:hint="eastAsia"/>
          <w:sz w:val="24"/>
        </w:rPr>
        <w:t>20</w:t>
      </w:r>
      <w:r w:rsidRPr="004C5D87">
        <w:rPr>
          <w:rFonts w:asciiTheme="minorEastAsia" w:hAnsiTheme="minorEastAsia" w:hint="eastAsia"/>
          <w:sz w:val="24"/>
        </w:rPr>
        <w:t>点）</w:t>
      </w:r>
    </w:p>
    <w:p w14:paraId="3905520B" w14:textId="77777777" w:rsidR="00755E4D" w:rsidRPr="004C5D87" w:rsidRDefault="00755E4D" w:rsidP="00755E4D">
      <w:pPr>
        <w:jc w:val="left"/>
        <w:rPr>
          <w:rFonts w:asciiTheme="minorEastAsia" w:hAnsiTheme="minorEastAsia"/>
          <w:sz w:val="24"/>
        </w:rPr>
      </w:pPr>
    </w:p>
    <w:p w14:paraId="1C294B69" w14:textId="1AD296E4" w:rsidR="00EB4625" w:rsidRPr="004C5D87" w:rsidRDefault="00EB4625" w:rsidP="00EB4625">
      <w:pPr>
        <w:ind w:left="720" w:hangingChars="300" w:hanging="720"/>
        <w:jc w:val="left"/>
        <w:rPr>
          <w:rFonts w:asciiTheme="minorEastAsia" w:hAnsiTheme="minorEastAsia"/>
          <w:sz w:val="24"/>
        </w:rPr>
      </w:pPr>
      <w:r w:rsidRPr="004C5D87">
        <w:rPr>
          <w:rFonts w:asciiTheme="minorEastAsia" w:hAnsiTheme="minorEastAsia" w:hint="eastAsia"/>
          <w:sz w:val="24"/>
        </w:rPr>
        <w:t>（Ｃ）国際コンソーシアム構成メンバーの明確な役割分担及び資金負担についての意思決定</w:t>
      </w:r>
      <w:r w:rsidR="0097766A" w:rsidRPr="004C5D87">
        <w:rPr>
          <w:rFonts w:asciiTheme="minorEastAsia" w:hAnsiTheme="minorEastAsia" w:hint="eastAsia"/>
          <w:sz w:val="24"/>
        </w:rPr>
        <w:t>の</w:t>
      </w:r>
      <w:r w:rsidRPr="004C5D87">
        <w:rPr>
          <w:rFonts w:asciiTheme="minorEastAsia" w:hAnsiTheme="minorEastAsia" w:hint="eastAsia"/>
          <w:sz w:val="24"/>
        </w:rPr>
        <w:t>状況（</w:t>
      </w:r>
      <w:r w:rsidR="00CE74A2">
        <w:rPr>
          <w:rFonts w:asciiTheme="minorEastAsia" w:hAnsiTheme="minorEastAsia" w:hint="eastAsia"/>
          <w:sz w:val="24"/>
        </w:rPr>
        <w:t>10</w:t>
      </w:r>
      <w:r w:rsidRPr="004C5D87">
        <w:rPr>
          <w:rFonts w:asciiTheme="minorEastAsia" w:hAnsiTheme="minorEastAsia" w:hint="eastAsia"/>
          <w:sz w:val="24"/>
        </w:rPr>
        <w:t>点）</w:t>
      </w:r>
    </w:p>
    <w:p w14:paraId="773EC5B2" w14:textId="77777777" w:rsidR="00C84117" w:rsidRPr="004C5D87" w:rsidRDefault="00C84117" w:rsidP="00EB4625">
      <w:pPr>
        <w:ind w:left="240" w:hangingChars="100" w:hanging="240"/>
        <w:jc w:val="left"/>
        <w:rPr>
          <w:rFonts w:asciiTheme="minorEastAsia" w:hAnsiTheme="minorEastAsia"/>
          <w:sz w:val="24"/>
        </w:rPr>
      </w:pPr>
    </w:p>
    <w:p w14:paraId="3E33339A" w14:textId="2F7BC152" w:rsidR="00EB4625" w:rsidRPr="004C5D87" w:rsidRDefault="00EB4625" w:rsidP="00EB4625">
      <w:pPr>
        <w:ind w:left="241" w:hangingChars="100" w:hanging="241"/>
        <w:jc w:val="left"/>
        <w:rPr>
          <w:rFonts w:asciiTheme="minorEastAsia" w:hAnsiTheme="minorEastAsia"/>
          <w:sz w:val="24"/>
        </w:rPr>
      </w:pPr>
      <w:r w:rsidRPr="004C5D87">
        <w:rPr>
          <w:rFonts w:asciiTheme="minorEastAsia" w:hAnsiTheme="minorEastAsia" w:hint="eastAsia"/>
          <w:b/>
          <w:sz w:val="24"/>
        </w:rPr>
        <w:t>＜</w:t>
      </w:r>
      <w:r w:rsidR="00813110" w:rsidRPr="004C5D87">
        <w:rPr>
          <w:rFonts w:asciiTheme="minorEastAsia" w:hAnsiTheme="minorEastAsia" w:hint="eastAsia"/>
          <w:b/>
          <w:sz w:val="24"/>
        </w:rPr>
        <w:t>プロジェクトによる</w:t>
      </w:r>
      <w:r w:rsidR="008F0FD1">
        <w:rPr>
          <w:rFonts w:asciiTheme="minorEastAsia" w:hAnsiTheme="minorEastAsia" w:hint="eastAsia"/>
          <w:b/>
          <w:sz w:val="24"/>
        </w:rPr>
        <w:t>GHG</w:t>
      </w:r>
      <w:r w:rsidR="00EB792B" w:rsidRPr="00EB792B">
        <w:rPr>
          <w:rFonts w:asciiTheme="minorEastAsia" w:hAnsiTheme="minorEastAsia" w:hint="eastAsia"/>
          <w:b/>
          <w:sz w:val="24"/>
        </w:rPr>
        <w:t>の</w:t>
      </w:r>
      <w:r w:rsidR="00FA13AB">
        <w:rPr>
          <w:rFonts w:asciiTheme="minorEastAsia" w:hAnsiTheme="minorEastAsia" w:hint="eastAsia"/>
          <w:b/>
          <w:sz w:val="24"/>
        </w:rPr>
        <w:t>排出削減</w:t>
      </w:r>
      <w:r w:rsidRPr="004C5D87">
        <w:rPr>
          <w:rFonts w:asciiTheme="minorEastAsia" w:hAnsiTheme="minorEastAsia" w:hint="eastAsia"/>
          <w:b/>
          <w:sz w:val="24"/>
        </w:rPr>
        <w:t>＞</w:t>
      </w:r>
      <w:r w:rsidRPr="004C5D87">
        <w:rPr>
          <w:rFonts w:asciiTheme="minorEastAsia" w:hAnsiTheme="minorEastAsia" w:hint="eastAsia"/>
          <w:sz w:val="24"/>
        </w:rPr>
        <w:t>（</w:t>
      </w:r>
      <w:r w:rsidR="008850B4">
        <w:rPr>
          <w:rFonts w:asciiTheme="minorEastAsia" w:hAnsiTheme="minorEastAsia" w:hint="eastAsia"/>
          <w:sz w:val="24"/>
        </w:rPr>
        <w:t>15</w:t>
      </w:r>
      <w:r w:rsidRPr="004C5D87">
        <w:rPr>
          <w:rFonts w:asciiTheme="minorEastAsia" w:hAnsiTheme="minorEastAsia" w:hint="eastAsia"/>
          <w:sz w:val="24"/>
        </w:rPr>
        <w:t>点）</w:t>
      </w:r>
    </w:p>
    <w:p w14:paraId="4D4F7130" w14:textId="51DB60C6" w:rsidR="00EB4625" w:rsidRPr="004C5D87" w:rsidRDefault="00942681" w:rsidP="00EB4625">
      <w:pPr>
        <w:ind w:left="720" w:hangingChars="300" w:hanging="720"/>
        <w:jc w:val="left"/>
        <w:rPr>
          <w:rFonts w:asciiTheme="minorEastAsia" w:hAnsiTheme="minorEastAsia"/>
          <w:sz w:val="24"/>
        </w:rPr>
      </w:pPr>
      <w:r w:rsidRPr="004C5D87">
        <w:rPr>
          <w:rFonts w:asciiTheme="minorEastAsia" w:hAnsiTheme="minorEastAsia" w:hint="eastAsia"/>
          <w:sz w:val="24"/>
        </w:rPr>
        <w:t>（</w:t>
      </w:r>
      <w:r w:rsidR="00D20972">
        <w:rPr>
          <w:rFonts w:asciiTheme="minorEastAsia" w:hAnsiTheme="minorEastAsia" w:hint="eastAsia"/>
          <w:sz w:val="24"/>
        </w:rPr>
        <w:t>D</w:t>
      </w:r>
      <w:r w:rsidR="004C5D87">
        <w:rPr>
          <w:rFonts w:asciiTheme="minorEastAsia" w:hAnsiTheme="minorEastAsia" w:hint="eastAsia"/>
          <w:sz w:val="24"/>
        </w:rPr>
        <w:t>）</w:t>
      </w:r>
      <w:r w:rsidR="008F0FD1">
        <w:rPr>
          <w:rFonts w:asciiTheme="minorEastAsia" w:hAnsiTheme="minorEastAsia" w:cs="Times New Roman" w:hint="eastAsia"/>
          <w:sz w:val="24"/>
          <w:szCs w:val="24"/>
        </w:rPr>
        <w:t>GHG</w:t>
      </w:r>
      <w:r w:rsidR="00EB792B">
        <w:rPr>
          <w:rFonts w:asciiTheme="minorEastAsia" w:hAnsiTheme="minorEastAsia" w:cs="Times New Roman" w:hint="eastAsia"/>
          <w:sz w:val="24"/>
          <w:szCs w:val="24"/>
        </w:rPr>
        <w:t>の</w:t>
      </w:r>
      <w:r w:rsidR="00FA13AB">
        <w:rPr>
          <w:rFonts w:asciiTheme="minorEastAsia" w:hAnsiTheme="minorEastAsia" w:cs="Times New Roman" w:hint="eastAsia"/>
          <w:sz w:val="24"/>
          <w:szCs w:val="24"/>
        </w:rPr>
        <w:t>排出削減</w:t>
      </w:r>
      <w:r w:rsidR="00EB4625" w:rsidRPr="004C5D87">
        <w:rPr>
          <w:rFonts w:asciiTheme="minorEastAsia" w:hAnsiTheme="minorEastAsia" w:hint="eastAsia"/>
          <w:sz w:val="24"/>
        </w:rPr>
        <w:t>量（10点）</w:t>
      </w:r>
    </w:p>
    <w:p w14:paraId="1432C8F1" w14:textId="2533DFD6" w:rsidR="00D63FCC" w:rsidRPr="004C5D87" w:rsidRDefault="008F0FD1" w:rsidP="00D63FCC">
      <w:pPr>
        <w:ind w:leftChars="200" w:left="420" w:firstLineChars="100" w:firstLine="240"/>
        <w:jc w:val="left"/>
        <w:rPr>
          <w:rFonts w:asciiTheme="minorEastAsia" w:hAnsiTheme="minorEastAsia"/>
          <w:sz w:val="24"/>
        </w:rPr>
      </w:pPr>
      <w:r>
        <w:rPr>
          <w:rFonts w:asciiTheme="minorEastAsia" w:hAnsiTheme="minorEastAsia" w:cs="Times New Roman" w:hint="eastAsia"/>
          <w:sz w:val="24"/>
          <w:szCs w:val="24"/>
        </w:rPr>
        <w:t>GHG</w:t>
      </w:r>
      <w:r w:rsidR="00EB792B">
        <w:rPr>
          <w:rFonts w:asciiTheme="minorEastAsia" w:hAnsiTheme="minorEastAsia" w:cs="Times New Roman" w:hint="eastAsia"/>
          <w:sz w:val="24"/>
          <w:szCs w:val="24"/>
        </w:rPr>
        <w:t>の</w:t>
      </w:r>
      <w:r w:rsidR="00FA13AB">
        <w:rPr>
          <w:rFonts w:asciiTheme="minorEastAsia" w:hAnsiTheme="minorEastAsia" w:cs="Times New Roman" w:hint="eastAsia"/>
          <w:sz w:val="24"/>
          <w:szCs w:val="24"/>
        </w:rPr>
        <w:t>排出削減</w:t>
      </w:r>
      <w:r w:rsidR="00EB792B" w:rsidRPr="004C5D87">
        <w:rPr>
          <w:rFonts w:asciiTheme="minorEastAsia" w:hAnsiTheme="minorEastAsia" w:hint="eastAsia"/>
          <w:sz w:val="24"/>
        </w:rPr>
        <w:t>量</w:t>
      </w:r>
      <w:r w:rsidR="00B85B73" w:rsidRPr="004C5D87">
        <w:rPr>
          <w:rFonts w:asciiTheme="minorEastAsia" w:hAnsiTheme="minorEastAsia" w:hint="eastAsia"/>
          <w:sz w:val="24"/>
        </w:rPr>
        <w:t>の計算には、合理的な計算方法を利用すること。</w:t>
      </w:r>
    </w:p>
    <w:p w14:paraId="0F4E08AB" w14:textId="77777777" w:rsidR="00C84117" w:rsidRPr="004C5D87" w:rsidRDefault="00C84117" w:rsidP="00C84117">
      <w:pPr>
        <w:jc w:val="left"/>
        <w:rPr>
          <w:rFonts w:asciiTheme="minorEastAsia" w:hAnsiTheme="minorEastAsia"/>
          <w:sz w:val="24"/>
        </w:rPr>
      </w:pPr>
    </w:p>
    <w:p w14:paraId="3FAF33F4" w14:textId="64B799E4" w:rsidR="00EB4625" w:rsidRPr="004C5D87" w:rsidRDefault="00942681" w:rsidP="00EB4625">
      <w:pPr>
        <w:ind w:left="720" w:hangingChars="300" w:hanging="720"/>
        <w:jc w:val="left"/>
        <w:rPr>
          <w:rFonts w:asciiTheme="minorEastAsia" w:hAnsiTheme="minorEastAsia"/>
          <w:sz w:val="24"/>
        </w:rPr>
      </w:pPr>
      <w:r w:rsidRPr="004C5D87">
        <w:rPr>
          <w:rFonts w:asciiTheme="minorEastAsia" w:hAnsiTheme="minorEastAsia" w:hint="eastAsia"/>
          <w:sz w:val="24"/>
        </w:rPr>
        <w:t>（</w:t>
      </w:r>
      <w:r w:rsidR="00D20972">
        <w:rPr>
          <w:rFonts w:asciiTheme="minorEastAsia" w:hAnsiTheme="minorEastAsia" w:hint="eastAsia"/>
          <w:sz w:val="24"/>
        </w:rPr>
        <w:t>E</w:t>
      </w:r>
      <w:r w:rsidR="00EB4625" w:rsidRPr="004C5D87">
        <w:rPr>
          <w:rFonts w:asciiTheme="minorEastAsia" w:hAnsiTheme="minorEastAsia" w:hint="eastAsia"/>
          <w:sz w:val="24"/>
        </w:rPr>
        <w:t>）方法論の考え方（</w:t>
      </w:r>
      <w:r w:rsidR="008850B4">
        <w:rPr>
          <w:rFonts w:asciiTheme="minorEastAsia" w:hAnsiTheme="minorEastAsia" w:hint="eastAsia"/>
          <w:sz w:val="24"/>
        </w:rPr>
        <w:t>5</w:t>
      </w:r>
      <w:r w:rsidR="00EB4625" w:rsidRPr="004C5D87">
        <w:rPr>
          <w:rFonts w:asciiTheme="minorEastAsia" w:hAnsiTheme="minorEastAsia" w:hint="eastAsia"/>
          <w:sz w:val="24"/>
        </w:rPr>
        <w:t>点）</w:t>
      </w:r>
    </w:p>
    <w:p w14:paraId="3F68FB72" w14:textId="2588F1AA" w:rsidR="00B85B73" w:rsidRDefault="00B85B73" w:rsidP="00B85B73">
      <w:pPr>
        <w:ind w:leftChars="200" w:left="660" w:hangingChars="100" w:hanging="240"/>
        <w:jc w:val="left"/>
        <w:rPr>
          <w:rFonts w:asciiTheme="minorEastAsia" w:hAnsiTheme="minorEastAsia"/>
          <w:sz w:val="24"/>
        </w:rPr>
      </w:pPr>
      <w:r w:rsidRPr="004C5D87">
        <w:rPr>
          <w:rFonts w:asciiTheme="minorEastAsia" w:hAnsiTheme="minorEastAsia" w:hint="eastAsia"/>
          <w:sz w:val="24"/>
        </w:rPr>
        <w:t>・適格性要件、リファレンス排出量の設定、プロジェクト排出量の算定、モニタリング実施</w:t>
      </w:r>
      <w:r w:rsidR="006A719C">
        <w:rPr>
          <w:rFonts w:asciiTheme="minorEastAsia" w:hAnsiTheme="minorEastAsia" w:hint="eastAsia"/>
          <w:sz w:val="24"/>
        </w:rPr>
        <w:t>方法と</w:t>
      </w:r>
      <w:r w:rsidRPr="004C5D87">
        <w:rPr>
          <w:rFonts w:asciiTheme="minorEastAsia" w:hAnsiTheme="minorEastAsia" w:hint="eastAsia"/>
          <w:sz w:val="24"/>
        </w:rPr>
        <w:t>体制の</w:t>
      </w:r>
      <w:r w:rsidR="006A719C">
        <w:rPr>
          <w:rFonts w:asciiTheme="minorEastAsia" w:hAnsiTheme="minorEastAsia" w:hint="eastAsia"/>
          <w:sz w:val="24"/>
        </w:rPr>
        <w:t>適切</w:t>
      </w:r>
      <w:r w:rsidRPr="004C5D87">
        <w:rPr>
          <w:rFonts w:asciiTheme="minorEastAsia" w:hAnsiTheme="minorEastAsia" w:hint="eastAsia"/>
          <w:sz w:val="24"/>
        </w:rPr>
        <w:t>さを評価</w:t>
      </w:r>
      <w:r w:rsidR="00E5409E" w:rsidRPr="004C5D87">
        <w:rPr>
          <w:rFonts w:asciiTheme="minorEastAsia" w:hAnsiTheme="minorEastAsia" w:hint="eastAsia"/>
          <w:sz w:val="24"/>
        </w:rPr>
        <w:t>する。</w:t>
      </w:r>
    </w:p>
    <w:p w14:paraId="74FE321D" w14:textId="77777777" w:rsidR="00660656" w:rsidRPr="004C5D87" w:rsidRDefault="00660656" w:rsidP="00EB4625">
      <w:pPr>
        <w:ind w:left="720" w:hangingChars="300" w:hanging="720"/>
        <w:jc w:val="left"/>
        <w:rPr>
          <w:rFonts w:asciiTheme="minorEastAsia" w:hAnsiTheme="minorEastAsia"/>
          <w:sz w:val="24"/>
        </w:rPr>
      </w:pPr>
    </w:p>
    <w:p w14:paraId="6271A568" w14:textId="521EC871" w:rsidR="00EB4625" w:rsidRDefault="00EB4625" w:rsidP="00EB4625">
      <w:pPr>
        <w:ind w:left="241" w:hangingChars="100" w:hanging="241"/>
        <w:jc w:val="left"/>
        <w:rPr>
          <w:rFonts w:asciiTheme="minorEastAsia" w:hAnsiTheme="minorEastAsia"/>
          <w:sz w:val="24"/>
        </w:rPr>
      </w:pPr>
      <w:r w:rsidRPr="004C5D87">
        <w:rPr>
          <w:rFonts w:asciiTheme="minorEastAsia" w:hAnsiTheme="minorEastAsia" w:hint="eastAsia"/>
          <w:b/>
          <w:sz w:val="24"/>
        </w:rPr>
        <w:t>＜</w:t>
      </w:r>
      <w:r w:rsidR="0053278C">
        <w:rPr>
          <w:rFonts w:asciiTheme="minorEastAsia" w:hAnsiTheme="minorEastAsia" w:hint="eastAsia"/>
          <w:b/>
          <w:sz w:val="24"/>
        </w:rPr>
        <w:t>代替</w:t>
      </w:r>
      <w:r w:rsidR="0049245E">
        <w:rPr>
          <w:rFonts w:asciiTheme="minorEastAsia" w:hAnsiTheme="minorEastAsia" w:hint="eastAsia"/>
          <w:b/>
          <w:sz w:val="24"/>
        </w:rPr>
        <w:t>フロン</w:t>
      </w:r>
      <w:r w:rsidR="0053278C">
        <w:rPr>
          <w:rFonts w:asciiTheme="minorEastAsia" w:hAnsiTheme="minorEastAsia" w:hint="eastAsia"/>
          <w:b/>
          <w:sz w:val="24"/>
        </w:rPr>
        <w:t>等の</w:t>
      </w:r>
      <w:r w:rsidR="0049245E">
        <w:rPr>
          <w:rFonts w:asciiTheme="minorEastAsia" w:hAnsiTheme="minorEastAsia" w:hint="eastAsia"/>
          <w:b/>
          <w:sz w:val="24"/>
        </w:rPr>
        <w:t>回収・破壊</w:t>
      </w:r>
      <w:r w:rsidR="007E72FB" w:rsidRPr="004C5D87">
        <w:rPr>
          <w:rFonts w:asciiTheme="minorEastAsia" w:hAnsiTheme="minorEastAsia" w:hint="eastAsia"/>
          <w:b/>
          <w:sz w:val="24"/>
        </w:rPr>
        <w:t>プロジェクト</w:t>
      </w:r>
      <w:r w:rsidR="00E444FD">
        <w:rPr>
          <w:rFonts w:asciiTheme="minorEastAsia" w:hAnsiTheme="minorEastAsia" w:hint="eastAsia"/>
          <w:b/>
          <w:sz w:val="24"/>
        </w:rPr>
        <w:t>補助</w:t>
      </w:r>
      <w:r w:rsidRPr="004C5D87">
        <w:rPr>
          <w:rFonts w:asciiTheme="minorEastAsia" w:hAnsiTheme="minorEastAsia" w:hint="eastAsia"/>
          <w:b/>
          <w:sz w:val="24"/>
        </w:rPr>
        <w:t>事業の実施計画の妥当性＞</w:t>
      </w:r>
      <w:r w:rsidRPr="004C5D87">
        <w:rPr>
          <w:rFonts w:asciiTheme="minorEastAsia" w:hAnsiTheme="minorEastAsia" w:hint="eastAsia"/>
          <w:sz w:val="24"/>
        </w:rPr>
        <w:t>（50点）</w:t>
      </w:r>
    </w:p>
    <w:p w14:paraId="71886B4C" w14:textId="50F4B76A" w:rsidR="009A2A05" w:rsidRPr="00A37FB6" w:rsidRDefault="009A2A05" w:rsidP="00A37FB6">
      <w:pPr>
        <w:ind w:firstLineChars="50" w:firstLine="120"/>
        <w:jc w:val="left"/>
        <w:rPr>
          <w:rFonts w:ascii="ＭＳ Ｐ明朝" w:eastAsia="ＭＳ Ｐ明朝" w:hAnsi="ＭＳ Ｐ明朝"/>
          <w:sz w:val="24"/>
          <w:szCs w:val="24"/>
        </w:rPr>
      </w:pPr>
      <w:r w:rsidRPr="00A37FB6">
        <w:rPr>
          <w:rFonts w:ascii="ＭＳ Ｐ明朝" w:eastAsia="ＭＳ Ｐ明朝" w:hAnsi="ＭＳ Ｐ明朝" w:hint="eastAsia"/>
          <w:sz w:val="24"/>
          <w:szCs w:val="24"/>
        </w:rPr>
        <w:t>（</w:t>
      </w:r>
      <w:r w:rsidRPr="00A37FB6">
        <w:rPr>
          <w:rFonts w:ascii="ＭＳ Ｐ明朝" w:eastAsia="ＭＳ Ｐ明朝" w:hAnsi="ＭＳ Ｐ明朝"/>
          <w:sz w:val="24"/>
          <w:szCs w:val="24"/>
        </w:rPr>
        <w:t>F）提案事業事業者の経験（30点）</w:t>
      </w:r>
    </w:p>
    <w:p w14:paraId="71F93573" w14:textId="4E6C5684" w:rsidR="009A2A05" w:rsidRPr="00A37FB6" w:rsidRDefault="009A2A05" w:rsidP="00A37FB6">
      <w:pPr>
        <w:ind w:left="480" w:hangingChars="200" w:hanging="480"/>
        <w:jc w:val="left"/>
        <w:rPr>
          <w:rFonts w:ascii="ＭＳ Ｐ明朝" w:eastAsia="ＭＳ Ｐ明朝" w:hAnsi="ＭＳ Ｐ明朝"/>
          <w:szCs w:val="21"/>
        </w:rPr>
      </w:pPr>
      <w:r w:rsidRPr="00A37FB6">
        <w:rPr>
          <w:rFonts w:ascii="ＭＳ Ｐ明朝" w:eastAsia="ＭＳ Ｐ明朝" w:hAnsi="ＭＳ Ｐ明朝" w:hint="eastAsia"/>
          <w:sz w:val="24"/>
          <w:szCs w:val="24"/>
        </w:rPr>
        <w:t xml:space="preserve">　</w:t>
      </w:r>
      <w:r w:rsidRPr="00A37FB6">
        <w:rPr>
          <w:rFonts w:ascii="ＭＳ Ｐ明朝" w:eastAsia="ＭＳ Ｐ明朝" w:hAnsi="ＭＳ Ｐ明朝"/>
          <w:sz w:val="24"/>
          <w:szCs w:val="24"/>
        </w:rPr>
        <w:t xml:space="preserve">  </w:t>
      </w:r>
      <w:r w:rsidRPr="00A37FB6">
        <w:rPr>
          <w:rFonts w:ascii="ＭＳ Ｐ明朝" w:eastAsia="ＭＳ Ｐ明朝" w:hAnsi="ＭＳ Ｐ明朝" w:hint="eastAsia"/>
          <w:sz w:val="24"/>
          <w:szCs w:val="24"/>
        </w:rPr>
        <w:t>提案事業者が過去に</w:t>
      </w:r>
      <w:r w:rsidR="0049245E">
        <w:rPr>
          <w:rFonts w:ascii="ＭＳ Ｐ明朝" w:eastAsia="ＭＳ Ｐ明朝" w:hAnsi="ＭＳ Ｐ明朝" w:hint="eastAsia"/>
          <w:sz w:val="24"/>
          <w:szCs w:val="24"/>
        </w:rPr>
        <w:t>フロン回収・破壊</w:t>
      </w:r>
      <w:r w:rsidRPr="00A37FB6">
        <w:rPr>
          <w:rFonts w:ascii="ＭＳ Ｐ明朝" w:eastAsia="ＭＳ Ｐ明朝" w:hAnsi="ＭＳ Ｐ明朝"/>
          <w:sz w:val="24"/>
          <w:szCs w:val="24"/>
        </w:rPr>
        <w:t>事業</w:t>
      </w:r>
      <w:r w:rsidR="00571078">
        <w:rPr>
          <w:rFonts w:ascii="ＭＳ Ｐ明朝" w:eastAsia="ＭＳ Ｐ明朝" w:hAnsi="ＭＳ Ｐ明朝" w:hint="eastAsia"/>
          <w:sz w:val="24"/>
          <w:szCs w:val="24"/>
        </w:rPr>
        <w:t>の</w:t>
      </w:r>
      <w:r w:rsidRPr="00A37FB6">
        <w:rPr>
          <w:rFonts w:ascii="ＭＳ Ｐ明朝" w:eastAsia="ＭＳ Ｐ明朝" w:hAnsi="ＭＳ Ｐ明朝"/>
          <w:sz w:val="24"/>
          <w:szCs w:val="24"/>
        </w:rPr>
        <w:t>実施経験を持ち、</w:t>
      </w:r>
      <w:r w:rsidR="0049245E">
        <w:rPr>
          <w:rFonts w:ascii="ＭＳ Ｐ明朝" w:eastAsia="ＭＳ Ｐ明朝" w:hAnsi="ＭＳ Ｐ明朝" w:hint="eastAsia"/>
          <w:sz w:val="24"/>
          <w:szCs w:val="24"/>
        </w:rPr>
        <w:t>回収・破壊設備</w:t>
      </w:r>
      <w:r w:rsidRPr="00A37FB6">
        <w:rPr>
          <w:rFonts w:ascii="ＭＳ Ｐ明朝" w:eastAsia="ＭＳ Ｐ明朝" w:hAnsi="ＭＳ Ｐ明朝"/>
          <w:sz w:val="24"/>
          <w:szCs w:val="24"/>
        </w:rPr>
        <w:t>の導入・普及や関係者の能力向上トレーニング等の具体的な成果を上げており、その経験を活かした事業実施計画が策定されているか</w:t>
      </w:r>
    </w:p>
    <w:p w14:paraId="008460F6" w14:textId="77777777" w:rsidR="009A2A05" w:rsidRPr="004C5D87" w:rsidRDefault="009A2A05" w:rsidP="009A2A05">
      <w:pPr>
        <w:ind w:left="240" w:hangingChars="100" w:hanging="240"/>
        <w:jc w:val="left"/>
        <w:rPr>
          <w:rFonts w:asciiTheme="minorEastAsia" w:hAnsiTheme="minorEastAsia"/>
          <w:sz w:val="24"/>
        </w:rPr>
      </w:pPr>
    </w:p>
    <w:p w14:paraId="795FF1EC" w14:textId="63C3FB83" w:rsidR="009E2826" w:rsidRPr="004C5D87" w:rsidRDefault="009E2826" w:rsidP="009E2826">
      <w:pPr>
        <w:ind w:left="720" w:hangingChars="300" w:hanging="720"/>
        <w:jc w:val="left"/>
        <w:rPr>
          <w:rFonts w:asciiTheme="minorEastAsia" w:hAnsiTheme="minorEastAsia"/>
          <w:sz w:val="24"/>
        </w:rPr>
      </w:pPr>
      <w:r w:rsidRPr="004C5D87">
        <w:rPr>
          <w:rFonts w:asciiTheme="minorEastAsia" w:hAnsiTheme="minorEastAsia" w:hint="eastAsia"/>
          <w:sz w:val="24"/>
        </w:rPr>
        <w:t>（</w:t>
      </w:r>
      <w:r w:rsidR="00282292">
        <w:rPr>
          <w:rFonts w:asciiTheme="minorEastAsia" w:hAnsiTheme="minorEastAsia" w:hint="eastAsia"/>
          <w:sz w:val="24"/>
        </w:rPr>
        <w:t>G</w:t>
      </w:r>
      <w:r w:rsidRPr="004C5D87">
        <w:rPr>
          <w:rFonts w:asciiTheme="minorEastAsia" w:hAnsiTheme="minorEastAsia" w:hint="eastAsia"/>
          <w:sz w:val="24"/>
        </w:rPr>
        <w:t>）</w:t>
      </w:r>
      <w:r>
        <w:rPr>
          <w:rFonts w:asciiTheme="minorEastAsia" w:hAnsiTheme="minorEastAsia" w:hint="eastAsia"/>
          <w:sz w:val="24"/>
        </w:rPr>
        <w:t>活動による効果</w:t>
      </w:r>
      <w:r w:rsidRPr="004C5D87">
        <w:rPr>
          <w:rFonts w:asciiTheme="minorEastAsia" w:hAnsiTheme="minorEastAsia" w:hint="eastAsia"/>
          <w:sz w:val="24"/>
        </w:rPr>
        <w:t>（</w:t>
      </w:r>
      <w:r w:rsidR="009A2A05">
        <w:rPr>
          <w:rFonts w:asciiTheme="minorEastAsia" w:hAnsiTheme="minorEastAsia" w:hint="eastAsia"/>
          <w:sz w:val="24"/>
        </w:rPr>
        <w:t>1</w:t>
      </w:r>
      <w:r w:rsidRPr="004C5D87">
        <w:rPr>
          <w:rFonts w:asciiTheme="minorEastAsia" w:hAnsiTheme="minorEastAsia" w:hint="eastAsia"/>
          <w:sz w:val="24"/>
        </w:rPr>
        <w:t>0点）</w:t>
      </w:r>
    </w:p>
    <w:p w14:paraId="70D0D5E1" w14:textId="2D3FD54E" w:rsidR="009E2826" w:rsidRDefault="009E2826" w:rsidP="009E2826">
      <w:pPr>
        <w:ind w:leftChars="200" w:left="660" w:hangingChars="100" w:hanging="240"/>
        <w:jc w:val="left"/>
        <w:rPr>
          <w:rFonts w:asciiTheme="minorEastAsia" w:hAnsiTheme="minorEastAsia"/>
          <w:sz w:val="24"/>
        </w:rPr>
      </w:pPr>
      <w:r w:rsidRPr="004C5D87">
        <w:rPr>
          <w:rFonts w:asciiTheme="minorEastAsia" w:hAnsiTheme="minorEastAsia" w:hint="eastAsia"/>
          <w:sz w:val="24"/>
        </w:rPr>
        <w:t>・</w:t>
      </w:r>
      <w:r>
        <w:rPr>
          <w:rFonts w:asciiTheme="minorEastAsia" w:hAnsiTheme="minorEastAsia" w:hint="eastAsia"/>
          <w:sz w:val="24"/>
        </w:rPr>
        <w:t>対象地域におけるこれまでのGHG排出活動及びその原因を踏まえたうえで、事業における活動が実施されることにより、GHGの</w:t>
      </w:r>
      <w:r w:rsidR="00FA13AB">
        <w:rPr>
          <w:rFonts w:asciiTheme="minorEastAsia" w:hAnsiTheme="minorEastAsia" w:cs="Times New Roman" w:hint="eastAsia"/>
          <w:sz w:val="24"/>
          <w:szCs w:val="24"/>
        </w:rPr>
        <w:t>排出削減</w:t>
      </w:r>
      <w:r>
        <w:rPr>
          <w:rFonts w:asciiTheme="minorEastAsia" w:hAnsiTheme="minorEastAsia" w:hint="eastAsia"/>
          <w:sz w:val="24"/>
        </w:rPr>
        <w:t>に確実に結びつく</w:t>
      </w:r>
      <w:r w:rsidRPr="004C5D87">
        <w:rPr>
          <w:rFonts w:asciiTheme="minorEastAsia" w:hAnsiTheme="minorEastAsia" w:hint="eastAsia"/>
          <w:sz w:val="24"/>
        </w:rPr>
        <w:t>か。</w:t>
      </w:r>
    </w:p>
    <w:p w14:paraId="7C275F03" w14:textId="04E6E988" w:rsidR="0010301F" w:rsidRPr="004C5D87" w:rsidRDefault="0010301F" w:rsidP="009E2826">
      <w:pPr>
        <w:ind w:leftChars="200" w:left="660" w:hangingChars="100" w:hanging="240"/>
        <w:jc w:val="left"/>
        <w:rPr>
          <w:rFonts w:asciiTheme="minorEastAsia" w:hAnsiTheme="minorEastAsia"/>
          <w:sz w:val="24"/>
        </w:rPr>
      </w:pPr>
      <w:r>
        <w:rPr>
          <w:rFonts w:asciiTheme="minorEastAsia" w:hAnsiTheme="minorEastAsia" w:hint="eastAsia"/>
          <w:sz w:val="24"/>
          <w:szCs w:val="24"/>
        </w:rPr>
        <w:t>・</w:t>
      </w:r>
      <w:r w:rsidR="0049245E">
        <w:rPr>
          <w:rFonts w:asciiTheme="minorEastAsia" w:hAnsiTheme="minorEastAsia" w:hint="eastAsia"/>
          <w:sz w:val="24"/>
          <w:szCs w:val="24"/>
        </w:rPr>
        <w:t>フロン</w:t>
      </w:r>
      <w:r w:rsidR="00F86586">
        <w:rPr>
          <w:rFonts w:asciiTheme="minorEastAsia" w:hAnsiTheme="minorEastAsia" w:hint="eastAsia"/>
          <w:sz w:val="24"/>
          <w:szCs w:val="24"/>
        </w:rPr>
        <w:t>の</w:t>
      </w:r>
      <w:r w:rsidR="0049245E">
        <w:rPr>
          <w:rFonts w:asciiTheme="minorEastAsia" w:hAnsiTheme="minorEastAsia" w:hint="eastAsia"/>
          <w:sz w:val="24"/>
          <w:szCs w:val="24"/>
        </w:rPr>
        <w:t>排出抑制</w:t>
      </w:r>
      <w:r>
        <w:rPr>
          <w:rFonts w:asciiTheme="minorEastAsia" w:hAnsiTheme="minorEastAsia" w:hint="eastAsia"/>
          <w:sz w:val="24"/>
          <w:szCs w:val="24"/>
        </w:rPr>
        <w:t>を担保するための措置が十分に計画されているか</w:t>
      </w:r>
    </w:p>
    <w:p w14:paraId="16AA0F34" w14:textId="77777777" w:rsidR="009E2826" w:rsidRDefault="009E2826" w:rsidP="008F0FD1">
      <w:pPr>
        <w:ind w:left="240" w:hangingChars="100" w:hanging="240"/>
        <w:jc w:val="left"/>
        <w:rPr>
          <w:rFonts w:asciiTheme="minorEastAsia" w:hAnsiTheme="minorEastAsia"/>
          <w:sz w:val="24"/>
        </w:rPr>
      </w:pPr>
    </w:p>
    <w:p w14:paraId="6A61D380" w14:textId="10BE5A39" w:rsidR="008F0FD1" w:rsidRPr="004C5D87" w:rsidRDefault="008F0FD1" w:rsidP="008F0FD1">
      <w:pPr>
        <w:ind w:left="240" w:hangingChars="100" w:hanging="240"/>
        <w:jc w:val="left"/>
        <w:rPr>
          <w:rFonts w:asciiTheme="minorEastAsia" w:hAnsiTheme="minorEastAsia"/>
          <w:sz w:val="24"/>
        </w:rPr>
      </w:pPr>
      <w:r w:rsidRPr="004C5D87">
        <w:rPr>
          <w:rFonts w:asciiTheme="minorEastAsia" w:hAnsiTheme="minorEastAsia" w:hint="eastAsia"/>
          <w:sz w:val="24"/>
        </w:rPr>
        <w:t>（</w:t>
      </w:r>
      <w:r w:rsidR="00282292">
        <w:rPr>
          <w:rFonts w:asciiTheme="minorEastAsia" w:hAnsiTheme="minorEastAsia" w:hint="eastAsia"/>
          <w:sz w:val="24"/>
        </w:rPr>
        <w:t>H</w:t>
      </w:r>
      <w:r w:rsidRPr="004C5D87">
        <w:rPr>
          <w:rFonts w:asciiTheme="minorEastAsia" w:hAnsiTheme="minorEastAsia" w:hint="eastAsia"/>
          <w:sz w:val="24"/>
        </w:rPr>
        <w:t>）現地政府・地方自治体</w:t>
      </w:r>
      <w:r w:rsidR="00291A06">
        <w:rPr>
          <w:rFonts w:asciiTheme="minorEastAsia" w:hAnsiTheme="minorEastAsia" w:hint="eastAsia"/>
          <w:sz w:val="24"/>
        </w:rPr>
        <w:t>等における位置づけ</w:t>
      </w:r>
      <w:r w:rsidRPr="004C5D87">
        <w:rPr>
          <w:rFonts w:asciiTheme="minorEastAsia" w:hAnsiTheme="minorEastAsia" w:hint="eastAsia"/>
          <w:sz w:val="24"/>
        </w:rPr>
        <w:t>(</w:t>
      </w:r>
      <w:r w:rsidR="009A2A05">
        <w:rPr>
          <w:rFonts w:asciiTheme="minorEastAsia" w:hAnsiTheme="minorEastAsia" w:hint="eastAsia"/>
          <w:sz w:val="24"/>
        </w:rPr>
        <w:t>5</w:t>
      </w:r>
      <w:r w:rsidRPr="004C5D87">
        <w:rPr>
          <w:rFonts w:asciiTheme="minorEastAsia" w:hAnsiTheme="minorEastAsia" w:hint="eastAsia"/>
          <w:sz w:val="24"/>
        </w:rPr>
        <w:t>点)</w:t>
      </w:r>
    </w:p>
    <w:p w14:paraId="45FBBF86" w14:textId="7FF31704" w:rsidR="008F0FD1" w:rsidRPr="004C5D87" w:rsidRDefault="008F0FD1" w:rsidP="008F0FD1">
      <w:pPr>
        <w:ind w:leftChars="200" w:left="660" w:hangingChars="100" w:hanging="240"/>
        <w:jc w:val="left"/>
        <w:rPr>
          <w:rFonts w:asciiTheme="minorEastAsia" w:hAnsiTheme="minorEastAsia"/>
          <w:sz w:val="24"/>
        </w:rPr>
      </w:pPr>
      <w:r w:rsidRPr="004C5D87">
        <w:rPr>
          <w:rFonts w:asciiTheme="minorEastAsia" w:hAnsiTheme="minorEastAsia" w:hint="eastAsia"/>
          <w:sz w:val="24"/>
        </w:rPr>
        <w:t>・</w:t>
      </w:r>
      <w:r>
        <w:rPr>
          <w:rFonts w:asciiTheme="minorEastAsia" w:hAnsiTheme="minorEastAsia" w:hint="eastAsia"/>
          <w:sz w:val="24"/>
        </w:rPr>
        <w:t>事業における活動内容が、現地政府・地方自治体</w:t>
      </w:r>
      <w:r w:rsidR="00D84982">
        <w:rPr>
          <w:rFonts w:asciiTheme="minorEastAsia" w:hAnsiTheme="minorEastAsia" w:hint="eastAsia"/>
          <w:sz w:val="24"/>
        </w:rPr>
        <w:t>等</w:t>
      </w:r>
      <w:r>
        <w:rPr>
          <w:rFonts w:asciiTheme="minorEastAsia" w:hAnsiTheme="minorEastAsia" w:hint="eastAsia"/>
          <w:sz w:val="24"/>
        </w:rPr>
        <w:t>において、JCMによる</w:t>
      </w:r>
      <w:r w:rsidR="006969C1">
        <w:rPr>
          <w:rFonts w:asciiTheme="minorEastAsia" w:hAnsiTheme="minorEastAsia" w:hint="eastAsia"/>
          <w:sz w:val="24"/>
        </w:rPr>
        <w:t>代替</w:t>
      </w:r>
      <w:r w:rsidR="0049245E">
        <w:rPr>
          <w:rFonts w:asciiTheme="minorEastAsia" w:hAnsiTheme="minorEastAsia" w:hint="eastAsia"/>
          <w:sz w:val="24"/>
        </w:rPr>
        <w:t>フロン</w:t>
      </w:r>
      <w:r w:rsidR="006969C1">
        <w:rPr>
          <w:rFonts w:asciiTheme="minorEastAsia" w:hAnsiTheme="minorEastAsia" w:hint="eastAsia"/>
          <w:sz w:val="24"/>
        </w:rPr>
        <w:t>等の</w:t>
      </w:r>
      <w:r w:rsidR="0049245E">
        <w:rPr>
          <w:rFonts w:asciiTheme="minorEastAsia" w:hAnsiTheme="minorEastAsia" w:hint="eastAsia"/>
          <w:sz w:val="24"/>
        </w:rPr>
        <w:t>回収・破壊</w:t>
      </w:r>
      <w:r>
        <w:rPr>
          <w:rFonts w:asciiTheme="minorEastAsia" w:hAnsiTheme="minorEastAsia" w:hint="eastAsia"/>
          <w:sz w:val="24"/>
        </w:rPr>
        <w:t>事業であることが明確に認識されているか</w:t>
      </w:r>
      <w:r w:rsidR="00291A06">
        <w:rPr>
          <w:rFonts w:asciiTheme="minorEastAsia" w:hAnsiTheme="minorEastAsia" w:hint="eastAsia"/>
          <w:sz w:val="24"/>
        </w:rPr>
        <w:t>（JCM事業としての登録及びクレジット発行を目指していくための事業であることが認識されているか）。</w:t>
      </w:r>
      <w:r>
        <w:rPr>
          <w:rFonts w:asciiTheme="minorEastAsia" w:hAnsiTheme="minorEastAsia" w:hint="eastAsia"/>
          <w:sz w:val="24"/>
        </w:rPr>
        <w:t>また、その旨を定めた公的な計画等が策定されているか。</w:t>
      </w:r>
    </w:p>
    <w:p w14:paraId="23EDBE3F" w14:textId="237CE4F4" w:rsidR="00B213FF" w:rsidRPr="00E444FD" w:rsidRDefault="00B213FF" w:rsidP="00E444FD">
      <w:pPr>
        <w:ind w:left="240" w:hangingChars="100" w:hanging="240"/>
        <w:jc w:val="left"/>
        <w:rPr>
          <w:rFonts w:asciiTheme="minorEastAsia" w:hAnsiTheme="minorEastAsia"/>
          <w:sz w:val="24"/>
        </w:rPr>
      </w:pPr>
    </w:p>
    <w:p w14:paraId="598DEC54" w14:textId="5470BA16" w:rsidR="00EB4625" w:rsidRPr="004C5D87" w:rsidRDefault="00B85B73" w:rsidP="00946DB4">
      <w:pPr>
        <w:ind w:left="240" w:hangingChars="100" w:hanging="240"/>
        <w:jc w:val="left"/>
        <w:rPr>
          <w:rFonts w:asciiTheme="minorEastAsia" w:hAnsiTheme="minorEastAsia"/>
          <w:sz w:val="24"/>
        </w:rPr>
      </w:pPr>
      <w:r w:rsidRPr="004C5D87">
        <w:rPr>
          <w:rFonts w:asciiTheme="minorEastAsia" w:hAnsiTheme="minorEastAsia" w:hint="eastAsia"/>
          <w:sz w:val="24"/>
        </w:rPr>
        <w:t>（</w:t>
      </w:r>
      <w:r w:rsidR="00282292">
        <w:rPr>
          <w:rFonts w:asciiTheme="minorEastAsia" w:hAnsiTheme="minorEastAsia" w:hint="eastAsia"/>
          <w:sz w:val="24"/>
        </w:rPr>
        <w:t>I</w:t>
      </w:r>
      <w:r w:rsidRPr="004C5D87">
        <w:rPr>
          <w:rFonts w:asciiTheme="minorEastAsia" w:hAnsiTheme="minorEastAsia" w:hint="eastAsia"/>
          <w:sz w:val="24"/>
        </w:rPr>
        <w:t>）</w:t>
      </w:r>
      <w:r w:rsidR="00EB4625" w:rsidRPr="004C5D87">
        <w:rPr>
          <w:rFonts w:asciiTheme="minorEastAsia" w:hAnsiTheme="minorEastAsia" w:hint="eastAsia"/>
          <w:sz w:val="24"/>
        </w:rPr>
        <w:t>経費内訳（</w:t>
      </w:r>
      <w:r w:rsidR="009A2A05">
        <w:rPr>
          <w:rFonts w:asciiTheme="minorEastAsia" w:hAnsiTheme="minorEastAsia" w:hint="eastAsia"/>
          <w:sz w:val="24"/>
        </w:rPr>
        <w:t>5</w:t>
      </w:r>
      <w:r w:rsidR="00EB4625" w:rsidRPr="004C5D87">
        <w:rPr>
          <w:rFonts w:asciiTheme="minorEastAsia" w:hAnsiTheme="minorEastAsia" w:hint="eastAsia"/>
          <w:sz w:val="24"/>
        </w:rPr>
        <w:t>点）</w:t>
      </w:r>
    </w:p>
    <w:p w14:paraId="244E5DF8" w14:textId="3EBB3C28" w:rsidR="00EC0BCB" w:rsidRPr="004C5D87" w:rsidRDefault="002A31B9" w:rsidP="00352370">
      <w:pPr>
        <w:ind w:leftChars="200" w:left="660" w:right="-1" w:hangingChars="100" w:hanging="240"/>
        <w:rPr>
          <w:rFonts w:asciiTheme="minorEastAsia" w:hAnsiTheme="minorEastAsia"/>
          <w:sz w:val="24"/>
        </w:rPr>
      </w:pPr>
      <w:r w:rsidRPr="004C5D87">
        <w:rPr>
          <w:rFonts w:asciiTheme="minorEastAsia" w:hAnsiTheme="minorEastAsia" w:hint="eastAsia"/>
          <w:noProof/>
          <w:sz w:val="24"/>
        </w:rPr>
        <mc:AlternateContent>
          <mc:Choice Requires="wps">
            <w:drawing>
              <wp:anchor distT="0" distB="0" distL="114300" distR="114300" simplePos="0" relativeHeight="251659264" behindDoc="0" locked="0" layoutInCell="1" allowOverlap="1" wp14:anchorId="6D77C104" wp14:editId="2634B310">
                <wp:simplePos x="0" y="0"/>
                <wp:positionH relativeFrom="column">
                  <wp:posOffset>5490210</wp:posOffset>
                </wp:positionH>
                <wp:positionV relativeFrom="paragraph">
                  <wp:posOffset>386715</wp:posOffset>
                </wp:positionV>
                <wp:extent cx="847725"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47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631262" w14:textId="77777777" w:rsidR="002A31B9" w:rsidRPr="00352370" w:rsidRDefault="002A31B9">
                            <w:pPr>
                              <w:rPr>
                                <w:sz w:val="24"/>
                                <w:szCs w:val="24"/>
                              </w:rPr>
                            </w:pPr>
                            <w:r w:rsidRPr="00352370">
                              <w:rPr>
                                <w:rFonts w:hint="eastAsia"/>
                                <w:sz w:val="24"/>
                                <w:szCs w:val="24"/>
                              </w:rPr>
                              <w:t>以</w:t>
                            </w:r>
                            <w:r>
                              <w:rPr>
                                <w:rFonts w:hint="eastAsia"/>
                                <w:sz w:val="24"/>
                                <w:szCs w:val="24"/>
                              </w:rPr>
                              <w:t xml:space="preserve">　</w:t>
                            </w:r>
                            <w:r w:rsidRPr="00352370">
                              <w:rPr>
                                <w:rFonts w:hint="eastAsia"/>
                                <w:sz w:val="24"/>
                                <w:szCs w:val="24"/>
                              </w:rPr>
                              <w:t>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7C104" id="テキスト ボックス 1" o:spid="_x0000_s1027" type="#_x0000_t202" style="position:absolute;left:0;text-align:left;margin-left:432.3pt;margin-top:30.45pt;width:66.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" filled="f" stroked="f" strokeweight=".5pt">
                <v:textbox>
                  <w:txbxContent>
                    <w:p w14:paraId="60631262" w14:textId="77777777" w:rsidR="002A31B9" w:rsidRPr="00352370" w:rsidRDefault="002A31B9">
                      <w:pPr>
                        <w:rPr>
                          <w:sz w:val="24"/>
                          <w:szCs w:val="24"/>
                        </w:rPr>
                      </w:pPr>
                      <w:r w:rsidRPr="00352370">
                        <w:rPr>
                          <w:rFonts w:hint="eastAsia"/>
                          <w:sz w:val="24"/>
                          <w:szCs w:val="24"/>
                        </w:rPr>
                        <w:t>以</w:t>
                      </w:r>
                      <w:r>
                        <w:rPr>
                          <w:rFonts w:hint="eastAsia"/>
                          <w:sz w:val="24"/>
                          <w:szCs w:val="24"/>
                        </w:rPr>
                        <w:t xml:space="preserve">　</w:t>
                      </w:r>
                      <w:r w:rsidRPr="00352370">
                        <w:rPr>
                          <w:rFonts w:hint="eastAsia"/>
                          <w:sz w:val="24"/>
                          <w:szCs w:val="24"/>
                        </w:rPr>
                        <w:t>上</w:t>
                      </w:r>
                    </w:p>
                  </w:txbxContent>
                </v:textbox>
              </v:shape>
            </w:pict>
          </mc:Fallback>
        </mc:AlternateContent>
      </w:r>
      <w:r w:rsidR="00B85B73" w:rsidRPr="004C5D87">
        <w:rPr>
          <w:rFonts w:asciiTheme="minorEastAsia" w:hAnsiTheme="minorEastAsia" w:hint="eastAsia"/>
          <w:sz w:val="24"/>
        </w:rPr>
        <w:t>・</w:t>
      </w:r>
      <w:r w:rsidR="00EB4625" w:rsidRPr="004C5D87">
        <w:rPr>
          <w:rFonts w:asciiTheme="minorEastAsia" w:hAnsiTheme="minorEastAsia" w:hint="eastAsia"/>
          <w:sz w:val="24"/>
        </w:rPr>
        <w:t>効果的で効率性に優れた経費が計上されており、費用対効果が高い事業となっているか。</w:t>
      </w:r>
    </w:p>
    <w:sectPr w:rsidR="00EC0BCB" w:rsidRPr="004C5D87" w:rsidSect="00352370">
      <w:headerReference w:type="default" r:id="rId11"/>
      <w:footerReference w:type="default" r:id="rId12"/>
      <w:pgSz w:w="11906" w:h="16838" w:code="9"/>
      <w:pgMar w:top="1418" w:right="1134" w:bottom="1418" w:left="1134" w:header="1134" w:footer="5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972B" w14:textId="77777777" w:rsidR="002A70AC" w:rsidRDefault="002A70AC" w:rsidP="00F91E0C">
      <w:r>
        <w:separator/>
      </w:r>
    </w:p>
  </w:endnote>
  <w:endnote w:type="continuationSeparator" w:id="0">
    <w:p w14:paraId="2E1EFCC5" w14:textId="77777777" w:rsidR="002A70AC" w:rsidRDefault="002A70AC" w:rsidP="00F91E0C">
      <w:r>
        <w:continuationSeparator/>
      </w:r>
    </w:p>
  </w:endnote>
  <w:endnote w:type="continuationNotice" w:id="1">
    <w:p w14:paraId="5A37D1C7" w14:textId="77777777" w:rsidR="002A70AC" w:rsidRDefault="002A7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12439"/>
      <w:docPartObj>
        <w:docPartGallery w:val="Page Numbers (Bottom of Page)"/>
        <w:docPartUnique/>
      </w:docPartObj>
    </w:sdtPr>
    <w:sdtEndPr/>
    <w:sdtContent>
      <w:p w14:paraId="69C9ED20" w14:textId="5B79BA43" w:rsidR="002620DE" w:rsidRDefault="002620DE">
        <w:pPr>
          <w:pStyle w:val="a7"/>
          <w:jc w:val="center"/>
        </w:pPr>
        <w:r>
          <w:fldChar w:fldCharType="begin"/>
        </w:r>
        <w:r>
          <w:instrText>PAGE   \* MERGEFORMAT</w:instrText>
        </w:r>
        <w:r>
          <w:fldChar w:fldCharType="separate"/>
        </w:r>
        <w:r w:rsidR="00ED05C2" w:rsidRPr="00ED05C2">
          <w:rPr>
            <w:noProof/>
            <w:lang w:val="ja-JP"/>
          </w:rPr>
          <w:t>1</w:t>
        </w:r>
        <w:r>
          <w:fldChar w:fldCharType="end"/>
        </w:r>
      </w:p>
    </w:sdtContent>
  </w:sdt>
  <w:p w14:paraId="029AD5EC" w14:textId="77777777" w:rsidR="005A1218" w:rsidRPr="002620DE" w:rsidRDefault="005A1218" w:rsidP="002620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5ABDA" w14:textId="77777777" w:rsidR="002A70AC" w:rsidRDefault="002A70AC" w:rsidP="00F91E0C">
      <w:r>
        <w:separator/>
      </w:r>
    </w:p>
  </w:footnote>
  <w:footnote w:type="continuationSeparator" w:id="0">
    <w:p w14:paraId="7ED6FC18" w14:textId="77777777" w:rsidR="002A70AC" w:rsidRDefault="002A70AC" w:rsidP="00F91E0C">
      <w:r>
        <w:continuationSeparator/>
      </w:r>
    </w:p>
  </w:footnote>
  <w:footnote w:type="continuationNotice" w:id="1">
    <w:p w14:paraId="37775C50" w14:textId="77777777" w:rsidR="002A70AC" w:rsidRDefault="002A70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C81CA" w14:textId="77777777" w:rsidR="002A70AC" w:rsidRDefault="002A70A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A0975"/>
    <w:multiLevelType w:val="hybridMultilevel"/>
    <w:tmpl w:val="9CF88220"/>
    <w:lvl w:ilvl="0" w:tplc="A4B4FBBA">
      <w:start w:val="1"/>
      <w:numFmt w:val="decimalEnclosedCircle"/>
      <w:lvlText w:val="（%1"/>
      <w:lvlJc w:val="left"/>
      <w:pPr>
        <w:ind w:left="2100" w:hanging="720"/>
      </w:pPr>
      <w:rPr>
        <w:rFonts w:hint="default"/>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8"/>
    <w:rsid w:val="00032275"/>
    <w:rsid w:val="00053D45"/>
    <w:rsid w:val="000613A1"/>
    <w:rsid w:val="00086646"/>
    <w:rsid w:val="00091649"/>
    <w:rsid w:val="00093035"/>
    <w:rsid w:val="000A3BD2"/>
    <w:rsid w:val="000D5F55"/>
    <w:rsid w:val="000E6A8A"/>
    <w:rsid w:val="000F2EA8"/>
    <w:rsid w:val="000F5542"/>
    <w:rsid w:val="000F6FC5"/>
    <w:rsid w:val="001026B7"/>
    <w:rsid w:val="0010301F"/>
    <w:rsid w:val="00104BA2"/>
    <w:rsid w:val="00110D37"/>
    <w:rsid w:val="00152E22"/>
    <w:rsid w:val="0017353F"/>
    <w:rsid w:val="0017457D"/>
    <w:rsid w:val="00185614"/>
    <w:rsid w:val="001A0AC3"/>
    <w:rsid w:val="001A7273"/>
    <w:rsid w:val="001B08CC"/>
    <w:rsid w:val="001B739B"/>
    <w:rsid w:val="001B764F"/>
    <w:rsid w:val="001D51CE"/>
    <w:rsid w:val="001D5307"/>
    <w:rsid w:val="001E655D"/>
    <w:rsid w:val="00217D38"/>
    <w:rsid w:val="00232B78"/>
    <w:rsid w:val="0024021D"/>
    <w:rsid w:val="00241594"/>
    <w:rsid w:val="00246BB0"/>
    <w:rsid w:val="002620DE"/>
    <w:rsid w:val="002675A6"/>
    <w:rsid w:val="00282292"/>
    <w:rsid w:val="00291A06"/>
    <w:rsid w:val="002A31B9"/>
    <w:rsid w:val="002A70AC"/>
    <w:rsid w:val="002B7FDC"/>
    <w:rsid w:val="002C0A93"/>
    <w:rsid w:val="002C0C6F"/>
    <w:rsid w:val="002C2729"/>
    <w:rsid w:val="002C3FAF"/>
    <w:rsid w:val="002E23F3"/>
    <w:rsid w:val="002E2833"/>
    <w:rsid w:val="002F5B0B"/>
    <w:rsid w:val="002F66D5"/>
    <w:rsid w:val="00320999"/>
    <w:rsid w:val="0032658F"/>
    <w:rsid w:val="00341FF2"/>
    <w:rsid w:val="00352370"/>
    <w:rsid w:val="003666BB"/>
    <w:rsid w:val="00383166"/>
    <w:rsid w:val="00385331"/>
    <w:rsid w:val="00390D43"/>
    <w:rsid w:val="0039338E"/>
    <w:rsid w:val="003959D0"/>
    <w:rsid w:val="003A4C12"/>
    <w:rsid w:val="003B5905"/>
    <w:rsid w:val="003D1090"/>
    <w:rsid w:val="0040344B"/>
    <w:rsid w:val="00412BE2"/>
    <w:rsid w:val="00413431"/>
    <w:rsid w:val="004415E8"/>
    <w:rsid w:val="00451D28"/>
    <w:rsid w:val="004639CF"/>
    <w:rsid w:val="00463B6F"/>
    <w:rsid w:val="004737E5"/>
    <w:rsid w:val="00474EA3"/>
    <w:rsid w:val="00482CDF"/>
    <w:rsid w:val="0049245E"/>
    <w:rsid w:val="004B4772"/>
    <w:rsid w:val="004C5D87"/>
    <w:rsid w:val="004E1E8C"/>
    <w:rsid w:val="004F2A79"/>
    <w:rsid w:val="00506B40"/>
    <w:rsid w:val="005170C9"/>
    <w:rsid w:val="00517998"/>
    <w:rsid w:val="00524495"/>
    <w:rsid w:val="00530705"/>
    <w:rsid w:val="0053278C"/>
    <w:rsid w:val="00534E6E"/>
    <w:rsid w:val="00536BBD"/>
    <w:rsid w:val="005402B0"/>
    <w:rsid w:val="00562285"/>
    <w:rsid w:val="00571078"/>
    <w:rsid w:val="005710DC"/>
    <w:rsid w:val="005764F3"/>
    <w:rsid w:val="00592B94"/>
    <w:rsid w:val="00596483"/>
    <w:rsid w:val="005A1218"/>
    <w:rsid w:val="005E3FCD"/>
    <w:rsid w:val="00601B27"/>
    <w:rsid w:val="00610C7C"/>
    <w:rsid w:val="00622FF2"/>
    <w:rsid w:val="006326C0"/>
    <w:rsid w:val="00632E5B"/>
    <w:rsid w:val="00636EAF"/>
    <w:rsid w:val="0065646F"/>
    <w:rsid w:val="00660656"/>
    <w:rsid w:val="00681A4E"/>
    <w:rsid w:val="00687BEA"/>
    <w:rsid w:val="00690539"/>
    <w:rsid w:val="006969C1"/>
    <w:rsid w:val="006A719C"/>
    <w:rsid w:val="006A7C75"/>
    <w:rsid w:val="006C5D29"/>
    <w:rsid w:val="006D23E2"/>
    <w:rsid w:val="006F14A0"/>
    <w:rsid w:val="006F3BC0"/>
    <w:rsid w:val="006F6DA2"/>
    <w:rsid w:val="00710964"/>
    <w:rsid w:val="00713754"/>
    <w:rsid w:val="00720345"/>
    <w:rsid w:val="00751E38"/>
    <w:rsid w:val="00755E4D"/>
    <w:rsid w:val="00762EAA"/>
    <w:rsid w:val="0076702D"/>
    <w:rsid w:val="00772BCA"/>
    <w:rsid w:val="00773139"/>
    <w:rsid w:val="0079541B"/>
    <w:rsid w:val="0079727C"/>
    <w:rsid w:val="007B5029"/>
    <w:rsid w:val="007B64EF"/>
    <w:rsid w:val="007D2983"/>
    <w:rsid w:val="007D415E"/>
    <w:rsid w:val="007E72FB"/>
    <w:rsid w:val="007F3DC2"/>
    <w:rsid w:val="00802A7B"/>
    <w:rsid w:val="00813110"/>
    <w:rsid w:val="00824AD3"/>
    <w:rsid w:val="00826B9F"/>
    <w:rsid w:val="0084285F"/>
    <w:rsid w:val="00845D2C"/>
    <w:rsid w:val="00853979"/>
    <w:rsid w:val="0085704B"/>
    <w:rsid w:val="00860C43"/>
    <w:rsid w:val="008850B4"/>
    <w:rsid w:val="00893332"/>
    <w:rsid w:val="00897060"/>
    <w:rsid w:val="008A13D4"/>
    <w:rsid w:val="008A2B11"/>
    <w:rsid w:val="008A2CE9"/>
    <w:rsid w:val="008A5F4B"/>
    <w:rsid w:val="008B5E86"/>
    <w:rsid w:val="008C5164"/>
    <w:rsid w:val="008D3979"/>
    <w:rsid w:val="008D645F"/>
    <w:rsid w:val="008E4DEC"/>
    <w:rsid w:val="008E4F0B"/>
    <w:rsid w:val="008F0FD1"/>
    <w:rsid w:val="008F17E7"/>
    <w:rsid w:val="00907F16"/>
    <w:rsid w:val="00911B2F"/>
    <w:rsid w:val="009269AE"/>
    <w:rsid w:val="00942681"/>
    <w:rsid w:val="00946DB4"/>
    <w:rsid w:val="0097766A"/>
    <w:rsid w:val="00987BD5"/>
    <w:rsid w:val="00991E82"/>
    <w:rsid w:val="0099605A"/>
    <w:rsid w:val="009A2A05"/>
    <w:rsid w:val="009A6091"/>
    <w:rsid w:val="009B1FDD"/>
    <w:rsid w:val="009B2060"/>
    <w:rsid w:val="009B491C"/>
    <w:rsid w:val="009D001A"/>
    <w:rsid w:val="009D49A3"/>
    <w:rsid w:val="009E2826"/>
    <w:rsid w:val="009E785F"/>
    <w:rsid w:val="00A11FC4"/>
    <w:rsid w:val="00A1582D"/>
    <w:rsid w:val="00A20C41"/>
    <w:rsid w:val="00A37FB6"/>
    <w:rsid w:val="00A605DD"/>
    <w:rsid w:val="00A623B4"/>
    <w:rsid w:val="00A7271F"/>
    <w:rsid w:val="00A84F18"/>
    <w:rsid w:val="00A90558"/>
    <w:rsid w:val="00AB1662"/>
    <w:rsid w:val="00AF2244"/>
    <w:rsid w:val="00B06534"/>
    <w:rsid w:val="00B213FF"/>
    <w:rsid w:val="00B24A6D"/>
    <w:rsid w:val="00B43A88"/>
    <w:rsid w:val="00B5091B"/>
    <w:rsid w:val="00B55AC7"/>
    <w:rsid w:val="00B60F8A"/>
    <w:rsid w:val="00B63389"/>
    <w:rsid w:val="00B71E07"/>
    <w:rsid w:val="00B85B73"/>
    <w:rsid w:val="00BA59FA"/>
    <w:rsid w:val="00BA5DE1"/>
    <w:rsid w:val="00BB0741"/>
    <w:rsid w:val="00BB2069"/>
    <w:rsid w:val="00BC5BA2"/>
    <w:rsid w:val="00BC773C"/>
    <w:rsid w:val="00BD6510"/>
    <w:rsid w:val="00BE5C61"/>
    <w:rsid w:val="00C07768"/>
    <w:rsid w:val="00C52E7E"/>
    <w:rsid w:val="00C568EB"/>
    <w:rsid w:val="00C665CE"/>
    <w:rsid w:val="00C70E33"/>
    <w:rsid w:val="00C7641C"/>
    <w:rsid w:val="00C808C3"/>
    <w:rsid w:val="00C817A9"/>
    <w:rsid w:val="00C84117"/>
    <w:rsid w:val="00C8765B"/>
    <w:rsid w:val="00C87E73"/>
    <w:rsid w:val="00C9297E"/>
    <w:rsid w:val="00CB64F5"/>
    <w:rsid w:val="00CB72FF"/>
    <w:rsid w:val="00CD1F42"/>
    <w:rsid w:val="00CE636D"/>
    <w:rsid w:val="00CE7079"/>
    <w:rsid w:val="00CE74A2"/>
    <w:rsid w:val="00CF7D38"/>
    <w:rsid w:val="00D025EE"/>
    <w:rsid w:val="00D20972"/>
    <w:rsid w:val="00D22FD6"/>
    <w:rsid w:val="00D24909"/>
    <w:rsid w:val="00D32092"/>
    <w:rsid w:val="00D55B99"/>
    <w:rsid w:val="00D63FCC"/>
    <w:rsid w:val="00D721C6"/>
    <w:rsid w:val="00D84982"/>
    <w:rsid w:val="00D95F9C"/>
    <w:rsid w:val="00DA70BD"/>
    <w:rsid w:val="00DC2717"/>
    <w:rsid w:val="00DD3D91"/>
    <w:rsid w:val="00DD3F51"/>
    <w:rsid w:val="00DE0A9E"/>
    <w:rsid w:val="00DF3CB5"/>
    <w:rsid w:val="00E23FE3"/>
    <w:rsid w:val="00E444FD"/>
    <w:rsid w:val="00E51573"/>
    <w:rsid w:val="00E5409E"/>
    <w:rsid w:val="00E5624B"/>
    <w:rsid w:val="00E627CF"/>
    <w:rsid w:val="00E72270"/>
    <w:rsid w:val="00E80E11"/>
    <w:rsid w:val="00E95DFA"/>
    <w:rsid w:val="00E96F83"/>
    <w:rsid w:val="00E97FA8"/>
    <w:rsid w:val="00EA4370"/>
    <w:rsid w:val="00EA5721"/>
    <w:rsid w:val="00EB4625"/>
    <w:rsid w:val="00EB792B"/>
    <w:rsid w:val="00EC0BCB"/>
    <w:rsid w:val="00EC47F4"/>
    <w:rsid w:val="00ED001A"/>
    <w:rsid w:val="00ED05C2"/>
    <w:rsid w:val="00ED5A48"/>
    <w:rsid w:val="00EE03F7"/>
    <w:rsid w:val="00EE16C8"/>
    <w:rsid w:val="00EE21D5"/>
    <w:rsid w:val="00EF1FCB"/>
    <w:rsid w:val="00EF2B0B"/>
    <w:rsid w:val="00EF7C53"/>
    <w:rsid w:val="00F024DC"/>
    <w:rsid w:val="00F06C21"/>
    <w:rsid w:val="00F32AC5"/>
    <w:rsid w:val="00F34FFB"/>
    <w:rsid w:val="00F35DB3"/>
    <w:rsid w:val="00F3773E"/>
    <w:rsid w:val="00F57943"/>
    <w:rsid w:val="00F75AEE"/>
    <w:rsid w:val="00F8055D"/>
    <w:rsid w:val="00F805CD"/>
    <w:rsid w:val="00F86586"/>
    <w:rsid w:val="00F91E0C"/>
    <w:rsid w:val="00FA13AB"/>
    <w:rsid w:val="00FA48DC"/>
    <w:rsid w:val="00FB121A"/>
    <w:rsid w:val="00FB43DC"/>
    <w:rsid w:val="00FC1314"/>
    <w:rsid w:val="00FC607F"/>
    <w:rsid w:val="00FE1C30"/>
    <w:rsid w:val="00FE4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E48063"/>
  <w15:docId w15:val="{F5418438-6593-4D90-8886-C8156546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645F"/>
  </w:style>
  <w:style w:type="character" w:customStyle="1" w:styleId="a4">
    <w:name w:val="日付 (文字)"/>
    <w:basedOn w:val="a0"/>
    <w:link w:val="a3"/>
    <w:uiPriority w:val="99"/>
    <w:semiHidden/>
    <w:rsid w:val="008D645F"/>
  </w:style>
  <w:style w:type="paragraph" w:styleId="a5">
    <w:name w:val="header"/>
    <w:basedOn w:val="a"/>
    <w:link w:val="a6"/>
    <w:uiPriority w:val="99"/>
    <w:unhideWhenUsed/>
    <w:rsid w:val="00F91E0C"/>
    <w:pPr>
      <w:tabs>
        <w:tab w:val="center" w:pos="4252"/>
        <w:tab w:val="right" w:pos="8504"/>
      </w:tabs>
      <w:snapToGrid w:val="0"/>
    </w:pPr>
  </w:style>
  <w:style w:type="character" w:customStyle="1" w:styleId="a6">
    <w:name w:val="ヘッダー (文字)"/>
    <w:basedOn w:val="a0"/>
    <w:link w:val="a5"/>
    <w:uiPriority w:val="99"/>
    <w:rsid w:val="00F91E0C"/>
  </w:style>
  <w:style w:type="paragraph" w:styleId="a7">
    <w:name w:val="footer"/>
    <w:basedOn w:val="a"/>
    <w:link w:val="a8"/>
    <w:uiPriority w:val="99"/>
    <w:unhideWhenUsed/>
    <w:rsid w:val="00F91E0C"/>
    <w:pPr>
      <w:tabs>
        <w:tab w:val="center" w:pos="4252"/>
        <w:tab w:val="right" w:pos="8504"/>
      </w:tabs>
      <w:snapToGrid w:val="0"/>
    </w:pPr>
  </w:style>
  <w:style w:type="character" w:customStyle="1" w:styleId="a8">
    <w:name w:val="フッター (文字)"/>
    <w:basedOn w:val="a0"/>
    <w:link w:val="a7"/>
    <w:uiPriority w:val="99"/>
    <w:rsid w:val="00F91E0C"/>
  </w:style>
  <w:style w:type="paragraph" w:styleId="a9">
    <w:name w:val="Balloon Text"/>
    <w:basedOn w:val="a"/>
    <w:link w:val="aa"/>
    <w:uiPriority w:val="99"/>
    <w:semiHidden/>
    <w:unhideWhenUsed/>
    <w:rsid w:val="00EE21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21D5"/>
    <w:rPr>
      <w:rFonts w:asciiTheme="majorHAnsi" w:eastAsiaTheme="majorEastAsia" w:hAnsiTheme="majorHAnsi" w:cstheme="majorBidi"/>
      <w:sz w:val="18"/>
      <w:szCs w:val="18"/>
    </w:rPr>
  </w:style>
  <w:style w:type="paragraph" w:styleId="ab">
    <w:name w:val="List Paragraph"/>
    <w:basedOn w:val="a"/>
    <w:uiPriority w:val="34"/>
    <w:qFormat/>
    <w:rsid w:val="00B71E07"/>
    <w:pPr>
      <w:ind w:leftChars="400" w:left="840"/>
    </w:pPr>
  </w:style>
  <w:style w:type="character" w:styleId="ac">
    <w:name w:val="annotation reference"/>
    <w:basedOn w:val="a0"/>
    <w:uiPriority w:val="99"/>
    <w:semiHidden/>
    <w:unhideWhenUsed/>
    <w:rsid w:val="00592B94"/>
    <w:rPr>
      <w:sz w:val="16"/>
      <w:szCs w:val="16"/>
    </w:rPr>
  </w:style>
  <w:style w:type="paragraph" w:styleId="ad">
    <w:name w:val="annotation text"/>
    <w:basedOn w:val="a"/>
    <w:link w:val="ae"/>
    <w:uiPriority w:val="99"/>
    <w:unhideWhenUsed/>
    <w:rsid w:val="00592B94"/>
    <w:rPr>
      <w:sz w:val="20"/>
      <w:szCs w:val="20"/>
    </w:rPr>
  </w:style>
  <w:style w:type="character" w:customStyle="1" w:styleId="ae">
    <w:name w:val="コメント文字列 (文字)"/>
    <w:basedOn w:val="a0"/>
    <w:link w:val="ad"/>
    <w:uiPriority w:val="99"/>
    <w:rsid w:val="00592B94"/>
    <w:rPr>
      <w:sz w:val="20"/>
      <w:szCs w:val="20"/>
    </w:rPr>
  </w:style>
  <w:style w:type="paragraph" w:styleId="af">
    <w:name w:val="annotation subject"/>
    <w:basedOn w:val="ad"/>
    <w:next w:val="ad"/>
    <w:link w:val="af0"/>
    <w:uiPriority w:val="99"/>
    <w:semiHidden/>
    <w:unhideWhenUsed/>
    <w:rsid w:val="00592B94"/>
    <w:rPr>
      <w:b/>
      <w:bCs/>
    </w:rPr>
  </w:style>
  <w:style w:type="character" w:customStyle="1" w:styleId="af0">
    <w:name w:val="コメント内容 (文字)"/>
    <w:basedOn w:val="ae"/>
    <w:link w:val="af"/>
    <w:uiPriority w:val="99"/>
    <w:semiHidden/>
    <w:rsid w:val="00592B94"/>
    <w:rPr>
      <w:b/>
      <w:bCs/>
      <w:sz w:val="20"/>
      <w:szCs w:val="20"/>
    </w:rPr>
  </w:style>
  <w:style w:type="paragraph" w:styleId="af1">
    <w:name w:val="Revision"/>
    <w:hidden/>
    <w:uiPriority w:val="99"/>
    <w:semiHidden/>
    <w:rsid w:val="00517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BF03F8C4991D74D9D65A79723DD071A" ma:contentTypeVersion="4" ma:contentTypeDescription="新しいドキュメントを作成します。" ma:contentTypeScope="" ma:versionID="25b1f3be7dc71543e82c94571bc279a2">
  <xsd:schema xmlns:xsd="http://www.w3.org/2001/XMLSchema" xmlns:xs="http://www.w3.org/2001/XMLSchema" xmlns:p="http://schemas.microsoft.com/office/2006/metadata/properties" xmlns:ns2="0de5941f-0658-486a-bd95-c592dd158584" targetNamespace="http://schemas.microsoft.com/office/2006/metadata/properties" ma:root="true" ma:fieldsID="b2cc66ba9fadcc4dd90b7ef2e8712b85" ns2:_="">
    <xsd:import namespace="0de5941f-0658-486a-bd95-c592dd158584"/>
    <xsd:element name="properties">
      <xsd:complexType>
        <xsd:sequence>
          <xsd:element name="documentManagement">
            <xsd:complexType>
              <xsd:all>
                <xsd:element ref="ns2:SharedWithDetails" minOccurs="0"/>
                <xsd:element ref="ns2:SharedWithUser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5941f-0658-486a-bd95-c592dd158584" elementFormDefault="qualified">
    <xsd:import namespace="http://schemas.microsoft.com/office/2006/documentManagement/types"/>
    <xsd:import namespace="http://schemas.microsoft.com/office/infopath/2007/PartnerControls"/>
    <xsd:element name="SharedWithDetails" ma:index="8" nillable="true" ma:displayName="共有相手の詳細情報" ma:internalName="SharedWithDetails" ma:readOnly="true">
      <xsd:simpleType>
        <xsd:restriction base="dms:Note">
          <xsd:maxLength value="255"/>
        </xsd:restriction>
      </xsd:simpleType>
    </xsd:element>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364C3-E6CF-4D57-A1C2-AC0D26193305}">
  <ds:schemaRefs>
    <ds:schemaRef ds:uri="http://schemas.microsoft.com/sharepoint/v3/contenttype/forms"/>
  </ds:schemaRefs>
</ds:datastoreItem>
</file>

<file path=customXml/itemProps2.xml><?xml version="1.0" encoding="utf-8"?>
<ds:datastoreItem xmlns:ds="http://schemas.openxmlformats.org/officeDocument/2006/customXml" ds:itemID="{4D1503A3-BFDD-4D99-B8FE-3ED3FB4D67AE}">
  <ds:schemaRefs>
    <ds:schemaRef ds:uri="http://schemas.microsoft.com/office/2006/documentManagement/types"/>
    <ds:schemaRef ds:uri="http://purl.org/dc/elements/1.1/"/>
    <ds:schemaRef ds:uri="http://schemas.microsoft.com/office/2006/metadata/properties"/>
    <ds:schemaRef ds:uri="0de5941f-0658-486a-bd95-c592dd158584"/>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032CCF8-7DCD-4D90-A4B2-4566433DC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5941f-0658-486a-bd95-c592dd158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5F0956-34BF-48E1-9C1A-77A06665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 Sakamoto</dc:creator>
  <cp:lastModifiedBy>塚越 詩織</cp:lastModifiedBy>
  <cp:revision>3</cp:revision>
  <cp:lastPrinted>2017-04-14T07:10:00Z</cp:lastPrinted>
  <dcterms:created xsi:type="dcterms:W3CDTF">2018-06-12T13:15:00Z</dcterms:created>
  <dcterms:modified xsi:type="dcterms:W3CDTF">2018-06-12T13:15:00Z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0x010100FBF03F8C4991D74D9D65A79723DD071A</vt:lpwstr>
  </property>
</Properties>
</file>