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6F03D6" w14:textId="480B06CD" w:rsidR="009D53BF" w:rsidRPr="00021A08" w:rsidRDefault="009D53BF" w:rsidP="009D53BF">
      <w:pPr>
        <w:jc w:val="center"/>
        <w:rPr>
          <w:sz w:val="28"/>
          <w:szCs w:val="28"/>
        </w:rPr>
      </w:pPr>
      <w:r w:rsidRPr="00021A08">
        <w:rPr>
          <w:rFonts w:hint="eastAsia"/>
          <w:sz w:val="28"/>
          <w:szCs w:val="28"/>
        </w:rPr>
        <w:t>廃棄物処理施設モニタリング</w:t>
      </w:r>
      <w:r w:rsidR="0014775A">
        <w:rPr>
          <w:rFonts w:hint="eastAsia"/>
          <w:sz w:val="28"/>
          <w:szCs w:val="28"/>
        </w:rPr>
        <w:t>等</w:t>
      </w:r>
      <w:r w:rsidRPr="00021A08">
        <w:rPr>
          <w:rFonts w:hint="eastAsia"/>
          <w:sz w:val="28"/>
          <w:szCs w:val="28"/>
        </w:rPr>
        <w:t>事業費補助金に係るＱ</w:t>
      </w:r>
      <w:r w:rsidR="00D95752">
        <w:rPr>
          <w:rFonts w:hint="eastAsia"/>
          <w:sz w:val="28"/>
          <w:szCs w:val="28"/>
        </w:rPr>
        <w:t>＆</w:t>
      </w:r>
      <w:r w:rsidRPr="00021A08">
        <w:rPr>
          <w:rFonts w:hint="eastAsia"/>
          <w:sz w:val="28"/>
          <w:szCs w:val="28"/>
        </w:rPr>
        <w:t>Ａ</w:t>
      </w:r>
    </w:p>
    <w:p w14:paraId="248EC72B" w14:textId="77777777" w:rsidR="00C914A8" w:rsidRDefault="00C914A8" w:rsidP="009D53BF">
      <w:pPr>
        <w:jc w:val="right"/>
      </w:pPr>
    </w:p>
    <w:p w14:paraId="50E73116" w14:textId="50741D6B" w:rsidR="00FB6183" w:rsidRPr="00021A08" w:rsidRDefault="00FB6183" w:rsidP="00761600">
      <w:pPr>
        <w:jc w:val="right"/>
      </w:pPr>
      <w:r>
        <w:rPr>
          <w:rFonts w:hint="eastAsia"/>
        </w:rPr>
        <w:t xml:space="preserve">環境省　</w:t>
      </w:r>
      <w:r w:rsidR="00761600">
        <w:rPr>
          <w:rFonts w:hint="eastAsia"/>
        </w:rPr>
        <w:t>環境再生・資源循環局</w:t>
      </w:r>
      <w:bookmarkStart w:id="0" w:name="_GoBack"/>
      <w:bookmarkEnd w:id="0"/>
    </w:p>
    <w:p w14:paraId="7562B441" w14:textId="77777777" w:rsidR="009D53BF" w:rsidRDefault="009D53BF" w:rsidP="009D53BF"/>
    <w:p w14:paraId="66AA142D" w14:textId="77777777" w:rsidR="00DE0E71" w:rsidRDefault="00DE0E71" w:rsidP="009D53BF">
      <w:r>
        <w:rPr>
          <w:rFonts w:hint="eastAsia"/>
        </w:rPr>
        <w:t>用語の定義</w:t>
      </w:r>
    </w:p>
    <w:p w14:paraId="25D4F836" w14:textId="77777777" w:rsidR="00DE0E71" w:rsidRDefault="00DE0E71" w:rsidP="009119AE">
      <w:pPr>
        <w:ind w:left="955" w:hangingChars="400" w:hanging="955"/>
        <w:rPr>
          <w:rFonts w:asciiTheme="majorEastAsia" w:eastAsiaTheme="majorEastAsia" w:hAnsiTheme="majorEastAsia"/>
        </w:rPr>
      </w:pPr>
      <w:r>
        <w:rPr>
          <w:rFonts w:hint="eastAsia"/>
        </w:rPr>
        <w:t>特措法：</w:t>
      </w:r>
      <w:r w:rsidRPr="002303B9">
        <w:rPr>
          <w:rFonts w:asciiTheme="majorEastAsia" w:eastAsiaTheme="majorEastAsia" w:hAnsiTheme="majorEastAsia" w:hint="eastAsia"/>
        </w:rPr>
        <w:t>｢平成２３年３月１１日に発生した東北地方太平洋沖地震に伴う原子力発電所の事故により放出された放射性物質による環境の汚染への対処に関する特別措置法｣</w:t>
      </w:r>
    </w:p>
    <w:p w14:paraId="7642FEBD" w14:textId="77777777" w:rsidR="00DE0E71" w:rsidRDefault="00DE0E71" w:rsidP="009D53BF">
      <w:pPr>
        <w:rPr>
          <w:rFonts w:asciiTheme="majorEastAsia" w:eastAsiaTheme="majorEastAsia" w:hAnsiTheme="majorEastAsia"/>
        </w:rPr>
      </w:pPr>
    </w:p>
    <w:p w14:paraId="033391AC" w14:textId="77777777" w:rsidR="00DE0E71" w:rsidRDefault="00DE0E71" w:rsidP="009119AE">
      <w:pPr>
        <w:ind w:left="716" w:hangingChars="300" w:hanging="716"/>
      </w:pPr>
      <w:r>
        <w:rPr>
          <w:rFonts w:asciiTheme="majorEastAsia" w:eastAsiaTheme="majorEastAsia" w:hAnsiTheme="majorEastAsia" w:hint="eastAsia"/>
        </w:rPr>
        <w:t>規則：</w:t>
      </w:r>
      <w:r w:rsidRPr="002303B9">
        <w:rPr>
          <w:rFonts w:asciiTheme="majorEastAsia" w:eastAsiaTheme="majorEastAsia" w:hAnsiTheme="majorEastAsia" w:hint="eastAsia"/>
        </w:rPr>
        <w:t>｢平成２３年３月１１日に発生した東北地方太平洋沖地震に伴う原子力発電所の事故により放出された放射性物質による環境の汚染への対処に関する特別措置法</w:t>
      </w:r>
      <w:r>
        <w:rPr>
          <w:rFonts w:asciiTheme="majorEastAsia" w:eastAsiaTheme="majorEastAsia" w:hAnsiTheme="majorEastAsia" w:hint="eastAsia"/>
        </w:rPr>
        <w:t>施行規則</w:t>
      </w:r>
      <w:r w:rsidRPr="002303B9">
        <w:rPr>
          <w:rFonts w:asciiTheme="majorEastAsia" w:eastAsiaTheme="majorEastAsia" w:hAnsiTheme="majorEastAsia" w:hint="eastAsia"/>
        </w:rPr>
        <w:t>｣</w:t>
      </w:r>
    </w:p>
    <w:p w14:paraId="6C683472" w14:textId="539AC722" w:rsidR="00DE0E71" w:rsidRDefault="00DE0E71" w:rsidP="009D53BF"/>
    <w:p w14:paraId="73D651F1" w14:textId="77777777" w:rsidR="00CE5A9D" w:rsidRDefault="00CE5A9D" w:rsidP="009D53BF"/>
    <w:p w14:paraId="1EEC839D" w14:textId="57FEE13E" w:rsidR="002C21DF" w:rsidRDefault="002C21DF" w:rsidP="009D53BF">
      <w:r>
        <w:rPr>
          <w:rFonts w:hint="eastAsia"/>
        </w:rPr>
        <w:t>【総論</w:t>
      </w:r>
      <w:r w:rsidR="00CE6591">
        <w:rPr>
          <w:rFonts w:hint="eastAsia"/>
        </w:rPr>
        <w:t>】　（Ｑ１～Ｑ</w:t>
      </w:r>
      <w:r w:rsidR="00FB6183">
        <w:rPr>
          <w:rFonts w:hint="eastAsia"/>
        </w:rPr>
        <w:t>９</w:t>
      </w:r>
      <w:r>
        <w:rPr>
          <w:rFonts w:hint="eastAsia"/>
        </w:rPr>
        <w:t>）</w:t>
      </w:r>
    </w:p>
    <w:p w14:paraId="7A32760B" w14:textId="77777777" w:rsidR="002C21DF" w:rsidRPr="00021A08" w:rsidRDefault="002C21DF" w:rsidP="009D53BF"/>
    <w:tbl>
      <w:tblPr>
        <w:tblStyle w:val="a3"/>
        <w:tblW w:w="0" w:type="auto"/>
        <w:tblLook w:val="04A0" w:firstRow="1" w:lastRow="0" w:firstColumn="1" w:lastColumn="0" w:noHBand="0" w:noVBand="1"/>
      </w:tblPr>
      <w:tblGrid>
        <w:gridCol w:w="9060"/>
      </w:tblGrid>
      <w:tr w:rsidR="009D53BF" w:rsidRPr="00021A08" w14:paraId="489ACC26" w14:textId="77777777" w:rsidTr="009D53BF">
        <w:tc>
          <w:tcPr>
            <w:tcW w:w="9268" w:type="dxa"/>
          </w:tcPr>
          <w:p w14:paraId="74B0E5C3" w14:textId="77777777" w:rsidR="009D53BF" w:rsidRPr="00021A08" w:rsidRDefault="00FB6D71" w:rsidP="009D53BF">
            <w:r w:rsidRPr="00021A08">
              <w:rPr>
                <w:rFonts w:hint="eastAsia"/>
              </w:rPr>
              <w:t>Ｑ１．補助</w:t>
            </w:r>
            <w:r w:rsidR="009D53BF" w:rsidRPr="00021A08">
              <w:rPr>
                <w:rFonts w:hint="eastAsia"/>
              </w:rPr>
              <w:t>申請対象者は誰か。</w:t>
            </w:r>
          </w:p>
          <w:p w14:paraId="416B4D6B" w14:textId="77777777" w:rsidR="009D53BF" w:rsidRPr="00021A08" w:rsidRDefault="009D53BF" w:rsidP="009D53BF"/>
          <w:p w14:paraId="4C85EB25" w14:textId="150114C3" w:rsidR="009D53BF" w:rsidRPr="00021A08" w:rsidRDefault="009D53BF" w:rsidP="007854E9">
            <w:pPr>
              <w:ind w:left="239" w:hangingChars="100" w:hanging="239"/>
            </w:pPr>
            <w:r w:rsidRPr="00021A08">
              <w:rPr>
                <w:rFonts w:hint="eastAsia"/>
              </w:rPr>
              <w:t>Ａ１．</w:t>
            </w:r>
            <w:r w:rsidR="00155A2C" w:rsidRPr="00021A08">
              <w:rPr>
                <w:rFonts w:hint="eastAsia"/>
              </w:rPr>
              <w:t>本補助金</w:t>
            </w:r>
            <w:r w:rsidR="00F23AFF">
              <w:rPr>
                <w:rFonts w:hint="eastAsia"/>
              </w:rPr>
              <w:t>の交付を申請できる</w:t>
            </w:r>
            <w:r w:rsidR="00C80495" w:rsidRPr="00021A08">
              <w:rPr>
                <w:rFonts w:hint="eastAsia"/>
              </w:rPr>
              <w:t>者は、</w:t>
            </w:r>
            <w:r w:rsidR="00DE715D">
              <w:rPr>
                <w:rFonts w:hint="eastAsia"/>
              </w:rPr>
              <w:t>交付要綱第４条第１項第１号に掲げる事業については、</w:t>
            </w:r>
            <w:r w:rsidRPr="00021A08">
              <w:rPr>
                <w:rFonts w:hint="eastAsia"/>
              </w:rPr>
              <w:t>特定一般廃棄物及び特定産業廃棄物の焼却施設</w:t>
            </w:r>
            <w:r w:rsidR="00EF17D2" w:rsidRPr="00021A08">
              <w:rPr>
                <w:rFonts w:hint="eastAsia"/>
              </w:rPr>
              <w:t>や汚泥の脱水施設、</w:t>
            </w:r>
            <w:r w:rsidRPr="00021A08">
              <w:rPr>
                <w:rFonts w:hint="eastAsia"/>
              </w:rPr>
              <w:t>最終処分場</w:t>
            </w:r>
            <w:r w:rsidR="00EF17D2" w:rsidRPr="00021A08">
              <w:rPr>
                <w:rFonts w:hint="eastAsia"/>
              </w:rPr>
              <w:t>等</w:t>
            </w:r>
            <w:r w:rsidRPr="00021A08">
              <w:rPr>
                <w:rFonts w:hint="eastAsia"/>
              </w:rPr>
              <w:t>の</w:t>
            </w:r>
            <w:r w:rsidR="0024031B" w:rsidRPr="00021A08">
              <w:rPr>
                <w:rFonts w:hint="eastAsia"/>
              </w:rPr>
              <w:t>設置者・</w:t>
            </w:r>
            <w:r w:rsidRPr="00021A08">
              <w:rPr>
                <w:rFonts w:hint="eastAsia"/>
              </w:rPr>
              <w:t>管理者のうち</w:t>
            </w:r>
            <w:r w:rsidR="0024031B" w:rsidRPr="00021A08">
              <w:rPr>
                <w:rFonts w:hint="eastAsia"/>
              </w:rPr>
              <w:t>、</w:t>
            </w:r>
            <w:r w:rsidRPr="00021A08">
              <w:rPr>
                <w:rFonts w:hint="eastAsia"/>
              </w:rPr>
              <w:t>地方公共団体（一部事務組合</w:t>
            </w:r>
            <w:r w:rsidR="00746B82">
              <w:rPr>
                <w:rFonts w:hint="eastAsia"/>
              </w:rPr>
              <w:t>及び広域連合</w:t>
            </w:r>
            <w:r w:rsidRPr="00021A08">
              <w:rPr>
                <w:rFonts w:hint="eastAsia"/>
              </w:rPr>
              <w:t>を含む。以下同じ。）及び環境大臣の指定を受けた廃棄物処理センター</w:t>
            </w:r>
            <w:r w:rsidR="0014775A">
              <w:rPr>
                <w:rFonts w:hint="eastAsia"/>
              </w:rPr>
              <w:t>、</w:t>
            </w:r>
            <w:r w:rsidR="00DE715D">
              <w:rPr>
                <w:rFonts w:hint="eastAsia"/>
              </w:rPr>
              <w:t>同項第２号及び第３号に掲げる事業について</w:t>
            </w:r>
            <w:r w:rsidR="0014775A">
              <w:rPr>
                <w:rFonts w:hint="eastAsia"/>
              </w:rPr>
              <w:t>は、</w:t>
            </w:r>
            <w:r w:rsidR="0014775A" w:rsidRPr="00FC2D94">
              <w:rPr>
                <w:rFonts w:asciiTheme="majorEastAsia" w:eastAsiaTheme="majorEastAsia" w:hAnsiTheme="majorEastAsia" w:hint="eastAsia"/>
              </w:rPr>
              <w:t>福島県内で発生した</w:t>
            </w:r>
            <w:r w:rsidR="0014775A">
              <w:rPr>
                <w:rFonts w:asciiTheme="majorEastAsia" w:eastAsiaTheme="majorEastAsia" w:hAnsiTheme="majorEastAsia" w:hint="eastAsia"/>
              </w:rPr>
              <w:t>8,000</w:t>
            </w:r>
            <w:r w:rsidR="0014775A" w:rsidRPr="008B21BB">
              <w:rPr>
                <w:rFonts w:asciiTheme="majorEastAsia" w:eastAsiaTheme="majorEastAsia" w:hAnsiTheme="majorEastAsia"/>
              </w:rPr>
              <w:t>Bq</w:t>
            </w:r>
            <w:r w:rsidR="002F4EDA">
              <w:rPr>
                <w:rFonts w:asciiTheme="majorEastAsia" w:eastAsiaTheme="majorEastAsia" w:hAnsiTheme="majorEastAsia"/>
              </w:rPr>
              <w:t>/</w:t>
            </w:r>
            <w:r w:rsidR="0014775A" w:rsidRPr="008B21BB">
              <w:rPr>
                <w:rFonts w:asciiTheme="majorEastAsia" w:eastAsiaTheme="majorEastAsia" w:hAnsiTheme="majorEastAsia"/>
              </w:rPr>
              <w:t>kg以下</w:t>
            </w:r>
            <w:r w:rsidR="0014775A">
              <w:rPr>
                <w:rFonts w:asciiTheme="majorEastAsia" w:eastAsiaTheme="majorEastAsia" w:hAnsiTheme="majorEastAsia" w:hint="eastAsia"/>
              </w:rPr>
              <w:t>の</w:t>
            </w:r>
            <w:r w:rsidR="0014775A" w:rsidRPr="008B21BB">
              <w:rPr>
                <w:rFonts w:asciiTheme="majorEastAsia" w:eastAsiaTheme="majorEastAsia" w:hAnsiTheme="majorEastAsia"/>
              </w:rPr>
              <w:t>廃棄物</w:t>
            </w:r>
            <w:r w:rsidR="0014775A">
              <w:rPr>
                <w:rFonts w:asciiTheme="majorEastAsia" w:eastAsiaTheme="majorEastAsia" w:hAnsiTheme="majorEastAsia" w:hint="eastAsia"/>
              </w:rPr>
              <w:t>の処理を行う</w:t>
            </w:r>
            <w:r w:rsidR="0014775A" w:rsidRPr="00615689">
              <w:rPr>
                <w:rFonts w:asciiTheme="majorEastAsia" w:eastAsiaTheme="majorEastAsia" w:hAnsiTheme="majorEastAsia" w:hint="eastAsia"/>
              </w:rPr>
              <w:t>地方公共団体</w:t>
            </w:r>
            <w:r w:rsidR="0014775A">
              <w:rPr>
                <w:rFonts w:asciiTheme="majorEastAsia" w:eastAsiaTheme="majorEastAsia" w:hAnsiTheme="majorEastAsia" w:hint="eastAsia"/>
              </w:rPr>
              <w:t>、廃棄物処理センター及び</w:t>
            </w:r>
            <w:r w:rsidR="0014775A" w:rsidRPr="00615689">
              <w:rPr>
                <w:rFonts w:asciiTheme="majorEastAsia" w:eastAsiaTheme="majorEastAsia" w:hAnsiTheme="majorEastAsia" w:hint="eastAsia"/>
              </w:rPr>
              <w:t>産業廃棄物処理業者</w:t>
            </w:r>
            <w:r w:rsidR="00F46B51">
              <w:rPr>
                <w:rFonts w:hint="eastAsia"/>
              </w:rPr>
              <w:t>となる</w:t>
            </w:r>
            <w:r w:rsidR="007854E9">
              <w:rPr>
                <w:rFonts w:hint="eastAsia"/>
              </w:rPr>
              <w:t>（交付要綱第４条第３項参照）</w:t>
            </w:r>
            <w:r w:rsidRPr="00021A08">
              <w:rPr>
                <w:rFonts w:hint="eastAsia"/>
              </w:rPr>
              <w:t>。</w:t>
            </w:r>
          </w:p>
        </w:tc>
      </w:tr>
    </w:tbl>
    <w:p w14:paraId="7596A23F" w14:textId="77777777" w:rsidR="009D53BF" w:rsidRPr="00021A08" w:rsidRDefault="009D53BF" w:rsidP="009D53BF"/>
    <w:tbl>
      <w:tblPr>
        <w:tblStyle w:val="a3"/>
        <w:tblW w:w="0" w:type="auto"/>
        <w:tblLook w:val="04A0" w:firstRow="1" w:lastRow="0" w:firstColumn="1" w:lastColumn="0" w:noHBand="0" w:noVBand="1"/>
      </w:tblPr>
      <w:tblGrid>
        <w:gridCol w:w="9060"/>
      </w:tblGrid>
      <w:tr w:rsidR="00FB6D71" w:rsidRPr="00021A08" w14:paraId="3A58B74E" w14:textId="77777777" w:rsidTr="00FB6D71">
        <w:tc>
          <w:tcPr>
            <w:tcW w:w="9268" w:type="dxa"/>
          </w:tcPr>
          <w:p w14:paraId="2EDB3FED" w14:textId="77777777" w:rsidR="00FB6D71" w:rsidRPr="00021A08" w:rsidRDefault="00FB6D71" w:rsidP="009D53BF">
            <w:r w:rsidRPr="00021A08">
              <w:rPr>
                <w:rFonts w:hint="eastAsia"/>
              </w:rPr>
              <w:t>Ｑ２．補助対象経費は何か。</w:t>
            </w:r>
          </w:p>
          <w:p w14:paraId="2C303673" w14:textId="77777777" w:rsidR="00FB6D71" w:rsidRPr="00021A08" w:rsidRDefault="00FB6D71" w:rsidP="009D53BF"/>
          <w:p w14:paraId="50A59AF7" w14:textId="763342A2" w:rsidR="00FB6D71" w:rsidRDefault="00FB6D71" w:rsidP="009D53BF">
            <w:r w:rsidRPr="00021A08">
              <w:rPr>
                <w:rFonts w:hint="eastAsia"/>
              </w:rPr>
              <w:t>Ａ２．補助対象経費は以下のとおり。</w:t>
            </w:r>
          </w:p>
          <w:p w14:paraId="27902AF4" w14:textId="125E3480" w:rsidR="00AF170D" w:rsidRPr="00021A08" w:rsidRDefault="00AF170D" w:rsidP="00AF170D">
            <w:pPr>
              <w:ind w:leftChars="100" w:left="239"/>
            </w:pPr>
            <w:r>
              <w:rPr>
                <w:rFonts w:hint="eastAsia"/>
              </w:rPr>
              <w:t>＜交付要綱第４条第１項第１号に掲げる事業＞</w:t>
            </w:r>
          </w:p>
          <w:p w14:paraId="7C36D09D" w14:textId="298F9280" w:rsidR="00FB6D71" w:rsidRPr="00021A08" w:rsidRDefault="008C18AB" w:rsidP="008C18AB">
            <w:pPr>
              <w:ind w:leftChars="100" w:left="478" w:hangingChars="100" w:hanging="239"/>
            </w:pPr>
            <w:r>
              <w:rPr>
                <w:rFonts w:hint="eastAsia"/>
              </w:rPr>
              <w:t>①</w:t>
            </w:r>
            <w:r w:rsidR="00FB6D71" w:rsidRPr="00021A08">
              <w:rPr>
                <w:rFonts w:hint="eastAsia"/>
              </w:rPr>
              <w:t xml:space="preserve">　特定一般廃棄物処理施設及び特定</w:t>
            </w:r>
            <w:r w:rsidR="00EF17D2" w:rsidRPr="00021A08">
              <w:rPr>
                <w:rFonts w:hint="eastAsia"/>
              </w:rPr>
              <w:t>産業</w:t>
            </w:r>
            <w:r w:rsidR="00FB6D71" w:rsidRPr="00021A08">
              <w:rPr>
                <w:rFonts w:hint="eastAsia"/>
              </w:rPr>
              <w:t>廃棄物処理施設</w:t>
            </w:r>
            <w:r w:rsidR="00653B68">
              <w:rPr>
                <w:rFonts w:hint="eastAsia"/>
              </w:rPr>
              <w:t>である焼却施設</w:t>
            </w:r>
            <w:r w:rsidR="0024031B" w:rsidRPr="00021A08">
              <w:rPr>
                <w:rFonts w:hint="eastAsia"/>
              </w:rPr>
              <w:t>から生じた</w:t>
            </w:r>
            <w:r w:rsidR="00FB6D71" w:rsidRPr="00021A08">
              <w:rPr>
                <w:rFonts w:hint="eastAsia"/>
              </w:rPr>
              <w:t>廃棄物（</w:t>
            </w:r>
            <w:r w:rsidR="00FB6D71" w:rsidRPr="008C18AB">
              <w:rPr>
                <w:rFonts w:asciiTheme="majorEastAsia" w:eastAsiaTheme="majorEastAsia" w:hAnsiTheme="majorEastAsia" w:hint="eastAsia"/>
              </w:rPr>
              <w:t>ばいじん及び焼却灰その他の燃え殻</w:t>
            </w:r>
            <w:r w:rsidR="00FB6D71" w:rsidRPr="00021A08">
              <w:rPr>
                <w:rFonts w:hint="eastAsia"/>
              </w:rPr>
              <w:t>）の事故由来放射性物質の汚染の状況について、環境省令で定める方法により測定する費用</w:t>
            </w:r>
          </w:p>
          <w:p w14:paraId="5DEE23E6" w14:textId="77777777" w:rsidR="00FB6D71" w:rsidRPr="00021A08" w:rsidRDefault="00FB6D71" w:rsidP="009119AE">
            <w:pPr>
              <w:ind w:leftChars="100" w:left="478" w:hangingChars="100" w:hanging="239"/>
              <w:rPr>
                <w:rFonts w:asciiTheme="majorEastAsia" w:eastAsiaTheme="majorEastAsia" w:hAnsiTheme="majorEastAsia"/>
              </w:rPr>
            </w:pPr>
            <w:r w:rsidRPr="00021A08">
              <w:rPr>
                <w:rFonts w:hint="eastAsia"/>
              </w:rPr>
              <w:t>②　特定一般廃棄物処理施設及び特定</w:t>
            </w:r>
            <w:r w:rsidR="00EF17D2" w:rsidRPr="00021A08">
              <w:rPr>
                <w:rFonts w:hint="eastAsia"/>
              </w:rPr>
              <w:t>産業</w:t>
            </w:r>
            <w:r w:rsidRPr="00021A08">
              <w:rPr>
                <w:rFonts w:hint="eastAsia"/>
              </w:rPr>
              <w:t>廃棄物処理施設において、</w:t>
            </w:r>
            <w:r w:rsidRPr="00021A08">
              <w:rPr>
                <w:rFonts w:asciiTheme="majorEastAsia" w:eastAsiaTheme="majorEastAsia" w:hAnsiTheme="majorEastAsia" w:hint="eastAsia"/>
              </w:rPr>
              <w:t>処分に伴い生じた排ガスを排出する場合にあって、当該排ガスの排出口において、当該ガス中の事故由来放射性物質の濃度を、環境大臣が定める方法により測定する費用</w:t>
            </w:r>
          </w:p>
          <w:p w14:paraId="13E41AFB" w14:textId="77777777" w:rsidR="00FB6D71" w:rsidRPr="00021A08" w:rsidRDefault="00FB6D71" w:rsidP="009119AE">
            <w:pPr>
              <w:ind w:leftChars="100" w:left="478" w:hangingChars="100" w:hanging="239"/>
              <w:rPr>
                <w:rFonts w:asciiTheme="majorEastAsia" w:eastAsiaTheme="majorEastAsia" w:hAnsiTheme="majorEastAsia"/>
              </w:rPr>
            </w:pPr>
            <w:r w:rsidRPr="00021A08">
              <w:rPr>
                <w:rFonts w:asciiTheme="majorEastAsia" w:eastAsiaTheme="majorEastAsia" w:hAnsiTheme="majorEastAsia" w:hint="eastAsia"/>
              </w:rPr>
              <w:t xml:space="preserve">③　</w:t>
            </w:r>
            <w:r w:rsidR="009D2CF4" w:rsidRPr="00021A08">
              <w:rPr>
                <w:rFonts w:hint="eastAsia"/>
              </w:rPr>
              <w:t>特定一般廃棄物処理施設及び特定</w:t>
            </w:r>
            <w:r w:rsidR="00EF17D2" w:rsidRPr="00021A08">
              <w:rPr>
                <w:rFonts w:hint="eastAsia"/>
              </w:rPr>
              <w:t>産業</w:t>
            </w:r>
            <w:r w:rsidR="009D2CF4" w:rsidRPr="00021A08">
              <w:rPr>
                <w:rFonts w:hint="eastAsia"/>
              </w:rPr>
              <w:t>廃棄物処理施設において、</w:t>
            </w:r>
            <w:r w:rsidRPr="00021A08">
              <w:rPr>
                <w:rFonts w:asciiTheme="majorEastAsia" w:eastAsiaTheme="majorEastAsia" w:hAnsiTheme="majorEastAsia" w:hint="eastAsia"/>
              </w:rPr>
              <w:t>処分に伴い</w:t>
            </w:r>
            <w:r w:rsidRPr="00021A08">
              <w:rPr>
                <w:rFonts w:asciiTheme="majorEastAsia" w:eastAsiaTheme="majorEastAsia" w:hAnsiTheme="majorEastAsia" w:hint="eastAsia"/>
              </w:rPr>
              <w:lastRenderedPageBreak/>
              <w:t>生じた排水を放流する場合にあって、当該放流水の排水口において、当該放流水中の事故由来放射性物質の濃度を、環境大臣が定める方法により測定する費用</w:t>
            </w:r>
          </w:p>
          <w:p w14:paraId="30EBBC4B" w14:textId="0FF11EB0" w:rsidR="00FB6D71" w:rsidRPr="00021A08" w:rsidRDefault="00FB6D71" w:rsidP="009119AE">
            <w:pPr>
              <w:ind w:leftChars="100" w:left="478" w:hangingChars="100" w:hanging="239"/>
              <w:rPr>
                <w:rFonts w:asciiTheme="majorEastAsia" w:eastAsiaTheme="majorEastAsia" w:hAnsiTheme="majorEastAsia"/>
              </w:rPr>
            </w:pPr>
            <w:r w:rsidRPr="00021A08">
              <w:rPr>
                <w:rFonts w:asciiTheme="majorEastAsia" w:eastAsiaTheme="majorEastAsia" w:hAnsiTheme="majorEastAsia" w:hint="eastAsia"/>
              </w:rPr>
              <w:t xml:space="preserve">④　</w:t>
            </w:r>
            <w:r w:rsidR="009D2CF4" w:rsidRPr="00021A08">
              <w:rPr>
                <w:rFonts w:hint="eastAsia"/>
              </w:rPr>
              <w:t>特定一般廃棄物処理施設及び特定</w:t>
            </w:r>
            <w:r w:rsidR="00EF17D2" w:rsidRPr="00021A08">
              <w:rPr>
                <w:rFonts w:hint="eastAsia"/>
              </w:rPr>
              <w:t>産業</w:t>
            </w:r>
            <w:r w:rsidR="009D2CF4" w:rsidRPr="00021A08">
              <w:rPr>
                <w:rFonts w:hint="eastAsia"/>
              </w:rPr>
              <w:t>廃棄物処理施設において、</w:t>
            </w:r>
            <w:r w:rsidRPr="00021A08">
              <w:rPr>
                <w:rFonts w:asciiTheme="majorEastAsia" w:eastAsiaTheme="majorEastAsia" w:hAnsiTheme="majorEastAsia" w:hint="eastAsia"/>
              </w:rPr>
              <w:t>埋立地からの浸出液による最終処分場の周縁の地下水</w:t>
            </w:r>
            <w:r w:rsidR="0052754B">
              <w:rPr>
                <w:rFonts w:asciiTheme="majorEastAsia" w:eastAsiaTheme="majorEastAsia" w:hAnsiTheme="majorEastAsia" w:hint="eastAsia"/>
              </w:rPr>
              <w:t>の水質への影響の有無を判断するため</w:t>
            </w:r>
            <w:r w:rsidRPr="00021A08">
              <w:rPr>
                <w:rFonts w:asciiTheme="majorEastAsia" w:eastAsiaTheme="majorEastAsia" w:hAnsiTheme="majorEastAsia" w:hint="eastAsia"/>
              </w:rPr>
              <w:t>、</w:t>
            </w:r>
            <w:r w:rsidR="0052754B">
              <w:rPr>
                <w:rFonts w:asciiTheme="majorEastAsia" w:eastAsiaTheme="majorEastAsia" w:hAnsiTheme="majorEastAsia" w:hint="eastAsia"/>
              </w:rPr>
              <w:t>当該地下水</w:t>
            </w:r>
            <w:r w:rsidRPr="00021A08">
              <w:rPr>
                <w:rFonts w:asciiTheme="majorEastAsia" w:eastAsiaTheme="majorEastAsia" w:hAnsiTheme="majorEastAsia" w:hint="eastAsia"/>
              </w:rPr>
              <w:t>又は地下水集排水設備により排出された地下水の事故由来放射性物質の濃度を、環境大臣が定める方法により測定する費用</w:t>
            </w:r>
          </w:p>
          <w:p w14:paraId="5EA34A0F" w14:textId="77777777" w:rsidR="00FB6D71" w:rsidRPr="00021A08" w:rsidRDefault="00FB6D71" w:rsidP="009119AE">
            <w:pPr>
              <w:ind w:leftChars="100" w:left="478" w:hangingChars="100" w:hanging="239"/>
              <w:rPr>
                <w:rFonts w:asciiTheme="majorEastAsia" w:eastAsiaTheme="majorEastAsia" w:hAnsiTheme="majorEastAsia"/>
              </w:rPr>
            </w:pPr>
            <w:r w:rsidRPr="00021A08">
              <w:rPr>
                <w:rFonts w:asciiTheme="majorEastAsia" w:eastAsiaTheme="majorEastAsia" w:hAnsiTheme="majorEastAsia" w:hint="eastAsia"/>
              </w:rPr>
              <w:t xml:space="preserve">⑤　</w:t>
            </w:r>
            <w:r w:rsidR="009D2CF4" w:rsidRPr="00021A08">
              <w:rPr>
                <w:rFonts w:hint="eastAsia"/>
              </w:rPr>
              <w:t>特定一般廃棄物処理施設及び特定</w:t>
            </w:r>
            <w:r w:rsidR="00EF17D2" w:rsidRPr="00021A08">
              <w:rPr>
                <w:rFonts w:hint="eastAsia"/>
              </w:rPr>
              <w:t>産業</w:t>
            </w:r>
            <w:r w:rsidR="009D2CF4" w:rsidRPr="00021A08">
              <w:rPr>
                <w:rFonts w:hint="eastAsia"/>
              </w:rPr>
              <w:t>廃棄物処理施設において、</w:t>
            </w:r>
            <w:r w:rsidRPr="00021A08">
              <w:rPr>
                <w:rFonts w:asciiTheme="majorEastAsia" w:eastAsiaTheme="majorEastAsia" w:hAnsiTheme="majorEastAsia" w:hint="eastAsia"/>
              </w:rPr>
              <w:t>放流水中の事故由来放射性物質の濃度を、環境大臣が定める方法により測定する費用</w:t>
            </w:r>
          </w:p>
          <w:p w14:paraId="395CFFDC" w14:textId="5B655152" w:rsidR="00FB6D71" w:rsidRPr="00021A08" w:rsidRDefault="00FB6D71" w:rsidP="009119AE">
            <w:pPr>
              <w:ind w:leftChars="100" w:left="478" w:hangingChars="100" w:hanging="239"/>
              <w:rPr>
                <w:rFonts w:asciiTheme="majorEastAsia" w:eastAsiaTheme="majorEastAsia" w:hAnsiTheme="majorEastAsia"/>
              </w:rPr>
            </w:pPr>
            <w:r w:rsidRPr="00021A08">
              <w:rPr>
                <w:rFonts w:asciiTheme="majorEastAsia" w:eastAsiaTheme="majorEastAsia" w:hAnsiTheme="majorEastAsia" w:hint="eastAsia"/>
              </w:rPr>
              <w:t xml:space="preserve">⑥　</w:t>
            </w:r>
            <w:r w:rsidR="009D2CF4" w:rsidRPr="00021A08">
              <w:rPr>
                <w:rFonts w:asciiTheme="majorEastAsia" w:eastAsiaTheme="majorEastAsia" w:hAnsiTheme="majorEastAsia" w:hint="eastAsia"/>
              </w:rPr>
              <w:t>特定産業廃棄物処理施設の最終処分場において、</w:t>
            </w:r>
            <w:r w:rsidR="009E119C" w:rsidRPr="00021A08">
              <w:rPr>
                <w:rFonts w:asciiTheme="majorEastAsia" w:eastAsiaTheme="majorEastAsia" w:hAnsiTheme="majorEastAsia" w:hint="eastAsia"/>
              </w:rPr>
              <w:t>浸透水（特定産業廃棄物の層を通過した雨水等をいう。</w:t>
            </w:r>
            <w:r w:rsidR="009E119C">
              <w:rPr>
                <w:rFonts w:asciiTheme="majorEastAsia" w:eastAsiaTheme="majorEastAsia" w:hAnsiTheme="majorEastAsia" w:hint="eastAsia"/>
              </w:rPr>
              <w:t>⑦において同じ。</w:t>
            </w:r>
            <w:r w:rsidR="009E119C" w:rsidRPr="00021A08">
              <w:rPr>
                <w:rFonts w:asciiTheme="majorEastAsia" w:eastAsiaTheme="majorEastAsia" w:hAnsiTheme="majorEastAsia" w:hint="eastAsia"/>
              </w:rPr>
              <w:t>）</w:t>
            </w:r>
            <w:r w:rsidR="009E119C">
              <w:rPr>
                <w:rFonts w:asciiTheme="majorEastAsia" w:eastAsiaTheme="majorEastAsia" w:hAnsiTheme="majorEastAsia" w:hint="eastAsia"/>
              </w:rPr>
              <w:t>による周辺の地下水の水質への影響の有無を判断するため、当該</w:t>
            </w:r>
            <w:r w:rsidRPr="00021A08">
              <w:rPr>
                <w:rFonts w:asciiTheme="majorEastAsia" w:eastAsiaTheme="majorEastAsia" w:hAnsiTheme="majorEastAsia" w:hint="eastAsia"/>
              </w:rPr>
              <w:t>地下水の事故由来放射性物質の濃度を、環境大臣が定める方法により測定する費用</w:t>
            </w:r>
          </w:p>
          <w:p w14:paraId="764590F4" w14:textId="69FDECCF" w:rsidR="00FB6D71" w:rsidRDefault="00FB6D71" w:rsidP="009119AE">
            <w:pPr>
              <w:ind w:leftChars="100" w:left="478" w:hangingChars="100" w:hanging="239"/>
              <w:rPr>
                <w:rFonts w:asciiTheme="majorEastAsia" w:eastAsiaTheme="majorEastAsia" w:hAnsiTheme="majorEastAsia"/>
              </w:rPr>
            </w:pPr>
            <w:r w:rsidRPr="00021A08">
              <w:rPr>
                <w:rFonts w:asciiTheme="majorEastAsia" w:eastAsiaTheme="majorEastAsia" w:hAnsiTheme="majorEastAsia" w:hint="eastAsia"/>
              </w:rPr>
              <w:t xml:space="preserve">⑦　</w:t>
            </w:r>
            <w:r w:rsidR="009D2CF4" w:rsidRPr="00021A08">
              <w:rPr>
                <w:rFonts w:asciiTheme="majorEastAsia" w:eastAsiaTheme="majorEastAsia" w:hAnsiTheme="majorEastAsia" w:hint="eastAsia"/>
              </w:rPr>
              <w:t>特定産業廃棄物処理施設の最終処分場において、</w:t>
            </w:r>
            <w:r w:rsidRPr="00021A08">
              <w:rPr>
                <w:rFonts w:asciiTheme="majorEastAsia" w:eastAsiaTheme="majorEastAsia" w:hAnsiTheme="majorEastAsia" w:hint="eastAsia"/>
              </w:rPr>
              <w:t>浸透水</w:t>
            </w:r>
            <w:r w:rsidR="00267266">
              <w:rPr>
                <w:rFonts w:asciiTheme="majorEastAsia" w:eastAsiaTheme="majorEastAsia" w:hAnsiTheme="majorEastAsia" w:hint="eastAsia"/>
              </w:rPr>
              <w:t>中</w:t>
            </w:r>
            <w:r w:rsidRPr="00021A08">
              <w:rPr>
                <w:rFonts w:asciiTheme="majorEastAsia" w:eastAsiaTheme="majorEastAsia" w:hAnsiTheme="majorEastAsia" w:hint="eastAsia"/>
              </w:rPr>
              <w:t>の事故由来放射性物質の濃度を、環境大臣が定める方法により測定する費用</w:t>
            </w:r>
          </w:p>
          <w:p w14:paraId="199B418E" w14:textId="77777777" w:rsidR="00AF170D" w:rsidRDefault="00AF170D" w:rsidP="009119AE">
            <w:pPr>
              <w:ind w:leftChars="100" w:left="478" w:hangingChars="100" w:hanging="239"/>
            </w:pPr>
          </w:p>
          <w:p w14:paraId="24D6BD08" w14:textId="253D7741" w:rsidR="00AF170D" w:rsidRPr="00021A08" w:rsidRDefault="00AF170D" w:rsidP="00AF170D">
            <w:pPr>
              <w:ind w:leftChars="100" w:left="239"/>
            </w:pPr>
            <w:r>
              <w:rPr>
                <w:rFonts w:hint="eastAsia"/>
              </w:rPr>
              <w:t>＜交付要綱第４条第１項第２号に掲げる事業＞</w:t>
            </w:r>
          </w:p>
          <w:p w14:paraId="6D017443" w14:textId="7C3B5F5F" w:rsidR="00EC7EC9" w:rsidRDefault="007557FE" w:rsidP="00B60713">
            <w:pPr>
              <w:ind w:leftChars="73" w:left="174"/>
              <w:rPr>
                <w:rFonts w:asciiTheme="majorEastAsia" w:eastAsiaTheme="majorEastAsia" w:hAnsiTheme="majorEastAsia"/>
              </w:rPr>
            </w:pPr>
            <w:r>
              <w:rPr>
                <w:rFonts w:asciiTheme="majorEastAsia" w:eastAsiaTheme="majorEastAsia" w:hAnsiTheme="majorEastAsia" w:hint="eastAsia"/>
              </w:rPr>
              <w:t>以下</w:t>
            </w:r>
            <w:r w:rsidR="006808DC">
              <w:rPr>
                <w:rFonts w:asciiTheme="majorEastAsia" w:eastAsiaTheme="majorEastAsia" w:hAnsiTheme="majorEastAsia" w:hint="eastAsia"/>
              </w:rPr>
              <w:t>に掲げる各事業に要する</w:t>
            </w:r>
            <w:r w:rsidR="00563CEA">
              <w:rPr>
                <w:rFonts w:asciiTheme="majorEastAsia" w:eastAsiaTheme="majorEastAsia" w:hAnsiTheme="majorEastAsia" w:hint="eastAsia"/>
              </w:rPr>
              <w:t>経費のうち、</w:t>
            </w:r>
            <w:r w:rsidR="00EB3EF8">
              <w:rPr>
                <w:rFonts w:asciiTheme="majorEastAsia" w:eastAsiaTheme="majorEastAsia" w:hAnsiTheme="majorEastAsia" w:hint="eastAsia"/>
              </w:rPr>
              <w:t>周辺住民等の理解を得ながら円滑・適正に</w:t>
            </w:r>
            <w:r w:rsidR="00563CEA">
              <w:rPr>
                <w:rFonts w:asciiTheme="majorEastAsia" w:eastAsiaTheme="majorEastAsia" w:hAnsiTheme="majorEastAsia" w:hint="eastAsia"/>
              </w:rPr>
              <w:t>処理を実施するために追加的に発生する</w:t>
            </w:r>
            <w:r w:rsidR="006808DC">
              <w:rPr>
                <w:rFonts w:asciiTheme="majorEastAsia" w:eastAsiaTheme="majorEastAsia" w:hAnsiTheme="majorEastAsia" w:hint="eastAsia"/>
              </w:rPr>
              <w:t>もの</w:t>
            </w:r>
            <w:r w:rsidR="00563CEA">
              <w:rPr>
                <w:rFonts w:asciiTheme="majorEastAsia" w:eastAsiaTheme="majorEastAsia" w:hAnsiTheme="majorEastAsia" w:hint="eastAsia"/>
              </w:rPr>
              <w:t>。</w:t>
            </w:r>
          </w:p>
          <w:p w14:paraId="119FFD1B" w14:textId="2AEA98D5" w:rsidR="007557FE" w:rsidRDefault="007557FE" w:rsidP="007557FE">
            <w:pPr>
              <w:ind w:leftChars="73" w:left="174"/>
            </w:pPr>
            <w:r>
              <w:rPr>
                <w:rFonts w:hint="eastAsia"/>
              </w:rPr>
              <w:t>・</w:t>
            </w:r>
            <w:r>
              <w:rPr>
                <w:rFonts w:asciiTheme="majorEastAsia" w:eastAsiaTheme="majorEastAsia" w:hAnsiTheme="majorEastAsia" w:hint="eastAsia"/>
              </w:rPr>
              <w:t>8,000</w:t>
            </w:r>
            <w:r w:rsidRPr="008B21BB">
              <w:rPr>
                <w:rFonts w:asciiTheme="majorEastAsia" w:eastAsiaTheme="majorEastAsia" w:hAnsiTheme="majorEastAsia"/>
              </w:rPr>
              <w:t>Bq</w:t>
            </w:r>
            <w:r>
              <w:rPr>
                <w:rFonts w:asciiTheme="majorEastAsia" w:eastAsiaTheme="majorEastAsia" w:hAnsiTheme="majorEastAsia"/>
              </w:rPr>
              <w:t>/</w:t>
            </w:r>
            <w:r w:rsidRPr="008B21BB">
              <w:rPr>
                <w:rFonts w:asciiTheme="majorEastAsia" w:eastAsiaTheme="majorEastAsia" w:hAnsiTheme="majorEastAsia"/>
              </w:rPr>
              <w:t>kg以下</w:t>
            </w:r>
            <w:r>
              <w:rPr>
                <w:rFonts w:asciiTheme="majorEastAsia" w:eastAsiaTheme="majorEastAsia" w:hAnsiTheme="majorEastAsia" w:hint="eastAsia"/>
              </w:rPr>
              <w:t>の</w:t>
            </w:r>
            <w:r w:rsidRPr="008B21BB">
              <w:rPr>
                <w:rFonts w:asciiTheme="majorEastAsia" w:eastAsiaTheme="majorEastAsia" w:hAnsiTheme="majorEastAsia"/>
              </w:rPr>
              <w:t>廃棄物</w:t>
            </w:r>
            <w:r>
              <w:rPr>
                <w:rFonts w:asciiTheme="majorEastAsia" w:eastAsiaTheme="majorEastAsia" w:hAnsiTheme="majorEastAsia" w:hint="eastAsia"/>
              </w:rPr>
              <w:t>の埋立処分等</w:t>
            </w:r>
          </w:p>
          <w:p w14:paraId="41BDB89E" w14:textId="0DDFCA78" w:rsidR="007557FE" w:rsidRDefault="007557FE" w:rsidP="007557FE">
            <w:pPr>
              <w:ind w:leftChars="73" w:left="174"/>
            </w:pPr>
            <w:r>
              <w:rPr>
                <w:rFonts w:hint="eastAsia"/>
              </w:rPr>
              <w:t>・</w:t>
            </w:r>
            <w:r>
              <w:rPr>
                <w:rFonts w:asciiTheme="majorEastAsia" w:eastAsiaTheme="majorEastAsia" w:hAnsiTheme="majorEastAsia" w:hint="eastAsia"/>
              </w:rPr>
              <w:t>8,000</w:t>
            </w:r>
            <w:r w:rsidRPr="008B21BB">
              <w:rPr>
                <w:rFonts w:asciiTheme="majorEastAsia" w:eastAsiaTheme="majorEastAsia" w:hAnsiTheme="majorEastAsia"/>
              </w:rPr>
              <w:t>Bq</w:t>
            </w:r>
            <w:r>
              <w:rPr>
                <w:rFonts w:asciiTheme="majorEastAsia" w:eastAsiaTheme="majorEastAsia" w:hAnsiTheme="majorEastAsia"/>
              </w:rPr>
              <w:t>/</w:t>
            </w:r>
            <w:r w:rsidRPr="008B21BB">
              <w:rPr>
                <w:rFonts w:asciiTheme="majorEastAsia" w:eastAsiaTheme="majorEastAsia" w:hAnsiTheme="majorEastAsia"/>
              </w:rPr>
              <w:t>kg以下</w:t>
            </w:r>
            <w:r>
              <w:rPr>
                <w:rFonts w:asciiTheme="majorEastAsia" w:eastAsiaTheme="majorEastAsia" w:hAnsiTheme="majorEastAsia" w:hint="eastAsia"/>
              </w:rPr>
              <w:t>の</w:t>
            </w:r>
            <w:r w:rsidRPr="008B21BB">
              <w:rPr>
                <w:rFonts w:asciiTheme="majorEastAsia" w:eastAsiaTheme="majorEastAsia" w:hAnsiTheme="majorEastAsia"/>
              </w:rPr>
              <w:t>廃棄物</w:t>
            </w:r>
            <w:r>
              <w:rPr>
                <w:rFonts w:asciiTheme="majorEastAsia" w:eastAsiaTheme="majorEastAsia" w:hAnsiTheme="majorEastAsia" w:hint="eastAsia"/>
              </w:rPr>
              <w:t>の破砕・選別・焼却処理等</w:t>
            </w:r>
          </w:p>
          <w:p w14:paraId="26606E00" w14:textId="5D670335" w:rsidR="007557FE" w:rsidRDefault="007557FE" w:rsidP="007557FE">
            <w:pPr>
              <w:ind w:leftChars="73" w:left="174"/>
            </w:pPr>
            <w:r>
              <w:rPr>
                <w:rFonts w:hint="eastAsia"/>
              </w:rPr>
              <w:t>・</w:t>
            </w:r>
            <w:r>
              <w:rPr>
                <w:rFonts w:asciiTheme="majorEastAsia" w:eastAsiaTheme="majorEastAsia" w:hAnsiTheme="majorEastAsia" w:hint="eastAsia"/>
              </w:rPr>
              <w:t>8,000</w:t>
            </w:r>
            <w:r w:rsidRPr="008B21BB">
              <w:rPr>
                <w:rFonts w:asciiTheme="majorEastAsia" w:eastAsiaTheme="majorEastAsia" w:hAnsiTheme="majorEastAsia"/>
              </w:rPr>
              <w:t>Bq</w:t>
            </w:r>
            <w:r>
              <w:rPr>
                <w:rFonts w:asciiTheme="majorEastAsia" w:eastAsiaTheme="majorEastAsia" w:hAnsiTheme="majorEastAsia"/>
              </w:rPr>
              <w:t>/</w:t>
            </w:r>
            <w:r w:rsidRPr="008B21BB">
              <w:rPr>
                <w:rFonts w:asciiTheme="majorEastAsia" w:eastAsiaTheme="majorEastAsia" w:hAnsiTheme="majorEastAsia"/>
              </w:rPr>
              <w:t>kg以下</w:t>
            </w:r>
            <w:r>
              <w:rPr>
                <w:rFonts w:asciiTheme="majorEastAsia" w:eastAsiaTheme="majorEastAsia" w:hAnsiTheme="majorEastAsia" w:hint="eastAsia"/>
              </w:rPr>
              <w:t>の</w:t>
            </w:r>
            <w:r w:rsidRPr="008B21BB">
              <w:rPr>
                <w:rFonts w:asciiTheme="majorEastAsia" w:eastAsiaTheme="majorEastAsia" w:hAnsiTheme="majorEastAsia"/>
              </w:rPr>
              <w:t>廃棄物</w:t>
            </w:r>
            <w:r>
              <w:rPr>
                <w:rFonts w:asciiTheme="majorEastAsia" w:eastAsiaTheme="majorEastAsia" w:hAnsiTheme="majorEastAsia" w:hint="eastAsia"/>
              </w:rPr>
              <w:t>の収集・運搬</w:t>
            </w:r>
          </w:p>
          <w:p w14:paraId="5C68BF5A" w14:textId="53F2E923" w:rsidR="007557FE" w:rsidRDefault="007557FE" w:rsidP="007557FE">
            <w:pPr>
              <w:ind w:leftChars="73" w:left="413" w:hangingChars="100" w:hanging="239"/>
              <w:rPr>
                <w:rFonts w:asciiTheme="majorEastAsia" w:eastAsiaTheme="majorEastAsia" w:hAnsiTheme="majorEastAsia"/>
              </w:rPr>
            </w:pPr>
            <w:r>
              <w:rPr>
                <w:rFonts w:hint="eastAsia"/>
              </w:rPr>
              <w:t>・</w:t>
            </w:r>
            <w:r>
              <w:rPr>
                <w:rFonts w:asciiTheme="majorEastAsia" w:eastAsiaTheme="majorEastAsia" w:hAnsiTheme="majorEastAsia" w:hint="eastAsia"/>
              </w:rPr>
              <w:t>8,000</w:t>
            </w:r>
            <w:r w:rsidRPr="008B21BB">
              <w:rPr>
                <w:rFonts w:asciiTheme="majorEastAsia" w:eastAsiaTheme="majorEastAsia" w:hAnsiTheme="majorEastAsia"/>
              </w:rPr>
              <w:t>Bq</w:t>
            </w:r>
            <w:r>
              <w:rPr>
                <w:rFonts w:asciiTheme="majorEastAsia" w:eastAsiaTheme="majorEastAsia" w:hAnsiTheme="majorEastAsia"/>
              </w:rPr>
              <w:t>/</w:t>
            </w:r>
            <w:r w:rsidRPr="008B21BB">
              <w:rPr>
                <w:rFonts w:asciiTheme="majorEastAsia" w:eastAsiaTheme="majorEastAsia" w:hAnsiTheme="majorEastAsia"/>
              </w:rPr>
              <w:t>kg以下</w:t>
            </w:r>
            <w:r>
              <w:rPr>
                <w:rFonts w:asciiTheme="majorEastAsia" w:eastAsiaTheme="majorEastAsia" w:hAnsiTheme="majorEastAsia" w:hint="eastAsia"/>
              </w:rPr>
              <w:t>の</w:t>
            </w:r>
            <w:r w:rsidRPr="000A1ABE">
              <w:rPr>
                <w:rFonts w:asciiTheme="majorEastAsia" w:eastAsiaTheme="majorEastAsia" w:hAnsiTheme="majorEastAsia"/>
              </w:rPr>
              <w:t>廃棄物</w:t>
            </w:r>
            <w:r w:rsidRPr="000A1ABE">
              <w:rPr>
                <w:rFonts w:asciiTheme="majorEastAsia" w:eastAsiaTheme="majorEastAsia" w:hAnsiTheme="majorEastAsia" w:hint="eastAsia"/>
              </w:rPr>
              <w:t>の処理に当たって必要な、廃棄物</w:t>
            </w:r>
            <w:r w:rsidRPr="00572E2A">
              <w:rPr>
                <w:rFonts w:asciiTheme="majorEastAsia" w:eastAsiaTheme="majorEastAsia" w:hAnsiTheme="majorEastAsia" w:hint="eastAsia"/>
              </w:rPr>
              <w:t>、</w:t>
            </w:r>
            <w:r>
              <w:rPr>
                <w:rFonts w:asciiTheme="majorEastAsia" w:eastAsiaTheme="majorEastAsia" w:hAnsiTheme="majorEastAsia" w:hint="eastAsia"/>
              </w:rPr>
              <w:t>排ガス及び排水等の放射性物質濃度並びに処理施設等周辺の空間線量率等の測定</w:t>
            </w:r>
          </w:p>
          <w:p w14:paraId="3981D93B" w14:textId="77777777" w:rsidR="007557FE" w:rsidRDefault="007557FE" w:rsidP="007557FE">
            <w:pPr>
              <w:ind w:leftChars="73" w:left="174"/>
              <w:rPr>
                <w:rFonts w:asciiTheme="majorEastAsia" w:eastAsiaTheme="majorEastAsia" w:hAnsiTheme="majorEastAsia"/>
              </w:rPr>
            </w:pPr>
            <w:r>
              <w:rPr>
                <w:rFonts w:hint="eastAsia"/>
              </w:rPr>
              <w:t>・</w:t>
            </w:r>
            <w:r>
              <w:rPr>
                <w:rFonts w:asciiTheme="majorEastAsia" w:eastAsiaTheme="majorEastAsia" w:hAnsiTheme="majorEastAsia" w:hint="eastAsia"/>
              </w:rPr>
              <w:t>上記のほか、特に大臣等が必要と認めるもの</w:t>
            </w:r>
          </w:p>
          <w:p w14:paraId="3311F945" w14:textId="77777777" w:rsidR="005A2357" w:rsidRPr="007557FE" w:rsidRDefault="005A2357" w:rsidP="009119AE">
            <w:pPr>
              <w:ind w:leftChars="100" w:left="478" w:hangingChars="100" w:hanging="239"/>
            </w:pPr>
          </w:p>
          <w:p w14:paraId="35B734FE" w14:textId="6C6CF6EA" w:rsidR="00AF170D" w:rsidRPr="00021A08" w:rsidRDefault="00AF170D" w:rsidP="00AF170D">
            <w:pPr>
              <w:ind w:leftChars="100" w:left="239"/>
            </w:pPr>
            <w:r>
              <w:rPr>
                <w:rFonts w:hint="eastAsia"/>
              </w:rPr>
              <w:t>＜交付要綱第４条第１項第３号に掲げる事業＞</w:t>
            </w:r>
          </w:p>
          <w:p w14:paraId="0BC64715" w14:textId="59E32CF2" w:rsidR="00EC7EC9" w:rsidRDefault="006808DC" w:rsidP="006808DC">
            <w:pPr>
              <w:ind w:leftChars="72" w:left="173" w:hanging="1"/>
              <w:rPr>
                <w:rFonts w:asciiTheme="majorEastAsia" w:eastAsiaTheme="majorEastAsia" w:hAnsiTheme="majorEastAsia"/>
              </w:rPr>
            </w:pPr>
            <w:r>
              <w:rPr>
                <w:rFonts w:asciiTheme="majorEastAsia" w:eastAsiaTheme="majorEastAsia" w:hAnsiTheme="majorEastAsia" w:hint="eastAsia"/>
              </w:rPr>
              <w:t>以下に掲げる各事業に要する</w:t>
            </w:r>
            <w:r w:rsidR="00B60713">
              <w:rPr>
                <w:rFonts w:asciiTheme="majorEastAsia" w:eastAsiaTheme="majorEastAsia" w:hAnsiTheme="majorEastAsia" w:hint="eastAsia"/>
              </w:rPr>
              <w:t>経費のうち、</w:t>
            </w:r>
            <w:r w:rsidR="00563CEA">
              <w:rPr>
                <w:rFonts w:asciiTheme="majorEastAsia" w:eastAsiaTheme="majorEastAsia" w:hAnsiTheme="majorEastAsia" w:hint="eastAsia"/>
              </w:rPr>
              <w:t>周辺住民等の理解を得ながら円滑・適正に処理を実施するために</w:t>
            </w:r>
            <w:r w:rsidR="00B60713">
              <w:rPr>
                <w:rFonts w:asciiTheme="majorEastAsia" w:eastAsiaTheme="majorEastAsia" w:hAnsiTheme="majorEastAsia" w:hint="eastAsia"/>
              </w:rPr>
              <w:t>追加的に発生する</w:t>
            </w:r>
            <w:r>
              <w:rPr>
                <w:rFonts w:asciiTheme="majorEastAsia" w:eastAsiaTheme="majorEastAsia" w:hAnsiTheme="majorEastAsia" w:hint="eastAsia"/>
              </w:rPr>
              <w:t>もの</w:t>
            </w:r>
            <w:r w:rsidR="00563CEA">
              <w:rPr>
                <w:rFonts w:asciiTheme="majorEastAsia" w:eastAsiaTheme="majorEastAsia" w:hAnsiTheme="majorEastAsia" w:hint="eastAsia"/>
              </w:rPr>
              <w:t>。</w:t>
            </w:r>
          </w:p>
          <w:p w14:paraId="02FC3E97" w14:textId="666F9C7A" w:rsidR="006808DC" w:rsidRDefault="006808DC" w:rsidP="006808DC">
            <w:pPr>
              <w:ind w:leftChars="72" w:left="411" w:hangingChars="100" w:hanging="239"/>
            </w:pPr>
            <w:r>
              <w:rPr>
                <w:rFonts w:hint="eastAsia"/>
              </w:rPr>
              <w:t>・</w:t>
            </w:r>
            <w:r>
              <w:rPr>
                <w:rFonts w:asciiTheme="majorEastAsia" w:eastAsiaTheme="majorEastAsia" w:hAnsiTheme="majorEastAsia" w:hint="eastAsia"/>
              </w:rPr>
              <w:t>8,000</w:t>
            </w:r>
            <w:r w:rsidRPr="008B21BB">
              <w:rPr>
                <w:rFonts w:asciiTheme="majorEastAsia" w:eastAsiaTheme="majorEastAsia" w:hAnsiTheme="majorEastAsia"/>
              </w:rPr>
              <w:t>Bq</w:t>
            </w:r>
            <w:r>
              <w:rPr>
                <w:rFonts w:asciiTheme="majorEastAsia" w:eastAsiaTheme="majorEastAsia" w:hAnsiTheme="majorEastAsia"/>
              </w:rPr>
              <w:t>/</w:t>
            </w:r>
            <w:r w:rsidRPr="008B21BB">
              <w:rPr>
                <w:rFonts w:asciiTheme="majorEastAsia" w:eastAsiaTheme="majorEastAsia" w:hAnsiTheme="majorEastAsia"/>
              </w:rPr>
              <w:t>kg以下</w:t>
            </w:r>
            <w:r>
              <w:rPr>
                <w:rFonts w:asciiTheme="majorEastAsia" w:eastAsiaTheme="majorEastAsia" w:hAnsiTheme="majorEastAsia" w:hint="eastAsia"/>
              </w:rPr>
              <w:t>の</w:t>
            </w:r>
            <w:r w:rsidRPr="008B21BB">
              <w:rPr>
                <w:rFonts w:asciiTheme="majorEastAsia" w:eastAsiaTheme="majorEastAsia" w:hAnsiTheme="majorEastAsia"/>
              </w:rPr>
              <w:t>廃棄物</w:t>
            </w:r>
            <w:r>
              <w:rPr>
                <w:rFonts w:asciiTheme="majorEastAsia" w:eastAsiaTheme="majorEastAsia" w:hAnsiTheme="majorEastAsia" w:hint="eastAsia"/>
              </w:rPr>
              <w:t>の処理方法等の検討</w:t>
            </w:r>
          </w:p>
          <w:p w14:paraId="0F6FBA19" w14:textId="77777777" w:rsidR="006808DC" w:rsidRDefault="006808DC" w:rsidP="006808DC">
            <w:pPr>
              <w:ind w:leftChars="72" w:left="411" w:hangingChars="100" w:hanging="239"/>
              <w:rPr>
                <w:rFonts w:asciiTheme="majorEastAsia" w:eastAsiaTheme="majorEastAsia" w:hAnsiTheme="majorEastAsia"/>
              </w:rPr>
            </w:pPr>
            <w:r>
              <w:rPr>
                <w:rFonts w:hint="eastAsia"/>
              </w:rPr>
              <w:t>・</w:t>
            </w:r>
            <w:r>
              <w:rPr>
                <w:rFonts w:asciiTheme="majorEastAsia" w:eastAsiaTheme="majorEastAsia" w:hAnsiTheme="majorEastAsia" w:hint="eastAsia"/>
              </w:rPr>
              <w:t>住民説明会や講習会の開催、先進施設への見学、地元住民による監視委員会等の設立・運営、チラシの配布等</w:t>
            </w:r>
          </w:p>
          <w:p w14:paraId="3FD06FAB" w14:textId="4C4318A3" w:rsidR="0099724A" w:rsidRPr="00AF170D" w:rsidRDefault="0099724A" w:rsidP="006808DC">
            <w:pPr>
              <w:ind w:leftChars="72" w:left="411" w:hangingChars="100" w:hanging="239"/>
            </w:pPr>
            <w:r>
              <w:rPr>
                <w:rFonts w:hint="eastAsia"/>
              </w:rPr>
              <w:t>・</w:t>
            </w:r>
            <w:r>
              <w:rPr>
                <w:rFonts w:asciiTheme="majorEastAsia" w:eastAsiaTheme="majorEastAsia" w:hAnsiTheme="majorEastAsia" w:hint="eastAsia"/>
              </w:rPr>
              <w:t>上記のほか、特に大臣等が必要と認めるもの</w:t>
            </w:r>
          </w:p>
        </w:tc>
      </w:tr>
    </w:tbl>
    <w:p w14:paraId="787D1069" w14:textId="77777777" w:rsidR="00FB6D71" w:rsidRPr="00021A08" w:rsidRDefault="00FB6D71" w:rsidP="009D53BF"/>
    <w:tbl>
      <w:tblPr>
        <w:tblStyle w:val="a3"/>
        <w:tblW w:w="0" w:type="auto"/>
        <w:tblLook w:val="04A0" w:firstRow="1" w:lastRow="0" w:firstColumn="1" w:lastColumn="0" w:noHBand="0" w:noVBand="1"/>
      </w:tblPr>
      <w:tblGrid>
        <w:gridCol w:w="9060"/>
      </w:tblGrid>
      <w:tr w:rsidR="009D2CF4" w:rsidRPr="00021A08" w14:paraId="21DBB4A9" w14:textId="77777777" w:rsidTr="00FB6183">
        <w:tc>
          <w:tcPr>
            <w:tcW w:w="9060" w:type="dxa"/>
          </w:tcPr>
          <w:p w14:paraId="70EB8D9E" w14:textId="77777777" w:rsidR="009D2CF4" w:rsidRPr="00021A08" w:rsidRDefault="009D2CF4" w:rsidP="009119AE">
            <w:pPr>
              <w:ind w:left="239" w:hangingChars="100" w:hanging="239"/>
            </w:pPr>
            <w:r w:rsidRPr="00021A08">
              <w:rPr>
                <w:rFonts w:hint="eastAsia"/>
              </w:rPr>
              <w:t>Ｑ３．</w:t>
            </w:r>
            <w:r w:rsidR="00B74711" w:rsidRPr="00021A08">
              <w:rPr>
                <w:rFonts w:hint="eastAsia"/>
              </w:rPr>
              <w:t>放射性物質の濃度を</w:t>
            </w:r>
            <w:r w:rsidRPr="00021A08">
              <w:rPr>
                <w:rFonts w:hint="eastAsia"/>
              </w:rPr>
              <w:t>自ら購入した機器で</w:t>
            </w:r>
            <w:r w:rsidR="00B74711" w:rsidRPr="00021A08">
              <w:rPr>
                <w:rFonts w:hint="eastAsia"/>
              </w:rPr>
              <w:t>職員が</w:t>
            </w:r>
            <w:r w:rsidRPr="00021A08">
              <w:rPr>
                <w:rFonts w:hint="eastAsia"/>
              </w:rPr>
              <w:t>測定した場合、</w:t>
            </w:r>
            <w:r w:rsidR="00B74711" w:rsidRPr="00021A08">
              <w:rPr>
                <w:rFonts w:hint="eastAsia"/>
              </w:rPr>
              <w:t>機器購入</w:t>
            </w:r>
            <w:r w:rsidRPr="00021A08">
              <w:rPr>
                <w:rFonts w:hint="eastAsia"/>
              </w:rPr>
              <w:t>費</w:t>
            </w:r>
            <w:r w:rsidR="00B74711" w:rsidRPr="00021A08">
              <w:rPr>
                <w:rFonts w:hint="eastAsia"/>
              </w:rPr>
              <w:t>や</w:t>
            </w:r>
            <w:r w:rsidR="005D1E4B" w:rsidRPr="00021A08">
              <w:rPr>
                <w:rFonts w:hint="eastAsia"/>
              </w:rPr>
              <w:t>人件費</w:t>
            </w:r>
            <w:r w:rsidRPr="00021A08">
              <w:rPr>
                <w:rFonts w:hint="eastAsia"/>
              </w:rPr>
              <w:t>は補助対象となるのか。</w:t>
            </w:r>
            <w:r w:rsidR="0024031B" w:rsidRPr="00021A08">
              <w:rPr>
                <w:rFonts w:hint="eastAsia"/>
              </w:rPr>
              <w:t>また、放射線</w:t>
            </w:r>
            <w:r w:rsidR="00B74711" w:rsidRPr="00021A08">
              <w:rPr>
                <w:rFonts w:hint="eastAsia"/>
              </w:rPr>
              <w:t>量の</w:t>
            </w:r>
            <w:r w:rsidR="0024031B" w:rsidRPr="00021A08">
              <w:rPr>
                <w:rFonts w:hint="eastAsia"/>
              </w:rPr>
              <w:t>測定</w:t>
            </w:r>
            <w:r w:rsidR="00B74711" w:rsidRPr="00021A08">
              <w:rPr>
                <w:rFonts w:hint="eastAsia"/>
              </w:rPr>
              <w:t>費用</w:t>
            </w:r>
            <w:r w:rsidR="0024031B" w:rsidRPr="00021A08">
              <w:rPr>
                <w:rFonts w:hint="eastAsia"/>
              </w:rPr>
              <w:t>は補助対象となるのか。</w:t>
            </w:r>
          </w:p>
          <w:p w14:paraId="17A4E1CF" w14:textId="77777777" w:rsidR="008D091F" w:rsidRPr="00021A08" w:rsidRDefault="008D091F" w:rsidP="009119AE">
            <w:pPr>
              <w:ind w:left="239" w:hangingChars="100" w:hanging="239"/>
            </w:pPr>
          </w:p>
          <w:p w14:paraId="2B777BF8" w14:textId="3A389CAA" w:rsidR="009D2CF4" w:rsidRPr="00021A08" w:rsidRDefault="009D2CF4" w:rsidP="00746B82">
            <w:pPr>
              <w:ind w:left="239" w:hangingChars="100" w:hanging="239"/>
            </w:pPr>
            <w:r w:rsidRPr="00021A08">
              <w:rPr>
                <w:rFonts w:hint="eastAsia"/>
              </w:rPr>
              <w:t>Ａ３．</w:t>
            </w:r>
            <w:r w:rsidR="00D70B0E">
              <w:rPr>
                <w:rFonts w:asciiTheme="majorEastAsia" w:eastAsiaTheme="majorEastAsia" w:hAnsiTheme="majorEastAsia" w:hint="eastAsia"/>
              </w:rPr>
              <w:t>職員の人件費等、固定費は補助対象外となる。機器</w:t>
            </w:r>
            <w:r w:rsidR="003B587E">
              <w:rPr>
                <w:rFonts w:asciiTheme="majorEastAsia" w:eastAsiaTheme="majorEastAsia" w:hAnsiTheme="majorEastAsia" w:hint="eastAsia"/>
              </w:rPr>
              <w:t>導入</w:t>
            </w:r>
            <w:r w:rsidR="00D70B0E">
              <w:rPr>
                <w:rFonts w:asciiTheme="majorEastAsia" w:eastAsiaTheme="majorEastAsia" w:hAnsiTheme="majorEastAsia" w:hint="eastAsia"/>
              </w:rPr>
              <w:t>費や放射線量の測定費用については、8,000</w:t>
            </w:r>
            <w:r w:rsidR="00D70B0E" w:rsidRPr="008B21BB">
              <w:rPr>
                <w:rFonts w:asciiTheme="majorEastAsia" w:eastAsiaTheme="majorEastAsia" w:hAnsiTheme="majorEastAsia"/>
              </w:rPr>
              <w:t>Bq</w:t>
            </w:r>
            <w:r w:rsidR="002F4EDA">
              <w:rPr>
                <w:rFonts w:asciiTheme="majorEastAsia" w:eastAsiaTheme="majorEastAsia" w:hAnsiTheme="majorEastAsia"/>
              </w:rPr>
              <w:t>/</w:t>
            </w:r>
            <w:r w:rsidR="00D70B0E" w:rsidRPr="008B21BB">
              <w:rPr>
                <w:rFonts w:asciiTheme="majorEastAsia" w:eastAsiaTheme="majorEastAsia" w:hAnsiTheme="majorEastAsia"/>
              </w:rPr>
              <w:t>kg以下</w:t>
            </w:r>
            <w:r w:rsidR="00D70B0E">
              <w:rPr>
                <w:rFonts w:asciiTheme="majorEastAsia" w:eastAsiaTheme="majorEastAsia" w:hAnsiTheme="majorEastAsia" w:hint="eastAsia"/>
              </w:rPr>
              <w:t>の</w:t>
            </w:r>
            <w:r w:rsidR="00D70B0E" w:rsidRPr="000A1ABE">
              <w:rPr>
                <w:rFonts w:asciiTheme="majorEastAsia" w:eastAsiaTheme="majorEastAsia" w:hAnsiTheme="majorEastAsia"/>
              </w:rPr>
              <w:t>廃棄物</w:t>
            </w:r>
            <w:r w:rsidR="00D70B0E" w:rsidRPr="000A1ABE">
              <w:rPr>
                <w:rFonts w:asciiTheme="majorEastAsia" w:eastAsiaTheme="majorEastAsia" w:hAnsiTheme="majorEastAsia" w:hint="eastAsia"/>
              </w:rPr>
              <w:t>の</w:t>
            </w:r>
            <w:r w:rsidR="00D70B0E">
              <w:rPr>
                <w:rFonts w:asciiTheme="majorEastAsia" w:eastAsiaTheme="majorEastAsia" w:hAnsiTheme="majorEastAsia" w:hint="eastAsia"/>
              </w:rPr>
              <w:t>処理に当たって必要で追加的に発生</w:t>
            </w:r>
            <w:r w:rsidR="00D70B0E">
              <w:rPr>
                <w:rFonts w:asciiTheme="majorEastAsia" w:eastAsiaTheme="majorEastAsia" w:hAnsiTheme="majorEastAsia" w:hint="eastAsia"/>
              </w:rPr>
              <w:lastRenderedPageBreak/>
              <w:t>するものに限り、</w:t>
            </w:r>
            <w:r w:rsidR="00D70B0E">
              <w:rPr>
                <w:rFonts w:hint="eastAsia"/>
              </w:rPr>
              <w:t>交付要綱第４条第１項第２号に掲げる事業として</w:t>
            </w:r>
            <w:r w:rsidR="00D70B0E">
              <w:rPr>
                <w:rFonts w:asciiTheme="majorEastAsia" w:eastAsiaTheme="majorEastAsia" w:hAnsiTheme="majorEastAsia" w:hint="eastAsia"/>
              </w:rPr>
              <w:t>対象となる。ただし、</w:t>
            </w:r>
            <w:r w:rsidR="003B587E">
              <w:rPr>
                <w:rFonts w:asciiTheme="majorEastAsia" w:eastAsiaTheme="majorEastAsia" w:hAnsiTheme="majorEastAsia" w:hint="eastAsia"/>
              </w:rPr>
              <w:t>機器の導入は、レンタル又はリースを原則とする。取扱要領第６条第</w:t>
            </w:r>
            <w:r w:rsidR="00FB1852">
              <w:rPr>
                <w:rFonts w:asciiTheme="majorEastAsia" w:eastAsiaTheme="majorEastAsia" w:hAnsiTheme="majorEastAsia" w:hint="eastAsia"/>
              </w:rPr>
              <w:t>３項各号に該当する場合は購入によることができるが、</w:t>
            </w:r>
            <w:r w:rsidR="00604A5B">
              <w:rPr>
                <w:rFonts w:asciiTheme="majorEastAsia" w:eastAsiaTheme="majorEastAsia" w:hAnsiTheme="majorEastAsia" w:hint="eastAsia"/>
              </w:rPr>
              <w:t>補助事業により</w:t>
            </w:r>
            <w:r w:rsidR="00D70B0E">
              <w:rPr>
                <w:rFonts w:asciiTheme="majorEastAsia" w:eastAsiaTheme="majorEastAsia" w:hAnsiTheme="majorEastAsia" w:hint="eastAsia"/>
              </w:rPr>
              <w:t>購入した機器</w:t>
            </w:r>
            <w:r w:rsidR="00604A5B">
              <w:rPr>
                <w:rFonts w:asciiTheme="majorEastAsia" w:eastAsiaTheme="majorEastAsia" w:hAnsiTheme="majorEastAsia" w:hint="eastAsia"/>
              </w:rPr>
              <w:t>の管理・処分</w:t>
            </w:r>
            <w:r w:rsidR="00D70B0E">
              <w:rPr>
                <w:rFonts w:asciiTheme="majorEastAsia" w:eastAsiaTheme="majorEastAsia" w:hAnsiTheme="majorEastAsia" w:hint="eastAsia"/>
              </w:rPr>
              <w:t>については、交付要綱</w:t>
            </w:r>
            <w:r w:rsidR="00604A5B">
              <w:rPr>
                <w:rFonts w:asciiTheme="majorEastAsia" w:eastAsiaTheme="majorEastAsia" w:hAnsiTheme="majorEastAsia" w:hint="eastAsia"/>
              </w:rPr>
              <w:t>第２</w:t>
            </w:r>
            <w:r w:rsidR="00FB1852">
              <w:rPr>
                <w:rFonts w:asciiTheme="majorEastAsia" w:eastAsiaTheme="majorEastAsia" w:hAnsiTheme="majorEastAsia" w:hint="eastAsia"/>
              </w:rPr>
              <w:t>１</w:t>
            </w:r>
            <w:r w:rsidR="00604A5B">
              <w:rPr>
                <w:rFonts w:asciiTheme="majorEastAsia" w:eastAsiaTheme="majorEastAsia" w:hAnsiTheme="majorEastAsia" w:hint="eastAsia"/>
              </w:rPr>
              <w:t>条及び第２</w:t>
            </w:r>
            <w:r w:rsidR="00FB1852">
              <w:rPr>
                <w:rFonts w:asciiTheme="majorEastAsia" w:eastAsiaTheme="majorEastAsia" w:hAnsiTheme="majorEastAsia" w:hint="eastAsia"/>
              </w:rPr>
              <w:t>２</w:t>
            </w:r>
            <w:r w:rsidR="00604A5B">
              <w:rPr>
                <w:rFonts w:asciiTheme="majorEastAsia" w:eastAsiaTheme="majorEastAsia" w:hAnsiTheme="majorEastAsia" w:hint="eastAsia"/>
              </w:rPr>
              <w:t>条</w:t>
            </w:r>
            <w:r w:rsidR="00FB1852">
              <w:rPr>
                <w:rFonts w:asciiTheme="majorEastAsia" w:eastAsiaTheme="majorEastAsia" w:hAnsiTheme="majorEastAsia" w:hint="eastAsia"/>
              </w:rPr>
              <w:t>の</w:t>
            </w:r>
            <w:r w:rsidR="00604A5B">
              <w:rPr>
                <w:rFonts w:asciiTheme="majorEastAsia" w:eastAsiaTheme="majorEastAsia" w:hAnsiTheme="majorEastAsia" w:hint="eastAsia"/>
              </w:rPr>
              <w:t>規定による制限を受けるため留意</w:t>
            </w:r>
            <w:r w:rsidR="0047160B">
              <w:rPr>
                <w:rFonts w:asciiTheme="majorEastAsia" w:eastAsiaTheme="majorEastAsia" w:hAnsiTheme="majorEastAsia" w:hint="eastAsia"/>
              </w:rPr>
              <w:t>すること</w:t>
            </w:r>
            <w:r w:rsidR="00604A5B">
              <w:rPr>
                <w:rFonts w:asciiTheme="majorEastAsia" w:eastAsiaTheme="majorEastAsia" w:hAnsiTheme="majorEastAsia" w:hint="eastAsia"/>
              </w:rPr>
              <w:t>。</w:t>
            </w:r>
          </w:p>
        </w:tc>
      </w:tr>
      <w:tr w:rsidR="005C65DC" w:rsidRPr="00021A08" w14:paraId="18F28EB1" w14:textId="77777777" w:rsidTr="005C65DC">
        <w:tc>
          <w:tcPr>
            <w:tcW w:w="9268" w:type="dxa"/>
          </w:tcPr>
          <w:p w14:paraId="0BE8616B" w14:textId="6813FB23" w:rsidR="00D40C19" w:rsidRPr="00021A08" w:rsidRDefault="00D76B87" w:rsidP="009119AE">
            <w:pPr>
              <w:ind w:left="282" w:hangingChars="118" w:hanging="282"/>
            </w:pPr>
            <w:r>
              <w:rPr>
                <w:rFonts w:hint="eastAsia"/>
              </w:rPr>
              <w:lastRenderedPageBreak/>
              <w:t>Ｑ</w:t>
            </w:r>
            <w:r w:rsidR="00FB6183">
              <w:rPr>
                <w:rFonts w:hint="eastAsia"/>
              </w:rPr>
              <w:t>４</w:t>
            </w:r>
            <w:r w:rsidR="005C65DC" w:rsidRPr="00021A08">
              <w:rPr>
                <w:rFonts w:hint="eastAsia"/>
              </w:rPr>
              <w:t>．</w:t>
            </w:r>
            <w:r w:rsidR="0053111C">
              <w:rPr>
                <w:rFonts w:hint="eastAsia"/>
              </w:rPr>
              <w:t>交付決定するにあたり、事前に内示行為を行うのか。また、</w:t>
            </w:r>
            <w:r w:rsidR="005C65DC" w:rsidRPr="00021A08">
              <w:rPr>
                <w:rFonts w:hint="eastAsia"/>
              </w:rPr>
              <w:t>交付申請の書類の提出先</w:t>
            </w:r>
            <w:r w:rsidR="00627F2C" w:rsidRPr="00021A08">
              <w:rPr>
                <w:rFonts w:hint="eastAsia"/>
              </w:rPr>
              <w:t>、問い合わせ先</w:t>
            </w:r>
            <w:r w:rsidR="005C65DC" w:rsidRPr="00021A08">
              <w:rPr>
                <w:rFonts w:hint="eastAsia"/>
              </w:rPr>
              <w:t>は。</w:t>
            </w:r>
            <w:r w:rsidR="00D40C19" w:rsidRPr="00021A08">
              <w:rPr>
                <w:rFonts w:hint="eastAsia"/>
              </w:rPr>
              <w:t>交付申請は郵送でも可能か。</w:t>
            </w:r>
          </w:p>
          <w:p w14:paraId="6CEE0256" w14:textId="77777777" w:rsidR="005C65DC" w:rsidRPr="00021A08" w:rsidRDefault="005C65DC" w:rsidP="005C65DC"/>
          <w:p w14:paraId="01DC8D7D" w14:textId="619651F8" w:rsidR="00D40C19" w:rsidRDefault="00377A21" w:rsidP="009119AE">
            <w:pPr>
              <w:ind w:left="239" w:hangingChars="100" w:hanging="239"/>
            </w:pPr>
            <w:r>
              <w:rPr>
                <w:rFonts w:hint="eastAsia"/>
              </w:rPr>
              <w:t>Ａ</w:t>
            </w:r>
            <w:r w:rsidR="00FB6183">
              <w:rPr>
                <w:rFonts w:hint="eastAsia"/>
              </w:rPr>
              <w:t>４</w:t>
            </w:r>
            <w:r w:rsidR="005C65DC" w:rsidRPr="00021A08">
              <w:rPr>
                <w:rFonts w:hint="eastAsia"/>
              </w:rPr>
              <w:t>．</w:t>
            </w:r>
            <w:r w:rsidR="0053111C">
              <w:rPr>
                <w:rFonts w:hint="eastAsia"/>
              </w:rPr>
              <w:t>事前の内示</w:t>
            </w:r>
            <w:r w:rsidR="00D958FC">
              <w:rPr>
                <w:rFonts w:hint="eastAsia"/>
              </w:rPr>
              <w:t>はしない</w:t>
            </w:r>
            <w:r w:rsidR="0053111C">
              <w:rPr>
                <w:rFonts w:hint="eastAsia"/>
              </w:rPr>
              <w:t>。交付申請</w:t>
            </w:r>
            <w:r w:rsidR="007002C0">
              <w:rPr>
                <w:rFonts w:hint="eastAsia"/>
              </w:rPr>
              <w:t>の提出先、問い合わせ先は下記のとおり。</w:t>
            </w:r>
            <w:r w:rsidR="00D40C19" w:rsidRPr="00021A08">
              <w:rPr>
                <w:rFonts w:hint="eastAsia"/>
              </w:rPr>
              <w:t>交付申請書類は郵送で提出</w:t>
            </w:r>
            <w:r w:rsidR="00D958FC">
              <w:rPr>
                <w:rFonts w:hint="eastAsia"/>
              </w:rPr>
              <w:t>する。</w:t>
            </w:r>
            <w:r w:rsidR="0053111C">
              <w:rPr>
                <w:rFonts w:hint="eastAsia"/>
              </w:rPr>
              <w:t>ただし、郵送にて提出</w:t>
            </w:r>
            <w:r w:rsidR="00D958FC">
              <w:rPr>
                <w:rFonts w:hint="eastAsia"/>
              </w:rPr>
              <w:t>する</w:t>
            </w:r>
            <w:r w:rsidR="0053111C">
              <w:rPr>
                <w:rFonts w:hint="eastAsia"/>
              </w:rPr>
              <w:t>前に書類の確認を行うため、</w:t>
            </w:r>
            <w:r w:rsidR="00CB40BC">
              <w:rPr>
                <w:rFonts w:hint="eastAsia"/>
              </w:rPr>
              <w:t>事前に</w:t>
            </w:r>
            <w:r w:rsidR="0053111C">
              <w:rPr>
                <w:rFonts w:hint="eastAsia"/>
              </w:rPr>
              <w:t>メールで連絡頂きたい。</w:t>
            </w:r>
            <w:r w:rsidR="00D40C19" w:rsidRPr="00021A08">
              <w:rPr>
                <w:rFonts w:hint="eastAsia"/>
              </w:rPr>
              <w:t>その際、書類の内容の対応ができる担当課の連絡先をそえて、書類に不備があった場合の連絡等に対応できるようにすること。郵送先</w:t>
            </w:r>
            <w:r w:rsidR="0053111C">
              <w:rPr>
                <w:rFonts w:hint="eastAsia"/>
              </w:rPr>
              <w:t>及びメールアドレス</w:t>
            </w:r>
            <w:r w:rsidR="00D40C19" w:rsidRPr="00021A08">
              <w:rPr>
                <w:rFonts w:hint="eastAsia"/>
              </w:rPr>
              <w:t>は下記のとおり。</w:t>
            </w:r>
          </w:p>
          <w:p w14:paraId="76837C09" w14:textId="232E7353" w:rsidR="00F37B3D" w:rsidRDefault="00F37B3D" w:rsidP="009119AE">
            <w:pPr>
              <w:ind w:left="239" w:hangingChars="100" w:hanging="239"/>
            </w:pPr>
          </w:p>
          <w:p w14:paraId="0E4B3608" w14:textId="61C7D4EF" w:rsidR="007002C0" w:rsidRDefault="007002C0" w:rsidP="00F37B3D">
            <w:pPr>
              <w:ind w:leftChars="72" w:left="236" w:hangingChars="27" w:hanging="64"/>
            </w:pPr>
            <w:r>
              <w:rPr>
                <w:rFonts w:hint="eastAsia"/>
              </w:rPr>
              <w:t>（福島県内</w:t>
            </w:r>
            <w:r w:rsidR="007650C6">
              <w:rPr>
                <w:rFonts w:hint="eastAsia"/>
              </w:rPr>
              <w:t>の</w:t>
            </w:r>
            <w:r>
              <w:rPr>
                <w:rFonts w:hint="eastAsia"/>
              </w:rPr>
              <w:t>廃棄物処理施設モニタリング及び福島県内で発生した8,000Bq</w:t>
            </w:r>
            <w:r w:rsidR="002F4EDA">
              <w:rPr>
                <w:rFonts w:hint="eastAsia"/>
              </w:rPr>
              <w:t>/</w:t>
            </w:r>
            <w:r>
              <w:rPr>
                <w:rFonts w:hint="eastAsia"/>
              </w:rPr>
              <w:t>kg以下の廃棄物の</w:t>
            </w:r>
            <w:r w:rsidR="007650C6">
              <w:rPr>
                <w:rFonts w:hint="eastAsia"/>
              </w:rPr>
              <w:t>処理事業）</w:t>
            </w:r>
          </w:p>
          <w:p w14:paraId="270B527F" w14:textId="43C91D57" w:rsidR="007650C6" w:rsidRDefault="00933F7D" w:rsidP="00933F7D">
            <w:pPr>
              <w:ind w:leftChars="200" w:left="716" w:hangingChars="100" w:hanging="239"/>
            </w:pPr>
            <w:r>
              <w:rPr>
                <w:rFonts w:hint="eastAsia"/>
              </w:rPr>
              <w:t>〒９６０－８０３１</w:t>
            </w:r>
          </w:p>
          <w:p w14:paraId="1577755D" w14:textId="5249105E" w:rsidR="00933F7D" w:rsidRDefault="00933F7D" w:rsidP="00933F7D">
            <w:pPr>
              <w:ind w:leftChars="300" w:left="955" w:hangingChars="100" w:hanging="239"/>
            </w:pPr>
            <w:r>
              <w:rPr>
                <w:rFonts w:hint="eastAsia"/>
              </w:rPr>
              <w:t>福島県福島市栄町１１－２５</w:t>
            </w:r>
          </w:p>
          <w:p w14:paraId="0DD18111" w14:textId="73F8DAE0" w:rsidR="00933F7D" w:rsidRDefault="00933F7D" w:rsidP="00933F7D">
            <w:pPr>
              <w:ind w:leftChars="300" w:left="955" w:hangingChars="100" w:hanging="239"/>
            </w:pPr>
            <w:r>
              <w:rPr>
                <w:rFonts w:hint="eastAsia"/>
              </w:rPr>
              <w:t>環境省</w:t>
            </w:r>
            <w:r w:rsidR="002741E2">
              <w:rPr>
                <w:rFonts w:hint="eastAsia"/>
              </w:rPr>
              <w:t xml:space="preserve">　</w:t>
            </w:r>
            <w:r>
              <w:rPr>
                <w:rFonts w:hint="eastAsia"/>
              </w:rPr>
              <w:t>福島地方環境事務所</w:t>
            </w:r>
            <w:r w:rsidR="002741E2">
              <w:rPr>
                <w:rFonts w:hint="eastAsia"/>
              </w:rPr>
              <w:t xml:space="preserve">　</w:t>
            </w:r>
            <w:r>
              <w:rPr>
                <w:rFonts w:hint="eastAsia"/>
              </w:rPr>
              <w:t>環境再生・廃棄物対策部</w:t>
            </w:r>
          </w:p>
          <w:p w14:paraId="517DC301" w14:textId="0B783473" w:rsidR="00933F7D" w:rsidRDefault="00F37B3D" w:rsidP="00933F7D">
            <w:pPr>
              <w:ind w:leftChars="300" w:left="955" w:hangingChars="100" w:hanging="239"/>
            </w:pPr>
            <w:r>
              <w:rPr>
                <w:rFonts w:hint="eastAsia"/>
              </w:rPr>
              <w:t>放射能汚染</w:t>
            </w:r>
            <w:r w:rsidR="002741E2">
              <w:rPr>
                <w:rFonts w:hint="eastAsia"/>
              </w:rPr>
              <w:t xml:space="preserve">廃棄物対策課　</w:t>
            </w:r>
            <w:r w:rsidR="00933F7D">
              <w:rPr>
                <w:rFonts w:hint="eastAsia"/>
              </w:rPr>
              <w:t>モニタリング等事業費補助金担当</w:t>
            </w:r>
          </w:p>
          <w:p w14:paraId="5DBDA1E4" w14:textId="52E3E1C6" w:rsidR="00933F7D" w:rsidRDefault="00761600" w:rsidP="00933F7D">
            <w:pPr>
              <w:ind w:leftChars="300" w:left="955" w:hangingChars="100" w:hanging="239"/>
            </w:pPr>
            <w:hyperlink r:id="rId8" w:history="1">
              <w:r w:rsidR="00A0037E" w:rsidRPr="007102F7">
                <w:rPr>
                  <w:rStyle w:val="ad"/>
                  <w:rFonts w:hint="eastAsia"/>
                </w:rPr>
                <w:t>FKS-STI@env.go.jp</w:t>
              </w:r>
            </w:hyperlink>
          </w:p>
          <w:p w14:paraId="14F36B8E" w14:textId="77777777" w:rsidR="00A0037E" w:rsidRDefault="00A0037E" w:rsidP="00A0037E"/>
          <w:p w14:paraId="624FAADA" w14:textId="3DE38FC2" w:rsidR="007650C6" w:rsidRPr="00021A08" w:rsidRDefault="007650C6" w:rsidP="00032ED1">
            <w:pPr>
              <w:ind w:leftChars="100" w:left="239"/>
            </w:pPr>
            <w:r>
              <w:rPr>
                <w:rFonts w:hint="eastAsia"/>
              </w:rPr>
              <w:t>（上記以外）</w:t>
            </w:r>
          </w:p>
          <w:p w14:paraId="052CABC9" w14:textId="77777777" w:rsidR="00D40C19" w:rsidRPr="00021A08" w:rsidRDefault="00D40C19" w:rsidP="009119AE">
            <w:pPr>
              <w:ind w:leftChars="200" w:left="477"/>
            </w:pPr>
            <w:r w:rsidRPr="00021A08">
              <w:rPr>
                <w:rFonts w:hint="eastAsia"/>
              </w:rPr>
              <w:t>〒１００－８９７５</w:t>
            </w:r>
          </w:p>
          <w:p w14:paraId="1DC6FA6B" w14:textId="77777777" w:rsidR="00D40C19" w:rsidRPr="00021A08" w:rsidRDefault="00D40C19" w:rsidP="009119AE">
            <w:pPr>
              <w:ind w:leftChars="300" w:left="716"/>
            </w:pPr>
            <w:r w:rsidRPr="00021A08">
              <w:rPr>
                <w:rFonts w:hint="eastAsia"/>
              </w:rPr>
              <w:t>東京都千代田区霞が関１－２－２</w:t>
            </w:r>
          </w:p>
          <w:p w14:paraId="75818E69" w14:textId="6248E817" w:rsidR="00D40C19" w:rsidRPr="00021A08" w:rsidRDefault="00D40C19" w:rsidP="009119AE">
            <w:pPr>
              <w:ind w:leftChars="300" w:left="1198" w:hanging="482"/>
            </w:pPr>
            <w:r w:rsidRPr="00021A08">
              <w:rPr>
                <w:rFonts w:hint="eastAsia"/>
              </w:rPr>
              <w:t>環境省</w:t>
            </w:r>
            <w:r w:rsidR="002741E2">
              <w:rPr>
                <w:rFonts w:hint="eastAsia"/>
              </w:rPr>
              <w:t xml:space="preserve">　</w:t>
            </w:r>
            <w:r w:rsidR="007650C6">
              <w:rPr>
                <w:rFonts w:hint="eastAsia"/>
              </w:rPr>
              <w:t>環境再生・資源循環局</w:t>
            </w:r>
            <w:r w:rsidRPr="00021A08">
              <w:rPr>
                <w:rFonts w:hint="eastAsia"/>
              </w:rPr>
              <w:t xml:space="preserve">　</w:t>
            </w:r>
          </w:p>
          <w:p w14:paraId="064141E7" w14:textId="6461A4E0" w:rsidR="005C65DC" w:rsidRPr="00021A08" w:rsidRDefault="007650C6" w:rsidP="009119AE">
            <w:pPr>
              <w:ind w:leftChars="300" w:left="1198" w:hanging="482"/>
            </w:pPr>
            <w:r>
              <w:rPr>
                <w:rFonts w:hint="eastAsia"/>
              </w:rPr>
              <w:t>特定</w:t>
            </w:r>
            <w:r w:rsidR="00CB40BC">
              <w:rPr>
                <w:rFonts w:hint="eastAsia"/>
              </w:rPr>
              <w:t xml:space="preserve">廃棄物対策担当参事官室　</w:t>
            </w:r>
            <w:r>
              <w:rPr>
                <w:rFonts w:hint="eastAsia"/>
              </w:rPr>
              <w:t>モニタリング等事業費補助金担当</w:t>
            </w:r>
          </w:p>
          <w:p w14:paraId="1089FE6E" w14:textId="77777777" w:rsidR="00155A2C" w:rsidRPr="00021A08" w:rsidRDefault="00761600" w:rsidP="009119AE">
            <w:pPr>
              <w:ind w:leftChars="300" w:left="1198" w:hanging="482"/>
            </w:pPr>
            <w:hyperlink r:id="rId9" w:history="1">
              <w:r w:rsidR="00CB40BC" w:rsidRPr="001577EC">
                <w:rPr>
                  <w:rStyle w:val="ad"/>
                  <w:rFonts w:hint="eastAsia"/>
                </w:rPr>
                <w:t>MONITORING@env.go.jp</w:t>
              </w:r>
            </w:hyperlink>
          </w:p>
        </w:tc>
      </w:tr>
    </w:tbl>
    <w:p w14:paraId="2C58CFC7" w14:textId="77777777" w:rsidR="005C65DC" w:rsidRPr="00021A08" w:rsidRDefault="005C65DC" w:rsidP="009D53BF"/>
    <w:tbl>
      <w:tblPr>
        <w:tblStyle w:val="a3"/>
        <w:tblW w:w="0" w:type="auto"/>
        <w:tblLook w:val="04A0" w:firstRow="1" w:lastRow="0" w:firstColumn="1" w:lastColumn="0" w:noHBand="0" w:noVBand="1"/>
      </w:tblPr>
      <w:tblGrid>
        <w:gridCol w:w="9060"/>
      </w:tblGrid>
      <w:tr w:rsidR="00EC4784" w:rsidRPr="00021A08" w14:paraId="10B1420B" w14:textId="77777777" w:rsidTr="00466305">
        <w:tc>
          <w:tcPr>
            <w:tcW w:w="9060" w:type="dxa"/>
          </w:tcPr>
          <w:p w14:paraId="08938787" w14:textId="5ED37248" w:rsidR="00EC4784" w:rsidRPr="00021A08" w:rsidRDefault="00EC4784" w:rsidP="007012AB">
            <w:r w:rsidRPr="00021A08">
              <w:rPr>
                <w:rFonts w:hint="eastAsia"/>
              </w:rPr>
              <w:t>Ｑ</w:t>
            </w:r>
            <w:r w:rsidR="00FB6183">
              <w:rPr>
                <w:rFonts w:hint="eastAsia"/>
              </w:rPr>
              <w:t>５</w:t>
            </w:r>
            <w:r w:rsidRPr="00021A08">
              <w:rPr>
                <w:rFonts w:hint="eastAsia"/>
              </w:rPr>
              <w:t>．確定検査はどのように行うのか。</w:t>
            </w:r>
          </w:p>
          <w:p w14:paraId="1EC3013D" w14:textId="77777777" w:rsidR="00EC4784" w:rsidRPr="00021A08" w:rsidRDefault="00EC4784" w:rsidP="007012AB"/>
          <w:p w14:paraId="3A1347AB" w14:textId="70D4102A" w:rsidR="00EC4784" w:rsidRPr="00021A08" w:rsidRDefault="00EC4784" w:rsidP="00FB6183">
            <w:pPr>
              <w:ind w:left="239" w:hangingChars="100" w:hanging="239"/>
            </w:pPr>
            <w:r w:rsidRPr="00021A08">
              <w:rPr>
                <w:rFonts w:hint="eastAsia"/>
              </w:rPr>
              <w:t>Ａ</w:t>
            </w:r>
            <w:r w:rsidR="00FB6183">
              <w:rPr>
                <w:rFonts w:hint="eastAsia"/>
              </w:rPr>
              <w:t>５</w:t>
            </w:r>
            <w:r w:rsidRPr="00021A08">
              <w:rPr>
                <w:rFonts w:hint="eastAsia"/>
              </w:rPr>
              <w:t>．確定検査は書面検査</w:t>
            </w:r>
            <w:r w:rsidR="00137187">
              <w:rPr>
                <w:rFonts w:hint="eastAsia"/>
              </w:rPr>
              <w:t>で行うことを基本とするが</w:t>
            </w:r>
            <w:r w:rsidRPr="00021A08">
              <w:rPr>
                <w:rFonts w:hint="eastAsia"/>
              </w:rPr>
              <w:t>、</w:t>
            </w:r>
            <w:r w:rsidR="00137187">
              <w:rPr>
                <w:rFonts w:hint="eastAsia"/>
              </w:rPr>
              <w:t>必要に応じて</w:t>
            </w:r>
            <w:r w:rsidRPr="00021A08">
              <w:rPr>
                <w:rFonts w:hint="eastAsia"/>
              </w:rPr>
              <w:t>現地検査</w:t>
            </w:r>
            <w:r w:rsidR="00137187">
              <w:rPr>
                <w:rFonts w:hint="eastAsia"/>
              </w:rPr>
              <w:t>を行う</w:t>
            </w:r>
            <w:r w:rsidRPr="00021A08">
              <w:rPr>
                <w:rFonts w:hint="eastAsia"/>
              </w:rPr>
              <w:t>。</w:t>
            </w:r>
          </w:p>
        </w:tc>
      </w:tr>
    </w:tbl>
    <w:p w14:paraId="32DBF873" w14:textId="79861D28" w:rsidR="002C21DF" w:rsidRPr="00FB6183" w:rsidRDefault="002C21DF" w:rsidP="009D53BF"/>
    <w:tbl>
      <w:tblPr>
        <w:tblStyle w:val="a3"/>
        <w:tblW w:w="0" w:type="auto"/>
        <w:tblLook w:val="04A0" w:firstRow="1" w:lastRow="0" w:firstColumn="1" w:lastColumn="0" w:noHBand="0" w:noVBand="1"/>
      </w:tblPr>
      <w:tblGrid>
        <w:gridCol w:w="9060"/>
      </w:tblGrid>
      <w:tr w:rsidR="00730EC8" w14:paraId="70B644DE" w14:textId="77777777" w:rsidTr="007012AB">
        <w:tc>
          <w:tcPr>
            <w:tcW w:w="9268" w:type="dxa"/>
          </w:tcPr>
          <w:p w14:paraId="1A8D7BBE" w14:textId="127D1D90" w:rsidR="00730EC8" w:rsidRPr="006A43BC" w:rsidRDefault="00CE6591" w:rsidP="007012AB">
            <w:pPr>
              <w:ind w:left="282" w:hangingChars="118" w:hanging="282"/>
              <w:rPr>
                <w:szCs w:val="24"/>
              </w:rPr>
            </w:pPr>
            <w:r>
              <w:rPr>
                <w:rFonts w:hint="eastAsia"/>
                <w:szCs w:val="24"/>
              </w:rPr>
              <w:t>Ｑ</w:t>
            </w:r>
            <w:r w:rsidR="00FB6183">
              <w:rPr>
                <w:rFonts w:hint="eastAsia"/>
                <w:szCs w:val="24"/>
              </w:rPr>
              <w:t>６</w:t>
            </w:r>
            <w:r w:rsidR="00730EC8" w:rsidRPr="006A43BC">
              <w:rPr>
                <w:rFonts w:hint="eastAsia"/>
                <w:szCs w:val="24"/>
              </w:rPr>
              <w:t>．</w:t>
            </w:r>
            <w:r w:rsidR="00730EC8">
              <w:rPr>
                <w:rFonts w:hint="eastAsia"/>
                <w:szCs w:val="24"/>
              </w:rPr>
              <w:t>実績報告の際、支払いを済ませておく必要はあるか。</w:t>
            </w:r>
          </w:p>
          <w:p w14:paraId="40D0F533" w14:textId="77777777" w:rsidR="00730EC8" w:rsidRPr="006A43BC" w:rsidRDefault="00730EC8" w:rsidP="007012AB">
            <w:pPr>
              <w:rPr>
                <w:szCs w:val="24"/>
              </w:rPr>
            </w:pPr>
          </w:p>
          <w:p w14:paraId="2B5B82D1" w14:textId="64E3CBFE" w:rsidR="00730EC8" w:rsidRPr="006A43BC" w:rsidRDefault="00CE6591" w:rsidP="00FB6183">
            <w:pPr>
              <w:pStyle w:val="ab"/>
              <w:ind w:left="282" w:hangingChars="118" w:hanging="282"/>
              <w:rPr>
                <w:sz w:val="24"/>
                <w:szCs w:val="24"/>
              </w:rPr>
            </w:pPr>
            <w:r>
              <w:rPr>
                <w:rFonts w:hint="eastAsia"/>
                <w:sz w:val="24"/>
                <w:szCs w:val="24"/>
              </w:rPr>
              <w:t>Ａ</w:t>
            </w:r>
            <w:r w:rsidR="00FB6183">
              <w:rPr>
                <w:rFonts w:hint="eastAsia"/>
                <w:sz w:val="24"/>
                <w:szCs w:val="24"/>
              </w:rPr>
              <w:t>６</w:t>
            </w:r>
            <w:r w:rsidR="00730EC8" w:rsidRPr="006A43BC">
              <w:rPr>
                <w:rFonts w:hint="eastAsia"/>
                <w:sz w:val="24"/>
                <w:szCs w:val="24"/>
              </w:rPr>
              <w:t>．</w:t>
            </w:r>
            <w:r w:rsidR="00730EC8">
              <w:rPr>
                <w:rFonts w:hint="eastAsia"/>
                <w:sz w:val="24"/>
                <w:szCs w:val="24"/>
              </w:rPr>
              <w:t>支払いを済ませておく必要は無いが、金額は確定させておく必要はあるので、請求書の写しや支払伝票の決議書の写しなど、事業に要する経費として確定した金額が確認できる資料を添付</w:t>
            </w:r>
            <w:r w:rsidR="00597B40">
              <w:rPr>
                <w:rFonts w:hint="eastAsia"/>
                <w:sz w:val="24"/>
                <w:szCs w:val="24"/>
              </w:rPr>
              <w:t>されたい</w:t>
            </w:r>
            <w:r w:rsidR="00730EC8">
              <w:rPr>
                <w:rFonts w:hint="eastAsia"/>
                <w:sz w:val="24"/>
                <w:szCs w:val="24"/>
              </w:rPr>
              <w:t>。</w:t>
            </w:r>
          </w:p>
        </w:tc>
      </w:tr>
    </w:tbl>
    <w:p w14:paraId="29198EB4" w14:textId="40A5A734" w:rsidR="00730EC8" w:rsidRDefault="00730EC8" w:rsidP="009D53BF"/>
    <w:tbl>
      <w:tblPr>
        <w:tblStyle w:val="a3"/>
        <w:tblW w:w="0" w:type="auto"/>
        <w:tblLook w:val="04A0" w:firstRow="1" w:lastRow="0" w:firstColumn="1" w:lastColumn="0" w:noHBand="0" w:noVBand="1"/>
      </w:tblPr>
      <w:tblGrid>
        <w:gridCol w:w="9060"/>
      </w:tblGrid>
      <w:tr w:rsidR="00730EC8" w14:paraId="073599F8" w14:textId="77777777" w:rsidTr="007012AB">
        <w:tc>
          <w:tcPr>
            <w:tcW w:w="9268" w:type="dxa"/>
          </w:tcPr>
          <w:p w14:paraId="0985AE59" w14:textId="1215AF56" w:rsidR="00730EC8" w:rsidRDefault="00CE6591" w:rsidP="007012AB">
            <w:pPr>
              <w:ind w:left="282" w:hangingChars="118" w:hanging="282"/>
              <w:rPr>
                <w:szCs w:val="24"/>
              </w:rPr>
            </w:pPr>
            <w:r>
              <w:rPr>
                <w:rFonts w:hint="eastAsia"/>
                <w:szCs w:val="24"/>
              </w:rPr>
              <w:t>Ｑ</w:t>
            </w:r>
            <w:r w:rsidR="00FB6183">
              <w:rPr>
                <w:rFonts w:hint="eastAsia"/>
                <w:szCs w:val="24"/>
              </w:rPr>
              <w:t>７</w:t>
            </w:r>
            <w:r w:rsidR="00730EC8" w:rsidRPr="006A43BC">
              <w:rPr>
                <w:rFonts w:hint="eastAsia"/>
                <w:szCs w:val="24"/>
              </w:rPr>
              <w:t>．</w:t>
            </w:r>
            <w:r w:rsidR="00730EC8">
              <w:rPr>
                <w:rFonts w:hint="eastAsia"/>
                <w:szCs w:val="24"/>
              </w:rPr>
              <w:t>東京電力(株)に対して別途求償手続きを行っている場合、本補助金でも交付申請して良いか。</w:t>
            </w:r>
          </w:p>
          <w:p w14:paraId="687E44E7" w14:textId="77777777" w:rsidR="00730EC8" w:rsidRDefault="00730EC8" w:rsidP="007012AB">
            <w:pPr>
              <w:ind w:left="282" w:hangingChars="118" w:hanging="282"/>
              <w:rPr>
                <w:szCs w:val="24"/>
              </w:rPr>
            </w:pPr>
          </w:p>
          <w:p w14:paraId="4F263114" w14:textId="64F42479" w:rsidR="00730EC8" w:rsidRPr="003A2783" w:rsidRDefault="00CE6591" w:rsidP="00FB6183">
            <w:pPr>
              <w:pStyle w:val="ab"/>
              <w:ind w:left="282" w:hangingChars="118" w:hanging="282"/>
              <w:rPr>
                <w:sz w:val="24"/>
                <w:szCs w:val="24"/>
              </w:rPr>
            </w:pPr>
            <w:r>
              <w:rPr>
                <w:rFonts w:hint="eastAsia"/>
                <w:sz w:val="24"/>
                <w:szCs w:val="24"/>
              </w:rPr>
              <w:t>Ａ</w:t>
            </w:r>
            <w:r w:rsidR="00FB6183">
              <w:rPr>
                <w:rFonts w:hint="eastAsia"/>
                <w:sz w:val="24"/>
                <w:szCs w:val="24"/>
              </w:rPr>
              <w:t>７</w:t>
            </w:r>
            <w:r w:rsidR="00730EC8" w:rsidRPr="00380268">
              <w:rPr>
                <w:rFonts w:hint="eastAsia"/>
                <w:sz w:val="24"/>
                <w:szCs w:val="24"/>
              </w:rPr>
              <w:t>．</w:t>
            </w:r>
            <w:r w:rsidR="00730EC8">
              <w:rPr>
                <w:rFonts w:hint="eastAsia"/>
                <w:sz w:val="24"/>
                <w:szCs w:val="24"/>
              </w:rPr>
              <w:t>支払いが二重にならないように注意する必要がある。申請する場合には備考欄等に「別途東京電力(株)に求償中」と明記</w:t>
            </w:r>
            <w:r w:rsidR="00BF4D3C">
              <w:rPr>
                <w:rFonts w:hint="eastAsia"/>
                <w:sz w:val="24"/>
                <w:szCs w:val="24"/>
              </w:rPr>
              <w:t>する</w:t>
            </w:r>
            <w:r w:rsidR="00730EC8">
              <w:rPr>
                <w:rFonts w:hint="eastAsia"/>
                <w:sz w:val="24"/>
                <w:szCs w:val="24"/>
              </w:rPr>
              <w:t>とともに、実績報告時に本補助金の交付を希望するかどうかを判断</w:t>
            </w:r>
            <w:r w:rsidR="00BF4D3C">
              <w:rPr>
                <w:rFonts w:hint="eastAsia"/>
                <w:sz w:val="24"/>
                <w:szCs w:val="24"/>
              </w:rPr>
              <w:t>し</w:t>
            </w:r>
            <w:r w:rsidR="00730EC8">
              <w:rPr>
                <w:rFonts w:hint="eastAsia"/>
                <w:sz w:val="24"/>
                <w:szCs w:val="24"/>
              </w:rPr>
              <w:t>、本補助金の交付を受ける場合には東京電力(株)に対して本補助金請求分を除くよう手続きを取る</w:t>
            </w:r>
            <w:r w:rsidR="00BF4D3C">
              <w:rPr>
                <w:rFonts w:hint="eastAsia"/>
                <w:sz w:val="24"/>
                <w:szCs w:val="24"/>
              </w:rPr>
              <w:t>こと</w:t>
            </w:r>
            <w:r w:rsidR="00730EC8">
              <w:rPr>
                <w:rFonts w:hint="eastAsia"/>
                <w:sz w:val="24"/>
                <w:szCs w:val="24"/>
              </w:rPr>
              <w:t>。本補助金の交付を受けない場合は、要綱第</w:t>
            </w:r>
            <w:r w:rsidR="00AA17B6">
              <w:rPr>
                <w:rFonts w:hint="eastAsia"/>
                <w:sz w:val="24"/>
                <w:szCs w:val="24"/>
              </w:rPr>
              <w:t>１２条第１項</w:t>
            </w:r>
            <w:r w:rsidR="00730EC8">
              <w:rPr>
                <w:rFonts w:hint="eastAsia"/>
                <w:sz w:val="24"/>
                <w:szCs w:val="24"/>
              </w:rPr>
              <w:t>に基づき、様式</w:t>
            </w:r>
            <w:r w:rsidR="003A2783">
              <w:rPr>
                <w:rFonts w:hint="eastAsia"/>
                <w:sz w:val="24"/>
                <w:szCs w:val="24"/>
              </w:rPr>
              <w:t>３</w:t>
            </w:r>
            <w:r w:rsidR="00730EC8">
              <w:rPr>
                <w:rFonts w:hint="eastAsia"/>
                <w:sz w:val="24"/>
                <w:szCs w:val="24"/>
              </w:rPr>
              <w:t>により計画変更の申請書を提出</w:t>
            </w:r>
            <w:r w:rsidR="00BA6557">
              <w:rPr>
                <w:rFonts w:hint="eastAsia"/>
                <w:sz w:val="24"/>
                <w:szCs w:val="24"/>
              </w:rPr>
              <w:t>すること</w:t>
            </w:r>
            <w:r w:rsidR="00730EC8">
              <w:rPr>
                <w:rFonts w:hint="eastAsia"/>
                <w:sz w:val="24"/>
                <w:szCs w:val="24"/>
              </w:rPr>
              <w:t>。</w:t>
            </w:r>
          </w:p>
        </w:tc>
      </w:tr>
    </w:tbl>
    <w:p w14:paraId="592D79C7" w14:textId="77777777" w:rsidR="00730EC8" w:rsidRDefault="00730EC8" w:rsidP="009D53BF"/>
    <w:tbl>
      <w:tblPr>
        <w:tblStyle w:val="a3"/>
        <w:tblW w:w="0" w:type="auto"/>
        <w:tblLook w:val="04A0" w:firstRow="1" w:lastRow="0" w:firstColumn="1" w:lastColumn="0" w:noHBand="0" w:noVBand="1"/>
      </w:tblPr>
      <w:tblGrid>
        <w:gridCol w:w="9060"/>
      </w:tblGrid>
      <w:tr w:rsidR="00730EC8" w14:paraId="6A3BFBE2" w14:textId="77777777" w:rsidTr="007012AB">
        <w:tc>
          <w:tcPr>
            <w:tcW w:w="9268" w:type="dxa"/>
          </w:tcPr>
          <w:p w14:paraId="39DF6546" w14:textId="6D5D31FE" w:rsidR="00730EC8" w:rsidRDefault="00730EC8" w:rsidP="007012AB">
            <w:pPr>
              <w:ind w:left="282" w:hangingChars="118" w:hanging="282"/>
              <w:rPr>
                <w:szCs w:val="24"/>
              </w:rPr>
            </w:pPr>
            <w:r w:rsidRPr="006A43BC">
              <w:rPr>
                <w:rFonts w:hint="eastAsia"/>
                <w:szCs w:val="24"/>
              </w:rPr>
              <w:t>Ｑ</w:t>
            </w:r>
            <w:r w:rsidR="00FB6183">
              <w:rPr>
                <w:rFonts w:hint="eastAsia"/>
                <w:szCs w:val="24"/>
              </w:rPr>
              <w:t>８</w:t>
            </w:r>
            <w:r w:rsidRPr="006A43BC">
              <w:rPr>
                <w:rFonts w:hint="eastAsia"/>
                <w:szCs w:val="24"/>
              </w:rPr>
              <w:t>．</w:t>
            </w:r>
            <w:r>
              <w:rPr>
                <w:rFonts w:hint="eastAsia"/>
                <w:szCs w:val="24"/>
              </w:rPr>
              <w:t>消費税を含んだ金額で様式１により補助申請をした後に、様式１０により実績報告をする際も消費税を含んだ金額で報告してよいか。</w:t>
            </w:r>
          </w:p>
          <w:p w14:paraId="4A3D0F89" w14:textId="77777777" w:rsidR="00730EC8" w:rsidRPr="00E443AE" w:rsidRDefault="00730EC8" w:rsidP="007012AB">
            <w:pPr>
              <w:ind w:left="282" w:hangingChars="118" w:hanging="282"/>
              <w:rPr>
                <w:szCs w:val="24"/>
              </w:rPr>
            </w:pPr>
          </w:p>
          <w:p w14:paraId="2389E432" w14:textId="4B78823D" w:rsidR="00730EC8" w:rsidRDefault="00730EC8" w:rsidP="007012AB">
            <w:pPr>
              <w:pStyle w:val="ab"/>
              <w:ind w:left="282" w:hangingChars="118" w:hanging="282"/>
              <w:rPr>
                <w:sz w:val="24"/>
                <w:szCs w:val="24"/>
              </w:rPr>
            </w:pPr>
            <w:r w:rsidRPr="006A43BC">
              <w:rPr>
                <w:rFonts w:hint="eastAsia"/>
                <w:sz w:val="24"/>
                <w:szCs w:val="24"/>
              </w:rPr>
              <w:t>Ａ</w:t>
            </w:r>
            <w:r w:rsidR="00FB6183">
              <w:rPr>
                <w:rFonts w:hint="eastAsia"/>
                <w:sz w:val="24"/>
                <w:szCs w:val="24"/>
              </w:rPr>
              <w:t>８</w:t>
            </w:r>
            <w:r w:rsidRPr="00380268">
              <w:rPr>
                <w:rFonts w:hint="eastAsia"/>
                <w:sz w:val="24"/>
                <w:szCs w:val="24"/>
              </w:rPr>
              <w:t>．</w:t>
            </w:r>
            <w:r>
              <w:rPr>
                <w:rFonts w:hint="eastAsia"/>
                <w:sz w:val="24"/>
                <w:szCs w:val="24"/>
              </w:rPr>
              <w:t>交付要綱第５条第２項に、</w:t>
            </w:r>
            <w:r w:rsidRPr="00A1135C">
              <w:rPr>
                <w:rFonts w:hint="eastAsia"/>
                <w:sz w:val="24"/>
                <w:szCs w:val="24"/>
              </w:rPr>
              <w:t>補助事業における仕入に係る消費税等相当額</w:t>
            </w:r>
            <w:r>
              <w:rPr>
                <w:rFonts w:hint="eastAsia"/>
                <w:sz w:val="24"/>
                <w:szCs w:val="24"/>
              </w:rPr>
              <w:t>の減額申請及び、第</w:t>
            </w:r>
            <w:r w:rsidR="00AA17B6">
              <w:rPr>
                <w:rFonts w:hint="eastAsia"/>
                <w:sz w:val="24"/>
                <w:szCs w:val="24"/>
              </w:rPr>
              <w:t>１６</w:t>
            </w:r>
            <w:r>
              <w:rPr>
                <w:rFonts w:hint="eastAsia"/>
                <w:sz w:val="24"/>
                <w:szCs w:val="24"/>
              </w:rPr>
              <w:t>条第</w:t>
            </w:r>
            <w:r w:rsidR="00710D13">
              <w:rPr>
                <w:rFonts w:hint="eastAsia"/>
                <w:sz w:val="24"/>
                <w:szCs w:val="24"/>
              </w:rPr>
              <w:t>４</w:t>
            </w:r>
            <w:r>
              <w:rPr>
                <w:rFonts w:hint="eastAsia"/>
                <w:sz w:val="24"/>
                <w:szCs w:val="24"/>
              </w:rPr>
              <w:t>項に当該補助金に係る消費税相当額の減額</w:t>
            </w:r>
            <w:r w:rsidR="00AA17B6">
              <w:rPr>
                <w:rFonts w:hint="eastAsia"/>
                <w:sz w:val="24"/>
                <w:szCs w:val="24"/>
              </w:rPr>
              <w:t>の実績報告</w:t>
            </w:r>
            <w:r>
              <w:rPr>
                <w:rFonts w:hint="eastAsia"/>
                <w:sz w:val="24"/>
                <w:szCs w:val="24"/>
              </w:rPr>
              <w:t>について規定しているが、</w:t>
            </w:r>
            <w:r w:rsidRPr="00364CC7">
              <w:rPr>
                <w:rFonts w:hint="eastAsia"/>
                <w:sz w:val="24"/>
                <w:szCs w:val="24"/>
              </w:rPr>
              <w:t>交付要綱第４条第１項第１号に掲げる事業</w:t>
            </w:r>
            <w:r>
              <w:rPr>
                <w:rFonts w:hint="eastAsia"/>
                <w:sz w:val="24"/>
                <w:szCs w:val="24"/>
              </w:rPr>
              <w:t>の補助対象者の大半は地方公共団体（一部事務組合</w:t>
            </w:r>
            <w:r w:rsidR="00710D13">
              <w:rPr>
                <w:rFonts w:hint="eastAsia"/>
                <w:sz w:val="24"/>
                <w:szCs w:val="24"/>
              </w:rPr>
              <w:t>及び広域連合</w:t>
            </w:r>
            <w:r>
              <w:rPr>
                <w:rFonts w:hint="eastAsia"/>
                <w:sz w:val="24"/>
                <w:szCs w:val="24"/>
              </w:rPr>
              <w:t>も含む。この欄内</w:t>
            </w:r>
            <w:r w:rsidR="008C18AB">
              <w:rPr>
                <w:rFonts w:hint="eastAsia"/>
                <w:sz w:val="24"/>
                <w:szCs w:val="24"/>
              </w:rPr>
              <w:t>において</w:t>
            </w:r>
            <w:r>
              <w:rPr>
                <w:rFonts w:hint="eastAsia"/>
                <w:sz w:val="24"/>
                <w:szCs w:val="24"/>
              </w:rPr>
              <w:t>同じ</w:t>
            </w:r>
            <w:r w:rsidR="008C18AB">
              <w:rPr>
                <w:rFonts w:hint="eastAsia"/>
                <w:sz w:val="24"/>
                <w:szCs w:val="24"/>
              </w:rPr>
              <w:t>。</w:t>
            </w:r>
            <w:r>
              <w:rPr>
                <w:rFonts w:hint="eastAsia"/>
                <w:sz w:val="24"/>
                <w:szCs w:val="24"/>
              </w:rPr>
              <w:t>）の一般会計の事業者であるところ、これらの事業者は消費税の申告義務がない（資産の譲渡等</w:t>
            </w:r>
            <w:r w:rsidR="00710D13">
              <w:rPr>
                <w:rFonts w:hint="eastAsia"/>
                <w:sz w:val="24"/>
                <w:szCs w:val="24"/>
              </w:rPr>
              <w:t>を</w:t>
            </w:r>
            <w:r>
              <w:rPr>
                <w:rFonts w:hint="eastAsia"/>
                <w:sz w:val="24"/>
                <w:szCs w:val="24"/>
              </w:rPr>
              <w:t>行う限りにおいては消費税の納税義務あり）ため、消費税を含んだ金額で申請・実績報告をすることは問題ない。</w:t>
            </w:r>
          </w:p>
          <w:p w14:paraId="7C041B71" w14:textId="29CC7C2C" w:rsidR="00730EC8" w:rsidRDefault="00730EC8" w:rsidP="007012AB">
            <w:pPr>
              <w:pStyle w:val="ab"/>
              <w:ind w:leftChars="100" w:left="239" w:firstLineChars="118" w:firstLine="282"/>
              <w:rPr>
                <w:sz w:val="24"/>
                <w:szCs w:val="24"/>
              </w:rPr>
            </w:pPr>
            <w:r>
              <w:rPr>
                <w:rFonts w:hint="eastAsia"/>
                <w:sz w:val="24"/>
                <w:szCs w:val="24"/>
              </w:rPr>
              <w:t>ただし、これ以外の事業者（地方公共団体の特別会計、民間事業者）で、消費税の申告義務がある事業者が、消費税を含んだ補助申請をし、消費税を含んだ額で実績報告をした際は、後日、消費税の申告を行った際に、補助金に係る消費税相当額にかかる仕入控除税額が発生し、国に返還する場合があるため、補助事業が終了した後に様式１４による報告が必要。</w:t>
            </w:r>
          </w:p>
          <w:p w14:paraId="449DB09E" w14:textId="77777777" w:rsidR="00730EC8" w:rsidRDefault="00730EC8" w:rsidP="007012AB">
            <w:pPr>
              <w:pStyle w:val="ab"/>
              <w:ind w:leftChars="100" w:left="521" w:hangingChars="118" w:hanging="282"/>
              <w:rPr>
                <w:sz w:val="24"/>
                <w:szCs w:val="24"/>
              </w:rPr>
            </w:pPr>
          </w:p>
          <w:p w14:paraId="708D6CE5" w14:textId="77777777" w:rsidR="00730EC8" w:rsidRDefault="00730EC8" w:rsidP="007012AB">
            <w:pPr>
              <w:pStyle w:val="ab"/>
              <w:ind w:leftChars="100" w:left="521" w:hangingChars="118" w:hanging="282"/>
              <w:rPr>
                <w:sz w:val="24"/>
                <w:szCs w:val="24"/>
              </w:rPr>
            </w:pPr>
            <w:r>
              <w:rPr>
                <w:rFonts w:hint="eastAsia"/>
                <w:sz w:val="24"/>
                <w:szCs w:val="24"/>
              </w:rPr>
              <w:t>参考ホームページ（国税庁：国、地方公共団体や公共・公益法人等と消費税）</w:t>
            </w:r>
          </w:p>
          <w:p w14:paraId="7C9782AD" w14:textId="75D27F5F" w:rsidR="00730EC8" w:rsidRDefault="00761600" w:rsidP="007012AB">
            <w:pPr>
              <w:pStyle w:val="ab"/>
              <w:ind w:leftChars="100" w:left="473" w:hangingChars="118" w:hanging="234"/>
              <w:rPr>
                <w:szCs w:val="24"/>
              </w:rPr>
            </w:pPr>
            <w:hyperlink r:id="rId10" w:history="1">
              <w:r w:rsidR="00730EC8" w:rsidRPr="00627399">
                <w:rPr>
                  <w:rStyle w:val="ad"/>
                  <w:szCs w:val="24"/>
                </w:rPr>
                <w:t>http:</w:t>
              </w:r>
              <w:r w:rsidR="002F4EDA">
                <w:rPr>
                  <w:rStyle w:val="ad"/>
                  <w:szCs w:val="24"/>
                </w:rPr>
                <w:t>//</w:t>
              </w:r>
              <w:r w:rsidR="00730EC8" w:rsidRPr="00627399">
                <w:rPr>
                  <w:rStyle w:val="ad"/>
                  <w:szCs w:val="24"/>
                </w:rPr>
                <w:t>www.nta.go.jp</w:t>
              </w:r>
              <w:r w:rsidR="002F4EDA">
                <w:rPr>
                  <w:rStyle w:val="ad"/>
                  <w:szCs w:val="24"/>
                </w:rPr>
                <w:t>/</w:t>
              </w:r>
              <w:r w:rsidR="00730EC8" w:rsidRPr="00627399">
                <w:rPr>
                  <w:rStyle w:val="ad"/>
                  <w:szCs w:val="24"/>
                </w:rPr>
                <w:t>shiraberu</w:t>
              </w:r>
              <w:r w:rsidR="002F4EDA">
                <w:rPr>
                  <w:rStyle w:val="ad"/>
                  <w:szCs w:val="24"/>
                </w:rPr>
                <w:t>/</w:t>
              </w:r>
              <w:r w:rsidR="00730EC8" w:rsidRPr="00627399">
                <w:rPr>
                  <w:rStyle w:val="ad"/>
                  <w:szCs w:val="24"/>
                </w:rPr>
                <w:t>ippanjoho</w:t>
              </w:r>
              <w:r w:rsidR="002F4EDA">
                <w:rPr>
                  <w:rStyle w:val="ad"/>
                  <w:szCs w:val="24"/>
                </w:rPr>
                <w:t>/</w:t>
              </w:r>
              <w:r w:rsidR="00730EC8" w:rsidRPr="00627399">
                <w:rPr>
                  <w:rStyle w:val="ad"/>
                  <w:szCs w:val="24"/>
                </w:rPr>
                <w:t>pamph</w:t>
              </w:r>
              <w:r w:rsidR="002F4EDA">
                <w:rPr>
                  <w:rStyle w:val="ad"/>
                  <w:szCs w:val="24"/>
                </w:rPr>
                <w:t>/</w:t>
              </w:r>
              <w:r w:rsidR="00730EC8" w:rsidRPr="00627399">
                <w:rPr>
                  <w:rStyle w:val="ad"/>
                  <w:szCs w:val="24"/>
                </w:rPr>
                <w:t>shohi</w:t>
              </w:r>
              <w:r w:rsidR="002F4EDA">
                <w:rPr>
                  <w:rStyle w:val="ad"/>
                  <w:szCs w:val="24"/>
                </w:rPr>
                <w:t>/</w:t>
              </w:r>
              <w:r w:rsidR="00730EC8" w:rsidRPr="00627399">
                <w:rPr>
                  <w:rStyle w:val="ad"/>
                  <w:szCs w:val="24"/>
                </w:rPr>
                <w:t>shohizei.pdf</w:t>
              </w:r>
            </w:hyperlink>
          </w:p>
          <w:p w14:paraId="5B7D1FDB" w14:textId="77777777" w:rsidR="00730EC8" w:rsidRPr="006576AD" w:rsidRDefault="00730EC8" w:rsidP="007012AB">
            <w:pPr>
              <w:pStyle w:val="ab"/>
              <w:ind w:leftChars="100" w:left="473" w:hangingChars="118" w:hanging="234"/>
              <w:rPr>
                <w:szCs w:val="24"/>
              </w:rPr>
            </w:pPr>
            <w:r>
              <w:rPr>
                <w:rFonts w:hint="eastAsia"/>
                <w:szCs w:val="24"/>
              </w:rPr>
              <w:t>※仕入控除税額の内容については最寄りの税務署にお問い合わせください。</w:t>
            </w:r>
          </w:p>
        </w:tc>
      </w:tr>
    </w:tbl>
    <w:p w14:paraId="3BF61D52" w14:textId="77777777" w:rsidR="00730EC8" w:rsidRPr="00730EC8" w:rsidRDefault="00730EC8" w:rsidP="009D53BF"/>
    <w:tbl>
      <w:tblPr>
        <w:tblStyle w:val="a3"/>
        <w:tblW w:w="0" w:type="auto"/>
        <w:tblLook w:val="04A0" w:firstRow="1" w:lastRow="0" w:firstColumn="1" w:lastColumn="0" w:noHBand="0" w:noVBand="1"/>
      </w:tblPr>
      <w:tblGrid>
        <w:gridCol w:w="9060"/>
      </w:tblGrid>
      <w:tr w:rsidR="00730EC8" w14:paraId="26DD7E49" w14:textId="77777777" w:rsidTr="00FB6183">
        <w:tc>
          <w:tcPr>
            <w:tcW w:w="9060" w:type="dxa"/>
          </w:tcPr>
          <w:p w14:paraId="67C23BDF" w14:textId="6B08E42E" w:rsidR="00730EC8" w:rsidRDefault="00730EC8" w:rsidP="007012AB">
            <w:pPr>
              <w:ind w:left="282" w:hangingChars="118" w:hanging="282"/>
              <w:rPr>
                <w:szCs w:val="24"/>
              </w:rPr>
            </w:pPr>
            <w:r w:rsidRPr="006A43BC">
              <w:rPr>
                <w:rFonts w:hint="eastAsia"/>
                <w:szCs w:val="24"/>
              </w:rPr>
              <w:t>Ｑ</w:t>
            </w:r>
            <w:r w:rsidR="00FB6183">
              <w:rPr>
                <w:rFonts w:hint="eastAsia"/>
                <w:szCs w:val="24"/>
              </w:rPr>
              <w:t>９</w:t>
            </w:r>
            <w:r w:rsidRPr="006A43BC">
              <w:rPr>
                <w:rFonts w:hint="eastAsia"/>
                <w:szCs w:val="24"/>
              </w:rPr>
              <w:t>．</w:t>
            </w:r>
            <w:r>
              <w:rPr>
                <w:rFonts w:hint="eastAsia"/>
                <w:szCs w:val="24"/>
              </w:rPr>
              <w:t>補助金はいつ、どこから支払われるのか。</w:t>
            </w:r>
          </w:p>
          <w:p w14:paraId="217FC78F" w14:textId="77777777" w:rsidR="00730EC8" w:rsidRPr="00FB6183" w:rsidRDefault="00730EC8" w:rsidP="007012AB">
            <w:pPr>
              <w:ind w:left="282" w:hangingChars="118" w:hanging="282"/>
              <w:rPr>
                <w:szCs w:val="24"/>
              </w:rPr>
            </w:pPr>
          </w:p>
          <w:p w14:paraId="3E1781DB" w14:textId="1B9F1A09" w:rsidR="00730EC8" w:rsidRPr="006A43BC" w:rsidRDefault="00730EC8" w:rsidP="00FB6183">
            <w:pPr>
              <w:pStyle w:val="ab"/>
              <w:ind w:left="282" w:hangingChars="118" w:hanging="282"/>
              <w:rPr>
                <w:szCs w:val="24"/>
              </w:rPr>
            </w:pPr>
            <w:r w:rsidRPr="006A43BC">
              <w:rPr>
                <w:rFonts w:hint="eastAsia"/>
                <w:sz w:val="24"/>
                <w:szCs w:val="24"/>
              </w:rPr>
              <w:t>Ａ</w:t>
            </w:r>
            <w:r w:rsidR="00FB6183">
              <w:rPr>
                <w:rFonts w:hint="eastAsia"/>
                <w:sz w:val="24"/>
                <w:szCs w:val="24"/>
              </w:rPr>
              <w:t>９</w:t>
            </w:r>
            <w:r w:rsidRPr="00380268">
              <w:rPr>
                <w:rFonts w:hint="eastAsia"/>
                <w:sz w:val="24"/>
                <w:szCs w:val="24"/>
              </w:rPr>
              <w:t>．</w:t>
            </w:r>
            <w:r>
              <w:rPr>
                <w:rFonts w:hint="eastAsia"/>
                <w:sz w:val="24"/>
                <w:szCs w:val="24"/>
              </w:rPr>
              <w:t>環境省へ交付申請の後、環境省にて書類を審査し交付決定通知書を通知する。事業完了後は完了日から1ヶ月後又は翌年度の４月１０日のいずれか早い日までに環境省へ実績報告書を提出いただき、環境省で書類を審査、額の確定をし、交付額の確定通知書を通知する。その後、請求書を環境省に提出し、環境省で書類を確認後、官署支出官環境省大臣官房会計課長又は福島地方環境事務所長より翌年度４月末日までに補助金が支払われる（事業完了が早ければ、</w:t>
            </w:r>
            <w:r>
              <w:rPr>
                <w:rFonts w:hint="eastAsia"/>
                <w:sz w:val="24"/>
                <w:szCs w:val="24"/>
              </w:rPr>
              <w:lastRenderedPageBreak/>
              <w:t>精算作業が早くできることになるので、支払い時期もその分早まる）。</w:t>
            </w:r>
          </w:p>
        </w:tc>
      </w:tr>
    </w:tbl>
    <w:p w14:paraId="3D2AD9AC" w14:textId="0ECD506D" w:rsidR="009B40A4" w:rsidRPr="00FB6183" w:rsidRDefault="009B40A4" w:rsidP="009D53BF"/>
    <w:p w14:paraId="75931BFE" w14:textId="77777777" w:rsidR="008C18AB" w:rsidRPr="00730EC8" w:rsidRDefault="008C18AB" w:rsidP="009D53BF"/>
    <w:p w14:paraId="46601634" w14:textId="41B6900E" w:rsidR="002C21DF" w:rsidRDefault="002C21DF" w:rsidP="009D53BF">
      <w:r>
        <w:rPr>
          <w:rFonts w:hint="eastAsia"/>
        </w:rPr>
        <w:t>【</w:t>
      </w:r>
      <w:r w:rsidR="005D7CE2">
        <w:rPr>
          <w:rFonts w:hint="eastAsia"/>
        </w:rPr>
        <w:t>交付要綱第４条第１項第１号に掲げる事業</w:t>
      </w:r>
      <w:r>
        <w:rPr>
          <w:rFonts w:hint="eastAsia"/>
        </w:rPr>
        <w:t>について</w:t>
      </w:r>
      <w:r w:rsidR="005D7CE2">
        <w:rPr>
          <w:rFonts w:hint="eastAsia"/>
        </w:rPr>
        <w:t>】　（Ｑ１</w:t>
      </w:r>
      <w:r w:rsidR="00FB6183">
        <w:rPr>
          <w:rFonts w:hint="eastAsia"/>
        </w:rPr>
        <w:t>０</w:t>
      </w:r>
      <w:r w:rsidR="00CE6591">
        <w:rPr>
          <w:rFonts w:hint="eastAsia"/>
        </w:rPr>
        <w:t>～２０</w:t>
      </w:r>
      <w:r>
        <w:rPr>
          <w:rFonts w:hint="eastAsia"/>
        </w:rPr>
        <w:t>）</w:t>
      </w:r>
    </w:p>
    <w:p w14:paraId="3CFF9648" w14:textId="77777777" w:rsidR="00FB6183" w:rsidRPr="00FB6183" w:rsidRDefault="00FB6183" w:rsidP="00FB6183"/>
    <w:tbl>
      <w:tblPr>
        <w:tblStyle w:val="1"/>
        <w:tblW w:w="0" w:type="auto"/>
        <w:tblLook w:val="04A0" w:firstRow="1" w:lastRow="0" w:firstColumn="1" w:lastColumn="0" w:noHBand="0" w:noVBand="1"/>
      </w:tblPr>
      <w:tblGrid>
        <w:gridCol w:w="9060"/>
      </w:tblGrid>
      <w:tr w:rsidR="00FB6183" w:rsidRPr="00FB6183" w14:paraId="34B78BD0" w14:textId="77777777" w:rsidTr="0065615F">
        <w:tc>
          <w:tcPr>
            <w:tcW w:w="9268" w:type="dxa"/>
          </w:tcPr>
          <w:p w14:paraId="34351B67" w14:textId="77777777" w:rsidR="00FB6183" w:rsidRPr="00FB6183" w:rsidRDefault="00FB6183" w:rsidP="0065615F">
            <w:pPr>
              <w:ind w:left="239" w:hangingChars="100" w:hanging="239"/>
            </w:pPr>
            <w:r w:rsidRPr="00FB6183">
              <w:rPr>
                <w:rFonts w:hint="eastAsia"/>
              </w:rPr>
              <w:t>Ｑ</w:t>
            </w:r>
            <w:r>
              <w:rPr>
                <w:rFonts w:hint="eastAsia"/>
              </w:rPr>
              <w:t>１０</w:t>
            </w:r>
            <w:r w:rsidRPr="00FB6183">
              <w:rPr>
                <w:rFonts w:hint="eastAsia"/>
              </w:rPr>
              <w:t>．特措法第１８条による指定廃棄物の指定の申請をするために生じた測定費用については補助対象となるのか。</w:t>
            </w:r>
          </w:p>
          <w:p w14:paraId="746910B0" w14:textId="77777777" w:rsidR="00FB6183" w:rsidRPr="00FB6183" w:rsidRDefault="00FB6183" w:rsidP="0065615F"/>
          <w:p w14:paraId="7DB21AB5" w14:textId="77777777" w:rsidR="00FB6183" w:rsidRPr="00FB6183" w:rsidRDefault="00FB6183" w:rsidP="0065615F">
            <w:pPr>
              <w:ind w:left="239" w:hangingChars="100" w:hanging="239"/>
            </w:pPr>
            <w:r w:rsidRPr="00FB6183">
              <w:rPr>
                <w:rFonts w:hint="eastAsia"/>
              </w:rPr>
              <w:t>Ａ</w:t>
            </w:r>
            <w:r>
              <w:rPr>
                <w:rFonts w:hint="eastAsia"/>
              </w:rPr>
              <w:t>１０</w:t>
            </w:r>
            <w:r w:rsidRPr="00FB6183">
              <w:rPr>
                <w:rFonts w:hint="eastAsia"/>
              </w:rPr>
              <w:t>．特措法第１８条の申請をするために生じた測定費用については補助対象とならない。交付要綱第４条第１項第１号に掲げる事業については、特措法及び規則における維持管理基準に基づく測定が義務付けられている費用に対して補助するものである。</w:t>
            </w:r>
          </w:p>
        </w:tc>
      </w:tr>
    </w:tbl>
    <w:p w14:paraId="007B805C" w14:textId="77777777" w:rsidR="00FB6183" w:rsidRPr="00FB6183" w:rsidRDefault="00FB6183" w:rsidP="00FB6183"/>
    <w:tbl>
      <w:tblPr>
        <w:tblStyle w:val="1"/>
        <w:tblW w:w="0" w:type="auto"/>
        <w:tblLook w:val="04A0" w:firstRow="1" w:lastRow="0" w:firstColumn="1" w:lastColumn="0" w:noHBand="0" w:noVBand="1"/>
      </w:tblPr>
      <w:tblGrid>
        <w:gridCol w:w="9060"/>
      </w:tblGrid>
      <w:tr w:rsidR="00FB6183" w:rsidRPr="00FB6183" w14:paraId="3B9CA60C" w14:textId="77777777" w:rsidTr="0065615F">
        <w:tc>
          <w:tcPr>
            <w:tcW w:w="9268" w:type="dxa"/>
          </w:tcPr>
          <w:p w14:paraId="1CF7FC13" w14:textId="77777777" w:rsidR="00FB6183" w:rsidRPr="00FB6183" w:rsidRDefault="00FB6183" w:rsidP="0065615F">
            <w:pPr>
              <w:ind w:left="239" w:hangingChars="100" w:hanging="239"/>
            </w:pPr>
            <w:r w:rsidRPr="00FB6183">
              <w:rPr>
                <w:rFonts w:hint="eastAsia"/>
              </w:rPr>
              <w:t>Ｑ</w:t>
            </w:r>
            <w:r>
              <w:rPr>
                <w:rFonts w:hint="eastAsia"/>
              </w:rPr>
              <w:t>１１</w:t>
            </w:r>
            <w:r w:rsidRPr="00FB6183">
              <w:rPr>
                <w:rFonts w:hint="eastAsia"/>
              </w:rPr>
              <w:t>．交付申請はいつまでの期間分の経費を申請できるのか。年度をまたぐ交付申請は可能か。</w:t>
            </w:r>
          </w:p>
          <w:p w14:paraId="708E36A6" w14:textId="77777777" w:rsidR="00FB6183" w:rsidRPr="00FB6183" w:rsidRDefault="00FB6183" w:rsidP="0065615F">
            <w:pPr>
              <w:ind w:left="239" w:hangingChars="100" w:hanging="239"/>
            </w:pPr>
          </w:p>
          <w:p w14:paraId="1AD36A2B" w14:textId="77777777" w:rsidR="00FB6183" w:rsidRPr="00FB6183" w:rsidRDefault="00FB6183" w:rsidP="0065615F">
            <w:pPr>
              <w:ind w:left="239" w:hangingChars="100" w:hanging="239"/>
            </w:pPr>
            <w:r w:rsidRPr="00FB6183">
              <w:rPr>
                <w:rFonts w:hint="eastAsia"/>
              </w:rPr>
              <w:t>Ａ</w:t>
            </w:r>
            <w:r>
              <w:rPr>
                <w:rFonts w:hint="eastAsia"/>
              </w:rPr>
              <w:t>１１</w:t>
            </w:r>
            <w:r w:rsidRPr="00FB6183">
              <w:rPr>
                <w:rFonts w:hint="eastAsia"/>
              </w:rPr>
              <w:t>．国の会計制度は年度毎であるため、年度をまたいだ交付申請は認められず、当該年度の４月１日から翌年３月３１日までに行う測定費用の補助申請ができる。</w:t>
            </w:r>
          </w:p>
        </w:tc>
      </w:tr>
    </w:tbl>
    <w:p w14:paraId="039AFD92" w14:textId="77777777" w:rsidR="00FB6183" w:rsidRPr="00FB6183" w:rsidRDefault="00FB6183" w:rsidP="00FB6183"/>
    <w:p w14:paraId="1DC99072" w14:textId="58E75360" w:rsidR="002C21DF" w:rsidRPr="00FB6183" w:rsidRDefault="002C21DF" w:rsidP="009D53BF"/>
    <w:tbl>
      <w:tblPr>
        <w:tblStyle w:val="a3"/>
        <w:tblW w:w="0" w:type="auto"/>
        <w:tblLook w:val="04A0" w:firstRow="1" w:lastRow="0" w:firstColumn="1" w:lastColumn="0" w:noHBand="0" w:noVBand="1"/>
      </w:tblPr>
      <w:tblGrid>
        <w:gridCol w:w="9060"/>
      </w:tblGrid>
      <w:tr w:rsidR="00D76B87" w:rsidRPr="00021A08" w14:paraId="2E2854B5" w14:textId="77777777" w:rsidTr="007012AB">
        <w:tc>
          <w:tcPr>
            <w:tcW w:w="9268" w:type="dxa"/>
          </w:tcPr>
          <w:p w14:paraId="45D6A1F2" w14:textId="7C27FEE5" w:rsidR="00D76B87" w:rsidRPr="00021A08" w:rsidRDefault="00694201" w:rsidP="007012AB">
            <w:pPr>
              <w:ind w:left="239" w:hangingChars="100" w:hanging="239"/>
            </w:pPr>
            <w:r>
              <w:rPr>
                <w:rFonts w:hint="eastAsia"/>
              </w:rPr>
              <w:t>Ｑ</w:t>
            </w:r>
            <w:r w:rsidR="00CE6591">
              <w:rPr>
                <w:rFonts w:hint="eastAsia"/>
              </w:rPr>
              <w:t>１２</w:t>
            </w:r>
            <w:r w:rsidR="00D76B87" w:rsidRPr="00021A08">
              <w:rPr>
                <w:rFonts w:hint="eastAsia"/>
              </w:rPr>
              <w:t>．処理施設が複数の箇所にある場合、補助申請書はそれにあわせて複数作成する必要があるか。</w:t>
            </w:r>
          </w:p>
          <w:p w14:paraId="560F9DF9" w14:textId="77777777" w:rsidR="00D76B87" w:rsidRPr="00021A08" w:rsidRDefault="00D76B87" w:rsidP="007012AB">
            <w:pPr>
              <w:ind w:left="239" w:hangingChars="100" w:hanging="239"/>
            </w:pPr>
          </w:p>
          <w:p w14:paraId="302C4A3A" w14:textId="2A5BE55C" w:rsidR="00D76B87" w:rsidRPr="00021A08" w:rsidRDefault="00CE6591" w:rsidP="00F92878">
            <w:pPr>
              <w:ind w:left="239" w:hangingChars="100" w:hanging="239"/>
            </w:pPr>
            <w:r>
              <w:rPr>
                <w:rFonts w:hint="eastAsia"/>
              </w:rPr>
              <w:t>Ａ１２</w:t>
            </w:r>
            <w:r w:rsidR="00D76B87" w:rsidRPr="00021A08">
              <w:rPr>
                <w:rFonts w:hint="eastAsia"/>
              </w:rPr>
              <w:t>．複数の処理施設について補助申請する際は、交付申請書</w:t>
            </w:r>
            <w:r w:rsidR="00D76B87">
              <w:rPr>
                <w:rFonts w:hint="eastAsia"/>
              </w:rPr>
              <w:t>を</w:t>
            </w:r>
            <w:r w:rsidR="00D76B87" w:rsidRPr="00021A08">
              <w:rPr>
                <w:rFonts w:hint="eastAsia"/>
              </w:rPr>
              <w:t>複数作成する必要はない。</w:t>
            </w:r>
            <w:r w:rsidR="00D76B87">
              <w:rPr>
                <w:rFonts w:hint="eastAsia"/>
              </w:rPr>
              <w:t>ただし、</w:t>
            </w:r>
            <w:r w:rsidR="00D76B87" w:rsidRPr="00021A08">
              <w:rPr>
                <w:rFonts w:hint="eastAsia"/>
              </w:rPr>
              <w:t>モニタリング事業実施計画書は施設毎に作成し、各モニタリング事業実施計画書の「国庫補助金所要額合計」の金額を積み上げた合計金額を交付申請書の「交付申請額」に記載し、作成した全てのモニタリング事業実施計画書を添付して</w:t>
            </w:r>
            <w:r w:rsidR="00D76B87">
              <w:rPr>
                <w:rFonts w:hint="eastAsia"/>
              </w:rPr>
              <w:t>交付申請をする。</w:t>
            </w:r>
          </w:p>
        </w:tc>
      </w:tr>
    </w:tbl>
    <w:p w14:paraId="5B3A00C2" w14:textId="77777777" w:rsidR="00D76B87" w:rsidRPr="005D7CE2" w:rsidRDefault="00D76B87" w:rsidP="009D53BF"/>
    <w:tbl>
      <w:tblPr>
        <w:tblStyle w:val="a3"/>
        <w:tblW w:w="0" w:type="auto"/>
        <w:tblLook w:val="04A0" w:firstRow="1" w:lastRow="0" w:firstColumn="1" w:lastColumn="0" w:noHBand="0" w:noVBand="1"/>
      </w:tblPr>
      <w:tblGrid>
        <w:gridCol w:w="9060"/>
      </w:tblGrid>
      <w:tr w:rsidR="005C65DC" w:rsidRPr="00021A08" w14:paraId="79726874" w14:textId="77777777" w:rsidTr="005C65DC">
        <w:tc>
          <w:tcPr>
            <w:tcW w:w="9268" w:type="dxa"/>
          </w:tcPr>
          <w:p w14:paraId="27D7A1BB" w14:textId="75B3FDFF" w:rsidR="005C65DC" w:rsidRPr="00021A08" w:rsidRDefault="00CE6591" w:rsidP="009119AE">
            <w:pPr>
              <w:ind w:left="239" w:hangingChars="100" w:hanging="239"/>
            </w:pPr>
            <w:r>
              <w:rPr>
                <w:rFonts w:hint="eastAsia"/>
              </w:rPr>
              <w:t>Ｑ１３</w:t>
            </w:r>
            <w:r w:rsidR="00F1301B" w:rsidRPr="00021A08">
              <w:rPr>
                <w:rFonts w:hint="eastAsia"/>
              </w:rPr>
              <w:t>．</w:t>
            </w:r>
            <w:r w:rsidR="008D091F" w:rsidRPr="00021A08">
              <w:rPr>
                <w:rFonts w:hint="eastAsia"/>
              </w:rPr>
              <w:t>検査機関への委託は単価契約を行っており、月に１回以上の測定が発生する場合もあり得る。その場合の</w:t>
            </w:r>
            <w:r w:rsidR="001B11FD" w:rsidRPr="00021A08">
              <w:rPr>
                <w:rFonts w:hint="eastAsia"/>
              </w:rPr>
              <w:t>測定した</w:t>
            </w:r>
            <w:r w:rsidR="008D091F" w:rsidRPr="00021A08">
              <w:rPr>
                <w:rFonts w:hint="eastAsia"/>
              </w:rPr>
              <w:t>費用は全部</w:t>
            </w:r>
            <w:r w:rsidR="001B11FD" w:rsidRPr="00021A08">
              <w:rPr>
                <w:rFonts w:hint="eastAsia"/>
              </w:rPr>
              <w:t>が</w:t>
            </w:r>
            <w:r w:rsidR="008D091F" w:rsidRPr="00021A08">
              <w:rPr>
                <w:rFonts w:hint="eastAsia"/>
              </w:rPr>
              <w:t>補助対象となるのか。</w:t>
            </w:r>
          </w:p>
          <w:p w14:paraId="16645894" w14:textId="77777777" w:rsidR="00F1301B" w:rsidRPr="00021A08" w:rsidRDefault="00F1301B" w:rsidP="00F1301B"/>
          <w:p w14:paraId="22A6F0D9" w14:textId="69A8DA08" w:rsidR="00F1301B" w:rsidRPr="00021A08" w:rsidRDefault="00635ED7" w:rsidP="00730EC8">
            <w:pPr>
              <w:ind w:left="239" w:hangingChars="100" w:hanging="239"/>
            </w:pPr>
            <w:r w:rsidRPr="00021A08">
              <w:rPr>
                <w:rFonts w:hint="eastAsia"/>
              </w:rPr>
              <w:t>Ａ</w:t>
            </w:r>
            <w:r w:rsidR="00CE6591">
              <w:rPr>
                <w:rFonts w:hint="eastAsia"/>
              </w:rPr>
              <w:t>１３</w:t>
            </w:r>
            <w:r w:rsidR="00F1301B" w:rsidRPr="00021A08">
              <w:rPr>
                <w:rFonts w:hint="eastAsia"/>
              </w:rPr>
              <w:t>．</w:t>
            </w:r>
            <w:r w:rsidR="00DE0E71">
              <w:rPr>
                <w:rFonts w:hint="eastAsia"/>
              </w:rPr>
              <w:t>規則</w:t>
            </w:r>
            <w:r w:rsidR="008D091F" w:rsidRPr="00021A08">
              <w:rPr>
                <w:rFonts w:hint="eastAsia"/>
              </w:rPr>
              <w:t>では</w:t>
            </w:r>
            <w:r w:rsidR="00DE0E71">
              <w:rPr>
                <w:rFonts w:hint="eastAsia"/>
              </w:rPr>
              <w:t>、</w:t>
            </w:r>
            <w:r w:rsidR="00736D62" w:rsidRPr="00021A08">
              <w:rPr>
                <w:rFonts w:hint="eastAsia"/>
              </w:rPr>
              <w:t>特定一般廃棄物処理施設及び特定産業廃棄物処理施設の維持管理基準</w:t>
            </w:r>
            <w:r w:rsidR="00B553B0">
              <w:rPr>
                <w:rFonts w:hint="eastAsia"/>
              </w:rPr>
              <w:t>として</w:t>
            </w:r>
            <w:r w:rsidR="008D091F" w:rsidRPr="00021A08">
              <w:rPr>
                <w:rFonts w:hint="eastAsia"/>
              </w:rPr>
              <w:t>月１回以上の測定を義務づけている</w:t>
            </w:r>
            <w:r w:rsidR="00155A2C" w:rsidRPr="00021A08">
              <w:rPr>
                <w:rFonts w:hint="eastAsia"/>
              </w:rPr>
              <w:t>が</w:t>
            </w:r>
            <w:r w:rsidR="008D091F" w:rsidRPr="00021A08">
              <w:rPr>
                <w:rFonts w:hint="eastAsia"/>
              </w:rPr>
              <w:t>、</w:t>
            </w:r>
            <w:r w:rsidR="00195B03">
              <w:rPr>
                <w:rFonts w:hint="eastAsia"/>
              </w:rPr>
              <w:t>交付要綱第４条第１項第１号に掲げる事業としての</w:t>
            </w:r>
            <w:r w:rsidR="008D091F" w:rsidRPr="00021A08">
              <w:rPr>
                <w:rFonts w:hint="eastAsia"/>
              </w:rPr>
              <w:t>補助対象は１月に測定する費用の１回分のみ</w:t>
            </w:r>
            <w:r w:rsidR="00195B03">
              <w:rPr>
                <w:rFonts w:hint="eastAsia"/>
              </w:rPr>
              <w:t>とし、</w:t>
            </w:r>
            <w:r w:rsidR="008D091F" w:rsidRPr="00021A08">
              <w:rPr>
                <w:rFonts w:hint="eastAsia"/>
              </w:rPr>
              <w:t>それ以上測定したものについては補助対象としない。</w:t>
            </w:r>
          </w:p>
        </w:tc>
      </w:tr>
    </w:tbl>
    <w:p w14:paraId="351E301D" w14:textId="77777777" w:rsidR="005C65DC" w:rsidRPr="00021A08" w:rsidRDefault="005C65DC" w:rsidP="009D53BF"/>
    <w:tbl>
      <w:tblPr>
        <w:tblStyle w:val="a3"/>
        <w:tblW w:w="0" w:type="auto"/>
        <w:tblLook w:val="04A0" w:firstRow="1" w:lastRow="0" w:firstColumn="1" w:lastColumn="0" w:noHBand="0" w:noVBand="1"/>
      </w:tblPr>
      <w:tblGrid>
        <w:gridCol w:w="9060"/>
      </w:tblGrid>
      <w:tr w:rsidR="008D091F" w:rsidRPr="00021A08" w14:paraId="565F0FF4" w14:textId="77777777" w:rsidTr="008D091F">
        <w:tc>
          <w:tcPr>
            <w:tcW w:w="9268" w:type="dxa"/>
          </w:tcPr>
          <w:p w14:paraId="622899AE" w14:textId="03F51BE4" w:rsidR="008D091F" w:rsidRPr="00021A08" w:rsidRDefault="00CE6591" w:rsidP="009119AE">
            <w:pPr>
              <w:ind w:left="239" w:hangingChars="100" w:hanging="239"/>
            </w:pPr>
            <w:r>
              <w:rPr>
                <w:rFonts w:hint="eastAsia"/>
              </w:rPr>
              <w:t>Ｑ１４</w:t>
            </w:r>
            <w:r w:rsidR="008D091F" w:rsidRPr="00021A08">
              <w:rPr>
                <w:rFonts w:hint="eastAsia"/>
              </w:rPr>
              <w:t>．検査機関へ委託する際は、入札した</w:t>
            </w:r>
            <w:r w:rsidR="00155A2C" w:rsidRPr="00021A08">
              <w:rPr>
                <w:rFonts w:hint="eastAsia"/>
              </w:rPr>
              <w:t>上</w:t>
            </w:r>
            <w:r w:rsidR="00DC4C5D" w:rsidRPr="00021A08">
              <w:rPr>
                <w:rFonts w:hint="eastAsia"/>
              </w:rPr>
              <w:t>で発注したものでなければならない</w:t>
            </w:r>
            <w:r w:rsidR="008D091F" w:rsidRPr="00021A08">
              <w:rPr>
                <w:rFonts w:hint="eastAsia"/>
              </w:rPr>
              <w:lastRenderedPageBreak/>
              <w:t>か。</w:t>
            </w:r>
          </w:p>
          <w:p w14:paraId="4A9C9D8C" w14:textId="77777777" w:rsidR="008D091F" w:rsidRPr="00021A08" w:rsidRDefault="008D091F" w:rsidP="009119AE">
            <w:pPr>
              <w:ind w:left="239" w:hangingChars="100" w:hanging="239"/>
            </w:pPr>
          </w:p>
          <w:p w14:paraId="7554EEEE" w14:textId="58BE604B" w:rsidR="008D091F" w:rsidRPr="00021A08" w:rsidRDefault="00CE6591" w:rsidP="009119AE">
            <w:pPr>
              <w:ind w:left="239" w:hangingChars="100" w:hanging="239"/>
            </w:pPr>
            <w:r>
              <w:rPr>
                <w:rFonts w:hint="eastAsia"/>
              </w:rPr>
              <w:t>Ａ１４</w:t>
            </w:r>
            <w:r w:rsidR="008D091F" w:rsidRPr="00021A08">
              <w:rPr>
                <w:rFonts w:hint="eastAsia"/>
              </w:rPr>
              <w:t>．自らの会計</w:t>
            </w:r>
            <w:r w:rsidR="006A744B" w:rsidRPr="00021A08">
              <w:rPr>
                <w:rFonts w:hint="eastAsia"/>
              </w:rPr>
              <w:t>規程等</w:t>
            </w:r>
            <w:r w:rsidR="008D091F" w:rsidRPr="00021A08">
              <w:rPr>
                <w:rFonts w:hint="eastAsia"/>
              </w:rPr>
              <w:t>に</w:t>
            </w:r>
            <w:r w:rsidR="006A744B" w:rsidRPr="00021A08">
              <w:rPr>
                <w:rFonts w:hint="eastAsia"/>
              </w:rPr>
              <w:t>基づき</w:t>
            </w:r>
            <w:r w:rsidR="00DC4C5D" w:rsidRPr="00021A08">
              <w:rPr>
                <w:rFonts w:hint="eastAsia"/>
              </w:rPr>
              <w:t>適正な価格を算出することを原則とし、会計規程などで</w:t>
            </w:r>
            <w:r w:rsidR="006A744B" w:rsidRPr="00021A08">
              <w:rPr>
                <w:rFonts w:hint="eastAsia"/>
              </w:rPr>
              <w:t>複数見積りの少額随意契約などの</w:t>
            </w:r>
            <w:r w:rsidR="008D091F" w:rsidRPr="00021A08">
              <w:rPr>
                <w:rFonts w:hint="eastAsia"/>
              </w:rPr>
              <w:t>契約</w:t>
            </w:r>
            <w:r w:rsidR="006A744B" w:rsidRPr="00021A08">
              <w:rPr>
                <w:rFonts w:hint="eastAsia"/>
              </w:rPr>
              <w:t>を</w:t>
            </w:r>
            <w:r w:rsidR="00DC4C5D" w:rsidRPr="00021A08">
              <w:rPr>
                <w:rFonts w:hint="eastAsia"/>
              </w:rPr>
              <w:t>認めて</w:t>
            </w:r>
            <w:r w:rsidR="006A744B" w:rsidRPr="00021A08">
              <w:rPr>
                <w:rFonts w:hint="eastAsia"/>
              </w:rPr>
              <w:t>いるので</w:t>
            </w:r>
            <w:r w:rsidR="008D091F" w:rsidRPr="00021A08">
              <w:rPr>
                <w:rFonts w:hint="eastAsia"/>
              </w:rPr>
              <w:t>あれば</w:t>
            </w:r>
            <w:r w:rsidR="006A744B" w:rsidRPr="00021A08">
              <w:rPr>
                <w:rFonts w:hint="eastAsia"/>
              </w:rPr>
              <w:t>入札でなくても</w:t>
            </w:r>
            <w:r w:rsidR="006718B1" w:rsidRPr="00021A08">
              <w:rPr>
                <w:rFonts w:hint="eastAsia"/>
              </w:rPr>
              <w:t>よい</w:t>
            </w:r>
            <w:r w:rsidR="006A744B" w:rsidRPr="00021A08">
              <w:rPr>
                <w:rFonts w:hint="eastAsia"/>
              </w:rPr>
              <w:t>。特命随意契約により調達せざるを得ない場合はその理由を交付申請の際に添付書類として提出</w:t>
            </w:r>
            <w:r w:rsidR="005F70B6">
              <w:rPr>
                <w:rFonts w:hint="eastAsia"/>
              </w:rPr>
              <w:t>されたい</w:t>
            </w:r>
            <w:r w:rsidR="006A744B" w:rsidRPr="00021A08">
              <w:rPr>
                <w:rFonts w:hint="eastAsia"/>
              </w:rPr>
              <w:t>。なお、</w:t>
            </w:r>
            <w:r w:rsidR="008D091F" w:rsidRPr="00021A08">
              <w:rPr>
                <w:rFonts w:hint="eastAsia"/>
              </w:rPr>
              <w:t>１回</w:t>
            </w:r>
            <w:r w:rsidR="004B499F" w:rsidRPr="00021A08">
              <w:rPr>
                <w:rFonts w:hint="eastAsia"/>
              </w:rPr>
              <w:t>分</w:t>
            </w:r>
            <w:r w:rsidR="008D091F" w:rsidRPr="00021A08">
              <w:rPr>
                <w:rFonts w:hint="eastAsia"/>
              </w:rPr>
              <w:t>の測定費用</w:t>
            </w:r>
            <w:r w:rsidR="004B499F" w:rsidRPr="00021A08">
              <w:rPr>
                <w:rFonts w:hint="eastAsia"/>
              </w:rPr>
              <w:t>は補助の</w:t>
            </w:r>
            <w:r w:rsidR="008D091F" w:rsidRPr="00021A08">
              <w:rPr>
                <w:rFonts w:hint="eastAsia"/>
              </w:rPr>
              <w:t>上限</w:t>
            </w:r>
            <w:r w:rsidR="006A744B" w:rsidRPr="00021A08">
              <w:rPr>
                <w:rFonts w:hint="eastAsia"/>
              </w:rPr>
              <w:t>額</w:t>
            </w:r>
            <w:r w:rsidR="004B499F" w:rsidRPr="00021A08">
              <w:rPr>
                <w:rFonts w:hint="eastAsia"/>
              </w:rPr>
              <w:t>を</w:t>
            </w:r>
            <w:r w:rsidR="008D091F" w:rsidRPr="00021A08">
              <w:rPr>
                <w:rFonts w:hint="eastAsia"/>
              </w:rPr>
              <w:t>１０万円</w:t>
            </w:r>
            <w:r w:rsidR="006A744B" w:rsidRPr="00021A08">
              <w:rPr>
                <w:rFonts w:hint="eastAsia"/>
              </w:rPr>
              <w:t>（排ガスは２０万円）</w:t>
            </w:r>
            <w:r w:rsidR="008D091F" w:rsidRPr="00021A08">
              <w:rPr>
                <w:rFonts w:hint="eastAsia"/>
              </w:rPr>
              <w:t>としているので</w:t>
            </w:r>
            <w:r w:rsidR="004B499F" w:rsidRPr="00021A08">
              <w:rPr>
                <w:rFonts w:hint="eastAsia"/>
              </w:rPr>
              <w:t>、注意</w:t>
            </w:r>
            <w:r w:rsidR="00CB40BC">
              <w:rPr>
                <w:rFonts w:hint="eastAsia"/>
              </w:rPr>
              <w:t>いただきたい</w:t>
            </w:r>
            <w:r w:rsidR="008D091F" w:rsidRPr="00021A08">
              <w:rPr>
                <w:rFonts w:asciiTheme="majorEastAsia" w:eastAsiaTheme="majorEastAsia" w:hAnsiTheme="majorEastAsia" w:hint="eastAsia"/>
              </w:rPr>
              <w:t>。</w:t>
            </w:r>
          </w:p>
        </w:tc>
      </w:tr>
    </w:tbl>
    <w:p w14:paraId="5C31D1B4" w14:textId="77777777" w:rsidR="00CB40BC" w:rsidRPr="00CB40BC" w:rsidRDefault="00CB40BC" w:rsidP="009D53BF"/>
    <w:tbl>
      <w:tblPr>
        <w:tblStyle w:val="a3"/>
        <w:tblW w:w="0" w:type="auto"/>
        <w:tblLook w:val="04A0" w:firstRow="1" w:lastRow="0" w:firstColumn="1" w:lastColumn="0" w:noHBand="0" w:noVBand="1"/>
      </w:tblPr>
      <w:tblGrid>
        <w:gridCol w:w="9060"/>
      </w:tblGrid>
      <w:tr w:rsidR="00F1301B" w:rsidRPr="00021A08" w14:paraId="35A16BC0" w14:textId="77777777" w:rsidTr="00F1301B">
        <w:tc>
          <w:tcPr>
            <w:tcW w:w="9268" w:type="dxa"/>
          </w:tcPr>
          <w:p w14:paraId="7E46C433" w14:textId="58188D79" w:rsidR="00F1301B" w:rsidRPr="00021A08" w:rsidRDefault="00F1301B" w:rsidP="009119AE">
            <w:pPr>
              <w:ind w:left="239" w:hangingChars="100" w:hanging="239"/>
            </w:pPr>
            <w:r w:rsidRPr="00021A08">
              <w:rPr>
                <w:rFonts w:hint="eastAsia"/>
              </w:rPr>
              <w:t>Ｑ</w:t>
            </w:r>
            <w:r w:rsidR="00185240">
              <w:rPr>
                <w:rFonts w:hint="eastAsia"/>
              </w:rPr>
              <w:t>１</w:t>
            </w:r>
            <w:r w:rsidR="00CE6591">
              <w:rPr>
                <w:rFonts w:hint="eastAsia"/>
              </w:rPr>
              <w:t>５</w:t>
            </w:r>
            <w:r w:rsidRPr="00021A08">
              <w:rPr>
                <w:rFonts w:hint="eastAsia"/>
              </w:rPr>
              <w:t>．補助対象期間中に</w:t>
            </w:r>
            <w:r w:rsidR="008D091F" w:rsidRPr="00021A08">
              <w:rPr>
                <w:rFonts w:hint="eastAsia"/>
              </w:rPr>
              <w:t>放射</w:t>
            </w:r>
            <w:r w:rsidR="00EF17D2" w:rsidRPr="00021A08">
              <w:rPr>
                <w:rFonts w:hint="eastAsia"/>
              </w:rPr>
              <w:t>能</w:t>
            </w:r>
            <w:r w:rsidR="008D091F" w:rsidRPr="00021A08">
              <w:rPr>
                <w:rFonts w:hint="eastAsia"/>
              </w:rPr>
              <w:t>濃度が低い数値が出たことから</w:t>
            </w:r>
            <w:r w:rsidR="00021A08">
              <w:rPr>
                <w:rFonts w:hint="eastAsia"/>
              </w:rPr>
              <w:t>、法第１６条の調査報告とは別に調査義務免除の申請を行ったところ、</w:t>
            </w:r>
            <w:r w:rsidRPr="00021A08">
              <w:rPr>
                <w:rFonts w:hint="eastAsia"/>
              </w:rPr>
              <w:t>調査免除となり</w:t>
            </w:r>
            <w:r w:rsidR="0024031B" w:rsidRPr="00021A08">
              <w:rPr>
                <w:rFonts w:hint="eastAsia"/>
              </w:rPr>
              <w:t>、</w:t>
            </w:r>
            <w:r w:rsidR="001A6206">
              <w:rPr>
                <w:rFonts w:hint="eastAsia"/>
              </w:rPr>
              <w:t>規則</w:t>
            </w:r>
            <w:r w:rsidR="0024031B" w:rsidRPr="00021A08">
              <w:rPr>
                <w:rFonts w:hint="eastAsia"/>
              </w:rPr>
              <w:t>で義務づけている</w:t>
            </w:r>
            <w:r w:rsidRPr="00021A08">
              <w:rPr>
                <w:rFonts w:hint="eastAsia"/>
              </w:rPr>
              <w:t>測定をしなくてもよくなった場合</w:t>
            </w:r>
            <w:r w:rsidR="0024031B" w:rsidRPr="00021A08">
              <w:rPr>
                <w:rFonts w:hint="eastAsia"/>
              </w:rPr>
              <w:t>、</w:t>
            </w:r>
            <w:r w:rsidRPr="00021A08">
              <w:rPr>
                <w:rFonts w:hint="eastAsia"/>
              </w:rPr>
              <w:t>交付申請の手続きはどのように行うのか。</w:t>
            </w:r>
            <w:r w:rsidR="00DA43EF" w:rsidRPr="00021A08">
              <w:rPr>
                <w:rFonts w:hint="eastAsia"/>
              </w:rPr>
              <w:t>また、仮に、調査免除になった後でも対住民説明のために自主的に測定を続けた場合、その測定費用は補助対象となるのか。</w:t>
            </w:r>
          </w:p>
          <w:p w14:paraId="7BE1D940" w14:textId="77777777" w:rsidR="00F1301B" w:rsidRPr="00021A08" w:rsidRDefault="00F1301B" w:rsidP="009D53BF"/>
          <w:p w14:paraId="22586EDA" w14:textId="49F613A7" w:rsidR="00F1301B" w:rsidRPr="00021A08" w:rsidRDefault="00F1301B" w:rsidP="00265D34">
            <w:pPr>
              <w:ind w:left="239" w:hangingChars="100" w:hanging="239"/>
            </w:pPr>
            <w:r w:rsidRPr="00021A08">
              <w:rPr>
                <w:rFonts w:hint="eastAsia"/>
              </w:rPr>
              <w:t>Ａ</w:t>
            </w:r>
            <w:r w:rsidR="00CE6591">
              <w:rPr>
                <w:rFonts w:hint="eastAsia"/>
              </w:rPr>
              <w:t>１５</w:t>
            </w:r>
            <w:r w:rsidRPr="00021A08">
              <w:rPr>
                <w:rFonts w:hint="eastAsia"/>
              </w:rPr>
              <w:t>．</w:t>
            </w:r>
            <w:r w:rsidR="00021A08">
              <w:rPr>
                <w:rFonts w:hint="eastAsia"/>
              </w:rPr>
              <w:t>調査義務免除の申請</w:t>
            </w:r>
            <w:r w:rsidR="002E5A8F">
              <w:rPr>
                <w:rFonts w:hint="eastAsia"/>
              </w:rPr>
              <w:t>を</w:t>
            </w:r>
            <w:r w:rsidR="00021A08">
              <w:rPr>
                <w:rFonts w:hint="eastAsia"/>
              </w:rPr>
              <w:t>行う際には</w:t>
            </w:r>
            <w:r w:rsidR="00205ACD">
              <w:rPr>
                <w:rFonts w:hint="eastAsia"/>
              </w:rPr>
              <w:t>、特措法</w:t>
            </w:r>
            <w:r w:rsidR="00021A08">
              <w:rPr>
                <w:rFonts w:hint="eastAsia"/>
              </w:rPr>
              <w:t>第１６条</w:t>
            </w:r>
            <w:r w:rsidR="002E5A8F">
              <w:rPr>
                <w:rFonts w:hint="eastAsia"/>
              </w:rPr>
              <w:t>の調査報告も必要のため、</w:t>
            </w:r>
            <w:r w:rsidRPr="00021A08">
              <w:rPr>
                <w:rFonts w:hint="eastAsia"/>
              </w:rPr>
              <w:t>調査免除となった</w:t>
            </w:r>
            <w:r w:rsidR="00205ACD">
              <w:rPr>
                <w:rFonts w:hint="eastAsia"/>
              </w:rPr>
              <w:t>場合でも</w:t>
            </w:r>
            <w:r w:rsidRPr="00021A08">
              <w:rPr>
                <w:rFonts w:hint="eastAsia"/>
              </w:rPr>
              <w:t>、</w:t>
            </w:r>
            <w:r w:rsidR="00155A2C" w:rsidRPr="00021A08">
              <w:rPr>
                <w:rFonts w:hint="eastAsia"/>
              </w:rPr>
              <w:t>調査免除までの測定費用は補助対象となるが、</w:t>
            </w:r>
            <w:r w:rsidRPr="00021A08">
              <w:rPr>
                <w:rFonts w:hint="eastAsia"/>
              </w:rPr>
              <w:t>調査免除後の</w:t>
            </w:r>
            <w:r w:rsidR="00205ACD">
              <w:rPr>
                <w:rFonts w:hint="eastAsia"/>
              </w:rPr>
              <w:t>測定費用</w:t>
            </w:r>
            <w:r w:rsidRPr="00021A08">
              <w:rPr>
                <w:rFonts w:hint="eastAsia"/>
              </w:rPr>
              <w:t>は補助対象とならない。</w:t>
            </w:r>
            <w:r w:rsidR="002E5A8F">
              <w:rPr>
                <w:rFonts w:hint="eastAsia"/>
              </w:rPr>
              <w:t>交付決定後に調査義務免除になった</w:t>
            </w:r>
            <w:r w:rsidRPr="00021A08">
              <w:rPr>
                <w:rFonts w:hint="eastAsia"/>
              </w:rPr>
              <w:t>場合は、計画変更承認申請の手続きは行わず、実績報告書を提出し、精算を行う。</w:t>
            </w:r>
            <w:r w:rsidR="00DA43EF" w:rsidRPr="00021A08">
              <w:rPr>
                <w:rFonts w:hint="eastAsia"/>
              </w:rPr>
              <w:t>また、調査免除後に自主的に行う測定費用については</w:t>
            </w:r>
            <w:r w:rsidR="00265D34">
              <w:rPr>
                <w:rFonts w:hint="eastAsia"/>
              </w:rPr>
              <w:t>、</w:t>
            </w:r>
            <w:r w:rsidR="009B2A9D">
              <w:rPr>
                <w:rFonts w:asciiTheme="majorEastAsia" w:eastAsiaTheme="majorEastAsia" w:hAnsiTheme="majorEastAsia" w:hint="eastAsia"/>
              </w:rPr>
              <w:t>8,000</w:t>
            </w:r>
            <w:r w:rsidR="009B2A9D" w:rsidRPr="008B21BB">
              <w:rPr>
                <w:rFonts w:asciiTheme="majorEastAsia" w:eastAsiaTheme="majorEastAsia" w:hAnsiTheme="majorEastAsia"/>
              </w:rPr>
              <w:t>Bq</w:t>
            </w:r>
            <w:r w:rsidR="002F4EDA">
              <w:rPr>
                <w:rFonts w:asciiTheme="majorEastAsia" w:eastAsiaTheme="majorEastAsia" w:hAnsiTheme="majorEastAsia"/>
              </w:rPr>
              <w:t>/</w:t>
            </w:r>
            <w:r w:rsidR="009B2A9D" w:rsidRPr="008B21BB">
              <w:rPr>
                <w:rFonts w:asciiTheme="majorEastAsia" w:eastAsiaTheme="majorEastAsia" w:hAnsiTheme="majorEastAsia"/>
              </w:rPr>
              <w:t>kg以下</w:t>
            </w:r>
            <w:r w:rsidR="009B2A9D">
              <w:rPr>
                <w:rFonts w:asciiTheme="majorEastAsia" w:eastAsiaTheme="majorEastAsia" w:hAnsiTheme="majorEastAsia" w:hint="eastAsia"/>
              </w:rPr>
              <w:t>の</w:t>
            </w:r>
            <w:r w:rsidR="009B2A9D" w:rsidRPr="000A1ABE">
              <w:rPr>
                <w:rFonts w:asciiTheme="majorEastAsia" w:eastAsiaTheme="majorEastAsia" w:hAnsiTheme="majorEastAsia"/>
              </w:rPr>
              <w:t>廃棄物</w:t>
            </w:r>
            <w:r w:rsidR="009B2A9D" w:rsidRPr="000A1ABE">
              <w:rPr>
                <w:rFonts w:asciiTheme="majorEastAsia" w:eastAsiaTheme="majorEastAsia" w:hAnsiTheme="majorEastAsia" w:hint="eastAsia"/>
              </w:rPr>
              <w:t>の</w:t>
            </w:r>
            <w:r w:rsidR="009B2A9D">
              <w:rPr>
                <w:rFonts w:asciiTheme="majorEastAsia" w:eastAsiaTheme="majorEastAsia" w:hAnsiTheme="majorEastAsia" w:hint="eastAsia"/>
              </w:rPr>
              <w:t>処理に当たっての必要性について合理的理由があると認められるものに限り、</w:t>
            </w:r>
            <w:r w:rsidR="00265D34">
              <w:rPr>
                <w:rFonts w:hint="eastAsia"/>
              </w:rPr>
              <w:t>交付要綱第４条第１項第</w:t>
            </w:r>
            <w:r w:rsidR="008E5131">
              <w:rPr>
                <w:rFonts w:hint="eastAsia"/>
              </w:rPr>
              <w:t>２</w:t>
            </w:r>
            <w:r w:rsidR="00265D34">
              <w:rPr>
                <w:rFonts w:hint="eastAsia"/>
              </w:rPr>
              <w:t>号に掲げる事業として補助対象となる</w:t>
            </w:r>
            <w:r w:rsidR="00DA43EF" w:rsidRPr="00021A08">
              <w:rPr>
                <w:rFonts w:hint="eastAsia"/>
              </w:rPr>
              <w:t>。</w:t>
            </w:r>
          </w:p>
        </w:tc>
      </w:tr>
    </w:tbl>
    <w:p w14:paraId="0CAF7454" w14:textId="77777777" w:rsidR="00F1301B" w:rsidRPr="00021A08" w:rsidRDefault="00F1301B" w:rsidP="009D53BF"/>
    <w:tbl>
      <w:tblPr>
        <w:tblStyle w:val="a3"/>
        <w:tblW w:w="0" w:type="auto"/>
        <w:tblLook w:val="04A0" w:firstRow="1" w:lastRow="0" w:firstColumn="1" w:lastColumn="0" w:noHBand="0" w:noVBand="1"/>
      </w:tblPr>
      <w:tblGrid>
        <w:gridCol w:w="9060"/>
      </w:tblGrid>
      <w:tr w:rsidR="00D35B16" w14:paraId="63155F46" w14:textId="77777777" w:rsidTr="00D35B16">
        <w:tc>
          <w:tcPr>
            <w:tcW w:w="9268" w:type="dxa"/>
          </w:tcPr>
          <w:p w14:paraId="3A293FD5" w14:textId="313007DF" w:rsidR="00D35B16" w:rsidRDefault="00730EC8" w:rsidP="009D53BF">
            <w:r>
              <w:rPr>
                <w:rFonts w:hint="eastAsia"/>
              </w:rPr>
              <w:t>Ｑ１</w:t>
            </w:r>
            <w:r w:rsidR="00CE6591">
              <w:rPr>
                <w:rFonts w:hint="eastAsia"/>
              </w:rPr>
              <w:t>６</w:t>
            </w:r>
            <w:r w:rsidR="00D35B16">
              <w:rPr>
                <w:rFonts w:hint="eastAsia"/>
              </w:rPr>
              <w:t>．し尿処理施設は補助対象となるのか。</w:t>
            </w:r>
          </w:p>
          <w:p w14:paraId="5B829E53" w14:textId="77777777" w:rsidR="00D35B16" w:rsidRPr="00380268" w:rsidRDefault="00D35B16" w:rsidP="009D53BF"/>
          <w:p w14:paraId="3D00CF16" w14:textId="754B9909" w:rsidR="00D35B16" w:rsidRPr="00D35B16" w:rsidRDefault="00CE6591" w:rsidP="00CB40BC">
            <w:pPr>
              <w:ind w:left="239" w:hangingChars="100" w:hanging="239"/>
            </w:pPr>
            <w:r>
              <w:rPr>
                <w:rFonts w:hint="eastAsia"/>
              </w:rPr>
              <w:t>Ａ１６</w:t>
            </w:r>
            <w:r w:rsidR="00D35B16">
              <w:rPr>
                <w:rFonts w:hint="eastAsia"/>
              </w:rPr>
              <w:t>．</w:t>
            </w:r>
            <w:r w:rsidR="009E4FCF">
              <w:rPr>
                <w:rFonts w:hint="eastAsia"/>
              </w:rPr>
              <w:t>当該し尿処理施設が、</w:t>
            </w:r>
            <w:r w:rsidR="00380268">
              <w:rPr>
                <w:rFonts w:hint="eastAsia"/>
              </w:rPr>
              <w:t>廃掃法上で「焼却施設」、「溶融施設」、「熱分解施設」又は「焼成施設」として</w:t>
            </w:r>
            <w:r w:rsidR="00843883">
              <w:rPr>
                <w:rFonts w:hint="eastAsia"/>
              </w:rPr>
              <w:t>届出（市町村以外の者にあっては</w:t>
            </w:r>
            <w:r w:rsidR="00380268">
              <w:rPr>
                <w:rFonts w:hint="eastAsia"/>
              </w:rPr>
              <w:t>許可</w:t>
            </w:r>
            <w:r w:rsidR="00843883">
              <w:rPr>
                <w:rFonts w:hint="eastAsia"/>
              </w:rPr>
              <w:t>）</w:t>
            </w:r>
            <w:r w:rsidR="00380268">
              <w:rPr>
                <w:rFonts w:hint="eastAsia"/>
              </w:rPr>
              <w:t>された施設であれば特定一廃施設に該当することとなるが、</w:t>
            </w:r>
            <w:r w:rsidR="00C4072F">
              <w:rPr>
                <w:rFonts w:hint="eastAsia"/>
              </w:rPr>
              <w:t>例えば焼却機能はあっても</w:t>
            </w:r>
            <w:r w:rsidR="00380268">
              <w:rPr>
                <w:rFonts w:hint="eastAsia"/>
              </w:rPr>
              <w:t>付属施設として廃掃法上の上記施設に該当しない</w:t>
            </w:r>
            <w:r w:rsidR="0024746F">
              <w:rPr>
                <w:rFonts w:hint="eastAsia"/>
              </w:rPr>
              <w:t>場合は</w:t>
            </w:r>
            <w:r w:rsidR="00380268">
              <w:rPr>
                <w:rFonts w:hint="eastAsia"/>
              </w:rPr>
              <w:t>測定義務は無く、</w:t>
            </w:r>
            <w:r w:rsidR="00D35B16">
              <w:rPr>
                <w:rFonts w:hint="eastAsia"/>
              </w:rPr>
              <w:t>補助の対象</w:t>
            </w:r>
            <w:r w:rsidR="00380268">
              <w:rPr>
                <w:rFonts w:hint="eastAsia"/>
              </w:rPr>
              <w:t>にならない</w:t>
            </w:r>
            <w:r w:rsidR="00D35B16">
              <w:rPr>
                <w:rFonts w:hint="eastAsia"/>
              </w:rPr>
              <w:t>。</w:t>
            </w:r>
          </w:p>
        </w:tc>
      </w:tr>
    </w:tbl>
    <w:p w14:paraId="45F4E9EE" w14:textId="77777777" w:rsidR="00AD081E" w:rsidRDefault="00AD081E" w:rsidP="00AD081E"/>
    <w:tbl>
      <w:tblPr>
        <w:tblStyle w:val="a3"/>
        <w:tblW w:w="0" w:type="auto"/>
        <w:tblLook w:val="04A0" w:firstRow="1" w:lastRow="0" w:firstColumn="1" w:lastColumn="0" w:noHBand="0" w:noVBand="1"/>
      </w:tblPr>
      <w:tblGrid>
        <w:gridCol w:w="9060"/>
      </w:tblGrid>
      <w:tr w:rsidR="00AD081E" w14:paraId="0D7C1827" w14:textId="77777777" w:rsidTr="00AD081E">
        <w:tc>
          <w:tcPr>
            <w:tcW w:w="9268" w:type="dxa"/>
          </w:tcPr>
          <w:p w14:paraId="5FBF1FB5" w14:textId="6B69A5A9" w:rsidR="00AD081E" w:rsidRDefault="00CE6591" w:rsidP="009119AE">
            <w:pPr>
              <w:ind w:left="282" w:hangingChars="118" w:hanging="282"/>
            </w:pPr>
            <w:r>
              <w:rPr>
                <w:rFonts w:hint="eastAsia"/>
              </w:rPr>
              <w:t>Ｑ１７</w:t>
            </w:r>
            <w:r w:rsidR="00AD081E">
              <w:rPr>
                <w:rFonts w:hint="eastAsia"/>
              </w:rPr>
              <w:t>．一度調査免除された</w:t>
            </w:r>
            <w:r w:rsidR="002B0D51">
              <w:rPr>
                <w:rFonts w:hint="eastAsia"/>
              </w:rPr>
              <w:t>ので補助対象から外れたが、新たに除染廃棄物を受け入れて高濃度の焼却灰が検出された。この場合は</w:t>
            </w:r>
            <w:r w:rsidR="00AD081E">
              <w:rPr>
                <w:rFonts w:hint="eastAsia"/>
              </w:rPr>
              <w:t>補助対象となるのか。</w:t>
            </w:r>
          </w:p>
          <w:p w14:paraId="42305133" w14:textId="77777777" w:rsidR="00AD081E" w:rsidRPr="002B0D51" w:rsidRDefault="00AD081E" w:rsidP="00AD081E"/>
          <w:p w14:paraId="52A7E153" w14:textId="2AE8C67B" w:rsidR="00AD081E" w:rsidRPr="00D35B16" w:rsidRDefault="00AD081E" w:rsidP="009B40A4">
            <w:pPr>
              <w:ind w:left="239" w:hangingChars="100" w:hanging="239"/>
            </w:pPr>
            <w:r>
              <w:rPr>
                <w:rFonts w:hint="eastAsia"/>
              </w:rPr>
              <w:t>Ａ１</w:t>
            </w:r>
            <w:r w:rsidR="00CE6591">
              <w:rPr>
                <w:rFonts w:hint="eastAsia"/>
              </w:rPr>
              <w:t>７</w:t>
            </w:r>
            <w:r>
              <w:rPr>
                <w:rFonts w:hint="eastAsia"/>
              </w:rPr>
              <w:t>．</w:t>
            </w:r>
            <w:r w:rsidR="002B0D51">
              <w:rPr>
                <w:rFonts w:hint="eastAsia"/>
              </w:rPr>
              <w:t>調査免除された段階で、特措法</w:t>
            </w:r>
            <w:r w:rsidR="00D11AAB">
              <w:rPr>
                <w:rFonts w:hint="eastAsia"/>
              </w:rPr>
              <w:t>２４</w:t>
            </w:r>
            <w:r w:rsidR="002B0D51">
              <w:rPr>
                <w:rFonts w:hint="eastAsia"/>
              </w:rPr>
              <w:t>条に基づく特別の維持管理基準が適用除外になるが、除染廃棄物を受け入れた段階で特定一廃（特定産廃）施設になることから調査の義務が生じることとなり、</w:t>
            </w:r>
            <w:r w:rsidR="00224828">
              <w:rPr>
                <w:rFonts w:hint="eastAsia"/>
              </w:rPr>
              <w:t>その場合は</w:t>
            </w:r>
            <w:r w:rsidR="002B0D51">
              <w:rPr>
                <w:rFonts w:hint="eastAsia"/>
              </w:rPr>
              <w:t>補助対象にもなる。</w:t>
            </w:r>
          </w:p>
        </w:tc>
      </w:tr>
    </w:tbl>
    <w:p w14:paraId="6CB75254" w14:textId="77777777" w:rsidR="00587163" w:rsidRDefault="00587163" w:rsidP="00587163"/>
    <w:tbl>
      <w:tblPr>
        <w:tblStyle w:val="a3"/>
        <w:tblW w:w="0" w:type="auto"/>
        <w:tblLook w:val="04A0" w:firstRow="1" w:lastRow="0" w:firstColumn="1" w:lastColumn="0" w:noHBand="0" w:noVBand="1"/>
      </w:tblPr>
      <w:tblGrid>
        <w:gridCol w:w="9060"/>
      </w:tblGrid>
      <w:tr w:rsidR="00587163" w14:paraId="4CFBA382" w14:textId="77777777" w:rsidTr="006A43BC">
        <w:tc>
          <w:tcPr>
            <w:tcW w:w="9268" w:type="dxa"/>
          </w:tcPr>
          <w:p w14:paraId="4FDE4944" w14:textId="64ABA230" w:rsidR="00587163" w:rsidRPr="006A43BC" w:rsidRDefault="00CE6591" w:rsidP="009119AE">
            <w:pPr>
              <w:ind w:left="282" w:hangingChars="118" w:hanging="282"/>
              <w:rPr>
                <w:szCs w:val="24"/>
              </w:rPr>
            </w:pPr>
            <w:r>
              <w:rPr>
                <w:rFonts w:hint="eastAsia"/>
                <w:szCs w:val="24"/>
              </w:rPr>
              <w:t>Ｑ１８</w:t>
            </w:r>
            <w:r w:rsidR="00587163" w:rsidRPr="006A43BC">
              <w:rPr>
                <w:rFonts w:hint="eastAsia"/>
                <w:szCs w:val="24"/>
              </w:rPr>
              <w:t>．別途、災害等廃棄物処理事業費補助金のメニューにも同様のモニタリングの補助メニューがあるが、どちらに申請すれば良いか。</w:t>
            </w:r>
          </w:p>
          <w:p w14:paraId="1DAD8D26" w14:textId="77777777" w:rsidR="00587163" w:rsidRPr="006A43BC" w:rsidRDefault="00587163" w:rsidP="006A43BC">
            <w:pPr>
              <w:rPr>
                <w:szCs w:val="24"/>
              </w:rPr>
            </w:pPr>
          </w:p>
          <w:p w14:paraId="260C9D4F" w14:textId="544802B2" w:rsidR="00587163" w:rsidRPr="006A43BC" w:rsidRDefault="00CE6591" w:rsidP="009119AE">
            <w:pPr>
              <w:pStyle w:val="ab"/>
              <w:ind w:left="282" w:hangingChars="118" w:hanging="282"/>
              <w:rPr>
                <w:szCs w:val="24"/>
              </w:rPr>
            </w:pPr>
            <w:r>
              <w:rPr>
                <w:rFonts w:hint="eastAsia"/>
                <w:sz w:val="24"/>
                <w:szCs w:val="24"/>
              </w:rPr>
              <w:t>Ａ１８</w:t>
            </w:r>
            <w:r w:rsidR="00587163" w:rsidRPr="006A43BC">
              <w:rPr>
                <w:rFonts w:hint="eastAsia"/>
                <w:sz w:val="24"/>
                <w:szCs w:val="24"/>
              </w:rPr>
              <w:t>．</w:t>
            </w:r>
            <w:r w:rsidR="00696531">
              <w:rPr>
                <w:rFonts w:hint="eastAsia"/>
                <w:sz w:val="24"/>
                <w:szCs w:val="24"/>
              </w:rPr>
              <w:t>特措法における特定一般廃棄物処理施設及び特定産業廃棄物処理施設の設置者・管理者が義務付けられている測定に関する経費については、</w:t>
            </w:r>
            <w:r w:rsidR="00587163" w:rsidRPr="006A43BC">
              <w:rPr>
                <w:rFonts w:hint="eastAsia"/>
                <w:sz w:val="24"/>
                <w:szCs w:val="24"/>
              </w:rPr>
              <w:t>災害等廃棄物処理事業費補助金ではなく、</w:t>
            </w:r>
            <w:r w:rsidR="00587163" w:rsidRPr="006A43BC">
              <w:rPr>
                <w:rFonts w:hint="eastAsia"/>
                <w:kern w:val="0"/>
                <w:sz w:val="24"/>
                <w:szCs w:val="24"/>
              </w:rPr>
              <w:t>モニタリング補助</w:t>
            </w:r>
            <w:r w:rsidR="006A43BC">
              <w:rPr>
                <w:rFonts w:hint="eastAsia"/>
                <w:kern w:val="0"/>
                <w:sz w:val="24"/>
                <w:szCs w:val="24"/>
              </w:rPr>
              <w:t>事業費補助</w:t>
            </w:r>
            <w:r w:rsidR="00587163" w:rsidRPr="006A43BC">
              <w:rPr>
                <w:rFonts w:hint="eastAsia"/>
                <w:kern w:val="0"/>
                <w:sz w:val="24"/>
                <w:szCs w:val="24"/>
              </w:rPr>
              <w:t>金</w:t>
            </w:r>
            <w:r w:rsidR="006A43BC">
              <w:rPr>
                <w:rFonts w:hint="eastAsia"/>
                <w:kern w:val="0"/>
                <w:sz w:val="24"/>
                <w:szCs w:val="24"/>
              </w:rPr>
              <w:t>として申請願い</w:t>
            </w:r>
            <w:r w:rsidR="00704039">
              <w:rPr>
                <w:rFonts w:hint="eastAsia"/>
                <w:kern w:val="0"/>
                <w:sz w:val="24"/>
                <w:szCs w:val="24"/>
              </w:rPr>
              <w:t>たい</w:t>
            </w:r>
            <w:r w:rsidR="006A43BC">
              <w:rPr>
                <w:rFonts w:hint="eastAsia"/>
                <w:kern w:val="0"/>
                <w:sz w:val="24"/>
                <w:szCs w:val="24"/>
              </w:rPr>
              <w:t>。</w:t>
            </w:r>
          </w:p>
        </w:tc>
      </w:tr>
    </w:tbl>
    <w:p w14:paraId="6CBC9AD3" w14:textId="77777777" w:rsidR="006A43BC" w:rsidRPr="00704039" w:rsidRDefault="006A43BC" w:rsidP="006A43BC"/>
    <w:tbl>
      <w:tblPr>
        <w:tblStyle w:val="a3"/>
        <w:tblW w:w="0" w:type="auto"/>
        <w:tblLook w:val="04A0" w:firstRow="1" w:lastRow="0" w:firstColumn="1" w:lastColumn="0" w:noHBand="0" w:noVBand="1"/>
      </w:tblPr>
      <w:tblGrid>
        <w:gridCol w:w="9060"/>
      </w:tblGrid>
      <w:tr w:rsidR="00704039" w14:paraId="7707D78D" w14:textId="77777777" w:rsidTr="00704039">
        <w:tc>
          <w:tcPr>
            <w:tcW w:w="9268" w:type="dxa"/>
          </w:tcPr>
          <w:p w14:paraId="0A783BB5" w14:textId="6F02F771" w:rsidR="00380268" w:rsidRDefault="00CE6591" w:rsidP="009119AE">
            <w:pPr>
              <w:ind w:left="282" w:hangingChars="118" w:hanging="282"/>
              <w:rPr>
                <w:szCs w:val="24"/>
              </w:rPr>
            </w:pPr>
            <w:r>
              <w:rPr>
                <w:rFonts w:hint="eastAsia"/>
                <w:szCs w:val="24"/>
              </w:rPr>
              <w:t>Ｑ１９</w:t>
            </w:r>
            <w:r w:rsidR="00704039" w:rsidRPr="006A43BC">
              <w:rPr>
                <w:rFonts w:hint="eastAsia"/>
                <w:szCs w:val="24"/>
              </w:rPr>
              <w:t>．</w:t>
            </w:r>
            <w:r w:rsidR="00C04B97">
              <w:rPr>
                <w:rFonts w:hint="eastAsia"/>
                <w:szCs w:val="24"/>
              </w:rPr>
              <w:t>最終処分場においては周縁地下水の水質への影響の有無を判断することができる二以上の場所でサンプリングすることとされているが、取扱要領第</w:t>
            </w:r>
            <w:r w:rsidR="00364CC7">
              <w:rPr>
                <w:szCs w:val="24"/>
              </w:rPr>
              <w:t>8</w:t>
            </w:r>
            <w:r w:rsidR="00C04B97">
              <w:rPr>
                <w:rFonts w:hint="eastAsia"/>
                <w:szCs w:val="24"/>
              </w:rPr>
              <w:t>条の④⑥の「1回分10万円」「1回につき10万円」</w:t>
            </w:r>
            <w:r w:rsidR="00380268">
              <w:rPr>
                <w:rFonts w:hint="eastAsia"/>
                <w:szCs w:val="24"/>
              </w:rPr>
              <w:t>の1回とは</w:t>
            </w:r>
            <w:r w:rsidR="00224828">
              <w:rPr>
                <w:rFonts w:hint="eastAsia"/>
                <w:szCs w:val="24"/>
              </w:rPr>
              <w:t>、</w:t>
            </w:r>
            <w:r w:rsidR="00380268">
              <w:rPr>
                <w:rFonts w:hint="eastAsia"/>
                <w:szCs w:val="24"/>
              </w:rPr>
              <w:t>二以上の場所それぞれで1回と解して良いか。</w:t>
            </w:r>
          </w:p>
          <w:p w14:paraId="41973E8F" w14:textId="77777777" w:rsidR="00380268" w:rsidRDefault="00380268" w:rsidP="009119AE">
            <w:pPr>
              <w:ind w:left="282" w:hangingChars="118" w:hanging="282"/>
              <w:rPr>
                <w:szCs w:val="24"/>
              </w:rPr>
            </w:pPr>
          </w:p>
          <w:p w14:paraId="6247C971" w14:textId="19E7A1C7" w:rsidR="00704039" w:rsidRPr="006A43BC" w:rsidRDefault="00CE6591" w:rsidP="009119AE">
            <w:pPr>
              <w:pStyle w:val="ab"/>
              <w:ind w:left="282" w:hangingChars="118" w:hanging="282"/>
              <w:rPr>
                <w:szCs w:val="24"/>
              </w:rPr>
            </w:pPr>
            <w:r>
              <w:rPr>
                <w:rFonts w:hint="eastAsia"/>
                <w:sz w:val="24"/>
                <w:szCs w:val="24"/>
              </w:rPr>
              <w:t>Ａ１９</w:t>
            </w:r>
            <w:r w:rsidR="00704039" w:rsidRPr="00380268">
              <w:rPr>
                <w:rFonts w:hint="eastAsia"/>
                <w:sz w:val="24"/>
                <w:szCs w:val="24"/>
              </w:rPr>
              <w:t>．</w:t>
            </w:r>
            <w:r w:rsidR="00380268" w:rsidRPr="00380268">
              <w:rPr>
                <w:rFonts w:hint="eastAsia"/>
                <w:sz w:val="24"/>
                <w:szCs w:val="24"/>
              </w:rPr>
              <w:t>二以上の場所それぞれで1回と解して良い。</w:t>
            </w:r>
          </w:p>
        </w:tc>
      </w:tr>
    </w:tbl>
    <w:p w14:paraId="0E573141" w14:textId="77777777" w:rsidR="00FC07D8" w:rsidRDefault="00FC07D8" w:rsidP="00FC07D8"/>
    <w:tbl>
      <w:tblPr>
        <w:tblStyle w:val="a3"/>
        <w:tblW w:w="0" w:type="auto"/>
        <w:tblLook w:val="04A0" w:firstRow="1" w:lastRow="0" w:firstColumn="1" w:lastColumn="0" w:noHBand="0" w:noVBand="1"/>
      </w:tblPr>
      <w:tblGrid>
        <w:gridCol w:w="9060"/>
      </w:tblGrid>
      <w:tr w:rsidR="00FC07D8" w14:paraId="6E521F94" w14:textId="77777777" w:rsidTr="007E5DBA">
        <w:tc>
          <w:tcPr>
            <w:tcW w:w="9268" w:type="dxa"/>
          </w:tcPr>
          <w:p w14:paraId="42093A31" w14:textId="4E16FD35" w:rsidR="00FC07D8" w:rsidRDefault="00FC07D8" w:rsidP="009119AE">
            <w:pPr>
              <w:ind w:left="282" w:hangingChars="118" w:hanging="282"/>
              <w:rPr>
                <w:szCs w:val="24"/>
              </w:rPr>
            </w:pPr>
            <w:r w:rsidRPr="006A43BC">
              <w:rPr>
                <w:rFonts w:hint="eastAsia"/>
                <w:szCs w:val="24"/>
              </w:rPr>
              <w:t>Ｑ</w:t>
            </w:r>
            <w:r w:rsidR="00CE6591">
              <w:rPr>
                <w:rFonts w:hint="eastAsia"/>
                <w:szCs w:val="24"/>
              </w:rPr>
              <w:t>２０</w:t>
            </w:r>
            <w:r w:rsidRPr="006A43BC">
              <w:rPr>
                <w:rFonts w:hint="eastAsia"/>
                <w:szCs w:val="24"/>
              </w:rPr>
              <w:t>．</w:t>
            </w:r>
            <w:r>
              <w:rPr>
                <w:rFonts w:hint="eastAsia"/>
                <w:szCs w:val="24"/>
              </w:rPr>
              <w:t>調査義務免除の通知を受領したが、通知</w:t>
            </w:r>
            <w:r w:rsidR="000B2949">
              <w:rPr>
                <w:rFonts w:hint="eastAsia"/>
                <w:szCs w:val="24"/>
              </w:rPr>
              <w:t>があった日以降に</w:t>
            </w:r>
            <w:r>
              <w:rPr>
                <w:rFonts w:hint="eastAsia"/>
                <w:szCs w:val="24"/>
              </w:rPr>
              <w:t>測定を実施した場合の測定費用は補助対象となるか。</w:t>
            </w:r>
          </w:p>
          <w:p w14:paraId="770A50C0" w14:textId="77777777" w:rsidR="00FC07D8" w:rsidRPr="005D2F92" w:rsidRDefault="00FC07D8" w:rsidP="009119AE">
            <w:pPr>
              <w:ind w:left="282" w:hangingChars="118" w:hanging="282"/>
              <w:rPr>
                <w:szCs w:val="24"/>
              </w:rPr>
            </w:pPr>
          </w:p>
          <w:p w14:paraId="61C8C59E" w14:textId="0EED4683" w:rsidR="00FC07D8" w:rsidRPr="006A43BC" w:rsidRDefault="00FC07D8" w:rsidP="000B2949">
            <w:pPr>
              <w:pStyle w:val="ab"/>
              <w:ind w:left="282" w:hangingChars="118" w:hanging="282"/>
              <w:rPr>
                <w:szCs w:val="24"/>
              </w:rPr>
            </w:pPr>
            <w:r w:rsidRPr="006A43BC">
              <w:rPr>
                <w:rFonts w:hint="eastAsia"/>
                <w:sz w:val="24"/>
                <w:szCs w:val="24"/>
              </w:rPr>
              <w:t>Ａ</w:t>
            </w:r>
            <w:r w:rsidR="00CE6591">
              <w:rPr>
                <w:rFonts w:hint="eastAsia"/>
                <w:sz w:val="24"/>
                <w:szCs w:val="24"/>
              </w:rPr>
              <w:t>２０</w:t>
            </w:r>
            <w:r w:rsidRPr="00380268">
              <w:rPr>
                <w:rFonts w:hint="eastAsia"/>
                <w:sz w:val="24"/>
                <w:szCs w:val="24"/>
              </w:rPr>
              <w:t>．</w:t>
            </w:r>
            <w:r>
              <w:rPr>
                <w:rFonts w:hint="eastAsia"/>
                <w:sz w:val="24"/>
                <w:szCs w:val="24"/>
              </w:rPr>
              <w:t>調査免除通知があった日以降は法律上の調査義務は無くなることとなり、補助対象外となる。</w:t>
            </w:r>
          </w:p>
        </w:tc>
      </w:tr>
    </w:tbl>
    <w:p w14:paraId="2CDADFFE" w14:textId="77777777" w:rsidR="00466305" w:rsidRPr="00466305" w:rsidRDefault="00466305" w:rsidP="00E443AE"/>
    <w:p w14:paraId="162816D5" w14:textId="1B00A660" w:rsidR="00185240" w:rsidRDefault="00185240" w:rsidP="00E2619C"/>
    <w:p w14:paraId="02FB5ECF" w14:textId="13C13930" w:rsidR="00185240" w:rsidRDefault="00185240" w:rsidP="00E2619C">
      <w:r>
        <w:rPr>
          <w:rFonts w:hint="eastAsia"/>
          <w:szCs w:val="24"/>
        </w:rPr>
        <w:t>【交付要綱第４条第１項</w:t>
      </w:r>
      <w:r>
        <w:rPr>
          <w:rFonts w:hint="eastAsia"/>
        </w:rPr>
        <w:t>第２号及び第３号に掲げる事業について】（Ｑ２</w:t>
      </w:r>
      <w:r w:rsidR="00CE6591">
        <w:rPr>
          <w:rFonts w:hint="eastAsia"/>
        </w:rPr>
        <w:t>１</w:t>
      </w:r>
      <w:r>
        <w:rPr>
          <w:rFonts w:hint="eastAsia"/>
        </w:rPr>
        <w:t>～</w:t>
      </w:r>
      <w:r w:rsidR="004E4A5D">
        <w:rPr>
          <w:rFonts w:hint="eastAsia"/>
        </w:rPr>
        <w:t>３１</w:t>
      </w:r>
      <w:r>
        <w:rPr>
          <w:rFonts w:hint="eastAsia"/>
        </w:rPr>
        <w:t>）</w:t>
      </w:r>
    </w:p>
    <w:p w14:paraId="18D04C85" w14:textId="77777777" w:rsidR="00CE6591" w:rsidRDefault="00CE6591" w:rsidP="00E2619C"/>
    <w:tbl>
      <w:tblPr>
        <w:tblStyle w:val="a3"/>
        <w:tblW w:w="0" w:type="auto"/>
        <w:tblLook w:val="04A0" w:firstRow="1" w:lastRow="0" w:firstColumn="1" w:lastColumn="0" w:noHBand="0" w:noVBand="1"/>
      </w:tblPr>
      <w:tblGrid>
        <w:gridCol w:w="9060"/>
      </w:tblGrid>
      <w:tr w:rsidR="00A71AEE" w14:paraId="0635045D" w14:textId="77777777" w:rsidTr="00BA2DB0">
        <w:tc>
          <w:tcPr>
            <w:tcW w:w="9268" w:type="dxa"/>
          </w:tcPr>
          <w:p w14:paraId="1B206C3D" w14:textId="1DC062B5" w:rsidR="00A71AEE" w:rsidRDefault="00A71AEE" w:rsidP="00BA2DB0">
            <w:pPr>
              <w:ind w:left="282" w:hangingChars="118" w:hanging="282"/>
              <w:rPr>
                <w:szCs w:val="24"/>
              </w:rPr>
            </w:pPr>
            <w:r w:rsidRPr="006A43BC">
              <w:rPr>
                <w:rFonts w:hint="eastAsia"/>
                <w:szCs w:val="24"/>
              </w:rPr>
              <w:t>Ｑ</w:t>
            </w:r>
            <w:r>
              <w:rPr>
                <w:rFonts w:hint="eastAsia"/>
                <w:szCs w:val="24"/>
              </w:rPr>
              <w:t>２</w:t>
            </w:r>
            <w:r w:rsidR="008D7EEA">
              <w:rPr>
                <w:rFonts w:hint="eastAsia"/>
                <w:szCs w:val="24"/>
              </w:rPr>
              <w:t>１</w:t>
            </w:r>
            <w:r w:rsidRPr="006A43BC">
              <w:rPr>
                <w:rFonts w:hint="eastAsia"/>
                <w:szCs w:val="24"/>
              </w:rPr>
              <w:t>．</w:t>
            </w:r>
            <w:r w:rsidR="002535B4">
              <w:rPr>
                <w:rFonts w:hint="eastAsia"/>
                <w:szCs w:val="24"/>
              </w:rPr>
              <w:t>交付要綱第４条第１項第２号の</w:t>
            </w:r>
            <w:r w:rsidR="002535B4" w:rsidRPr="00675E30">
              <w:rPr>
                <w:rFonts w:hint="eastAsia"/>
                <w:szCs w:val="24"/>
              </w:rPr>
              <w:t>8,000Bq</w:t>
            </w:r>
            <w:r w:rsidR="002F4EDA">
              <w:rPr>
                <w:rFonts w:hint="eastAsia"/>
                <w:szCs w:val="24"/>
              </w:rPr>
              <w:t>/</w:t>
            </w:r>
            <w:r w:rsidR="002535B4" w:rsidRPr="00675E30">
              <w:rPr>
                <w:rFonts w:hint="eastAsia"/>
                <w:szCs w:val="24"/>
              </w:rPr>
              <w:t>kg以下の廃棄物</w:t>
            </w:r>
            <w:r w:rsidR="002535B4">
              <w:rPr>
                <w:rFonts w:hint="eastAsia"/>
                <w:szCs w:val="24"/>
              </w:rPr>
              <w:t>の処理事業について、</w:t>
            </w:r>
            <w:r>
              <w:rPr>
                <w:rFonts w:hint="eastAsia"/>
                <w:szCs w:val="24"/>
              </w:rPr>
              <w:t>補助</w:t>
            </w:r>
            <w:r w:rsidR="009C34B8">
              <w:rPr>
                <w:rFonts w:hint="eastAsia"/>
                <w:szCs w:val="24"/>
              </w:rPr>
              <w:t>に限度額はあるのか。</w:t>
            </w:r>
          </w:p>
          <w:p w14:paraId="45E51AD4" w14:textId="77777777" w:rsidR="00A71AEE" w:rsidRPr="005D2F92" w:rsidRDefault="00A71AEE" w:rsidP="00BA2DB0">
            <w:pPr>
              <w:ind w:left="282" w:hangingChars="118" w:hanging="282"/>
              <w:rPr>
                <w:szCs w:val="24"/>
              </w:rPr>
            </w:pPr>
          </w:p>
          <w:p w14:paraId="0143197A" w14:textId="0DD12194" w:rsidR="00A71AEE" w:rsidRPr="006A43BC" w:rsidRDefault="00A71AEE" w:rsidP="00185240">
            <w:pPr>
              <w:pStyle w:val="ab"/>
              <w:ind w:left="239" w:hangingChars="100" w:hanging="239"/>
              <w:rPr>
                <w:szCs w:val="24"/>
              </w:rPr>
            </w:pPr>
            <w:r w:rsidRPr="006A43BC">
              <w:rPr>
                <w:rFonts w:hint="eastAsia"/>
                <w:sz w:val="24"/>
                <w:szCs w:val="24"/>
              </w:rPr>
              <w:t>Ａ</w:t>
            </w:r>
            <w:r>
              <w:rPr>
                <w:rFonts w:hint="eastAsia"/>
                <w:sz w:val="24"/>
                <w:szCs w:val="24"/>
              </w:rPr>
              <w:t>２</w:t>
            </w:r>
            <w:r w:rsidR="008D7EEA">
              <w:rPr>
                <w:rFonts w:hint="eastAsia"/>
                <w:sz w:val="24"/>
                <w:szCs w:val="24"/>
              </w:rPr>
              <w:t>１</w:t>
            </w:r>
            <w:r w:rsidRPr="00380268">
              <w:rPr>
                <w:rFonts w:hint="eastAsia"/>
                <w:sz w:val="24"/>
                <w:szCs w:val="24"/>
              </w:rPr>
              <w:t>．</w:t>
            </w:r>
            <w:r w:rsidR="00A968E0" w:rsidRPr="00675E30">
              <w:rPr>
                <w:rFonts w:hint="eastAsia"/>
                <w:sz w:val="24"/>
                <w:szCs w:val="24"/>
              </w:rPr>
              <w:t>8,000Bq</w:t>
            </w:r>
            <w:r w:rsidR="002F4EDA">
              <w:rPr>
                <w:rFonts w:hint="eastAsia"/>
                <w:sz w:val="24"/>
                <w:szCs w:val="24"/>
              </w:rPr>
              <w:t>/</w:t>
            </w:r>
            <w:r w:rsidR="00A968E0" w:rsidRPr="00675E30">
              <w:rPr>
                <w:rFonts w:hint="eastAsia"/>
                <w:sz w:val="24"/>
                <w:szCs w:val="24"/>
              </w:rPr>
              <w:t>kg以下の廃棄物</w:t>
            </w:r>
            <w:r w:rsidR="00A968E0" w:rsidRPr="00A968E0">
              <w:rPr>
                <w:rFonts w:hint="eastAsia"/>
                <w:sz w:val="24"/>
                <w:szCs w:val="24"/>
              </w:rPr>
              <w:t>の処理</w:t>
            </w:r>
            <w:r w:rsidR="00BA2DB0">
              <w:rPr>
                <w:rFonts w:hint="eastAsia"/>
                <w:sz w:val="24"/>
                <w:szCs w:val="24"/>
              </w:rPr>
              <w:t>事業は、廃棄物の発生経緯や各地域の実情等により事業の</w:t>
            </w:r>
            <w:r w:rsidR="004B64A8">
              <w:rPr>
                <w:rFonts w:hint="eastAsia"/>
                <w:sz w:val="24"/>
                <w:szCs w:val="24"/>
              </w:rPr>
              <w:t>内容や</w:t>
            </w:r>
            <w:r w:rsidR="00BA2DB0">
              <w:rPr>
                <w:rFonts w:hint="eastAsia"/>
                <w:sz w:val="24"/>
                <w:szCs w:val="24"/>
              </w:rPr>
              <w:t>規模</w:t>
            </w:r>
            <w:r w:rsidR="004B64A8">
              <w:rPr>
                <w:rFonts w:hint="eastAsia"/>
                <w:sz w:val="24"/>
                <w:szCs w:val="24"/>
              </w:rPr>
              <w:t>が</w:t>
            </w:r>
            <w:r w:rsidR="00BA2DB0">
              <w:rPr>
                <w:rFonts w:hint="eastAsia"/>
                <w:sz w:val="24"/>
                <w:szCs w:val="24"/>
              </w:rPr>
              <w:t>異なるため</w:t>
            </w:r>
            <w:r w:rsidR="00677632">
              <w:rPr>
                <w:rFonts w:hint="eastAsia"/>
                <w:sz w:val="24"/>
                <w:szCs w:val="24"/>
              </w:rPr>
              <w:t>一律</w:t>
            </w:r>
            <w:r w:rsidR="004B64A8">
              <w:rPr>
                <w:rFonts w:hint="eastAsia"/>
                <w:sz w:val="24"/>
                <w:szCs w:val="24"/>
              </w:rPr>
              <w:t>に限度額</w:t>
            </w:r>
            <w:r w:rsidR="00BA2DB0">
              <w:rPr>
                <w:rFonts w:hint="eastAsia"/>
                <w:sz w:val="24"/>
                <w:szCs w:val="24"/>
              </w:rPr>
              <w:t>を定めることはしていないが、</w:t>
            </w:r>
            <w:r w:rsidR="00677632" w:rsidRPr="00675E30">
              <w:rPr>
                <w:rFonts w:hint="eastAsia"/>
                <w:sz w:val="24"/>
                <w:szCs w:val="24"/>
              </w:rPr>
              <w:t>8,000Bq</w:t>
            </w:r>
            <w:r w:rsidR="002F4EDA">
              <w:rPr>
                <w:rFonts w:hint="eastAsia"/>
                <w:sz w:val="24"/>
                <w:szCs w:val="24"/>
              </w:rPr>
              <w:t>/</w:t>
            </w:r>
            <w:r w:rsidR="00677632" w:rsidRPr="00675E30">
              <w:rPr>
                <w:rFonts w:hint="eastAsia"/>
                <w:sz w:val="24"/>
                <w:szCs w:val="24"/>
              </w:rPr>
              <w:t>kg以下の廃棄物</w:t>
            </w:r>
            <w:r w:rsidR="00677632" w:rsidRPr="00A968E0">
              <w:rPr>
                <w:rFonts w:hint="eastAsia"/>
                <w:sz w:val="24"/>
                <w:szCs w:val="24"/>
              </w:rPr>
              <w:t>の処理</w:t>
            </w:r>
            <w:r w:rsidR="00A968E0">
              <w:rPr>
                <w:rFonts w:hint="eastAsia"/>
                <w:sz w:val="24"/>
                <w:szCs w:val="24"/>
              </w:rPr>
              <w:t>に必要かつ合理的</w:t>
            </w:r>
            <w:r w:rsidR="00BA2DB0">
              <w:rPr>
                <w:rFonts w:hint="eastAsia"/>
                <w:sz w:val="24"/>
                <w:szCs w:val="24"/>
              </w:rPr>
              <w:t>な</w:t>
            </w:r>
            <w:r w:rsidR="00677632">
              <w:rPr>
                <w:rFonts w:hint="eastAsia"/>
                <w:sz w:val="24"/>
                <w:szCs w:val="24"/>
              </w:rPr>
              <w:t>もの</w:t>
            </w:r>
            <w:r w:rsidR="00BA2DB0">
              <w:rPr>
                <w:rFonts w:hint="eastAsia"/>
                <w:sz w:val="24"/>
                <w:szCs w:val="24"/>
              </w:rPr>
              <w:t>として追加的に発生する</w:t>
            </w:r>
            <w:r w:rsidR="00677632">
              <w:rPr>
                <w:rFonts w:hint="eastAsia"/>
                <w:sz w:val="24"/>
                <w:szCs w:val="24"/>
              </w:rPr>
              <w:t>費用についてのみ補助対象として</w:t>
            </w:r>
            <w:r w:rsidR="000920E6">
              <w:rPr>
                <w:rFonts w:hint="eastAsia"/>
                <w:sz w:val="24"/>
                <w:szCs w:val="24"/>
              </w:rPr>
              <w:t>いる</w:t>
            </w:r>
            <w:r w:rsidR="004B64A8" w:rsidRPr="00C741CD">
              <w:rPr>
                <w:rFonts w:hint="eastAsia"/>
                <w:sz w:val="24"/>
                <w:szCs w:val="24"/>
              </w:rPr>
              <w:t>。</w:t>
            </w:r>
          </w:p>
        </w:tc>
      </w:tr>
    </w:tbl>
    <w:p w14:paraId="76F26F8C" w14:textId="2559EA73" w:rsidR="00A71AEE" w:rsidRPr="00435F4D" w:rsidRDefault="00A71AEE" w:rsidP="00A71AEE"/>
    <w:tbl>
      <w:tblPr>
        <w:tblStyle w:val="a3"/>
        <w:tblW w:w="0" w:type="auto"/>
        <w:tblLook w:val="04A0" w:firstRow="1" w:lastRow="0" w:firstColumn="1" w:lastColumn="0" w:noHBand="0" w:noVBand="1"/>
      </w:tblPr>
      <w:tblGrid>
        <w:gridCol w:w="9060"/>
      </w:tblGrid>
      <w:tr w:rsidR="00EB7AD6" w14:paraId="7EEEACAC" w14:textId="77777777" w:rsidTr="00FF0D04">
        <w:tc>
          <w:tcPr>
            <w:tcW w:w="9060" w:type="dxa"/>
          </w:tcPr>
          <w:p w14:paraId="5C53D88A" w14:textId="34E7AFD2" w:rsidR="00EB7AD6" w:rsidRDefault="00EB7AD6" w:rsidP="00BA2DB0">
            <w:pPr>
              <w:ind w:left="282" w:hangingChars="118" w:hanging="282"/>
              <w:rPr>
                <w:szCs w:val="24"/>
              </w:rPr>
            </w:pPr>
            <w:r w:rsidRPr="006A43BC">
              <w:rPr>
                <w:rFonts w:hint="eastAsia"/>
                <w:szCs w:val="24"/>
              </w:rPr>
              <w:t>Ｑ</w:t>
            </w:r>
            <w:r>
              <w:rPr>
                <w:rFonts w:hint="eastAsia"/>
                <w:szCs w:val="24"/>
              </w:rPr>
              <w:t>２</w:t>
            </w:r>
            <w:r w:rsidR="008D7EEA">
              <w:rPr>
                <w:rFonts w:hint="eastAsia"/>
                <w:szCs w:val="24"/>
              </w:rPr>
              <w:t>２</w:t>
            </w:r>
            <w:r w:rsidRPr="006A43BC">
              <w:rPr>
                <w:rFonts w:hint="eastAsia"/>
                <w:szCs w:val="24"/>
              </w:rPr>
              <w:t>．</w:t>
            </w:r>
            <w:r w:rsidR="00EC06C1" w:rsidRPr="00675E30">
              <w:rPr>
                <w:rFonts w:hint="eastAsia"/>
                <w:szCs w:val="24"/>
              </w:rPr>
              <w:t>8,000Bq</w:t>
            </w:r>
            <w:r w:rsidR="002F4EDA">
              <w:rPr>
                <w:rFonts w:hint="eastAsia"/>
                <w:szCs w:val="24"/>
              </w:rPr>
              <w:t>/</w:t>
            </w:r>
            <w:r w:rsidR="00EC06C1" w:rsidRPr="00675E30">
              <w:rPr>
                <w:rFonts w:hint="eastAsia"/>
                <w:szCs w:val="24"/>
              </w:rPr>
              <w:t>kg以下の廃棄物</w:t>
            </w:r>
            <w:r w:rsidR="00EC06C1">
              <w:rPr>
                <w:rFonts w:hint="eastAsia"/>
                <w:szCs w:val="24"/>
              </w:rPr>
              <w:t>の処理</w:t>
            </w:r>
            <w:r w:rsidR="00AD19A9">
              <w:rPr>
                <w:rFonts w:hint="eastAsia"/>
                <w:szCs w:val="24"/>
              </w:rPr>
              <w:t>の</w:t>
            </w:r>
            <w:r w:rsidR="00EC06C1">
              <w:rPr>
                <w:rFonts w:hint="eastAsia"/>
                <w:szCs w:val="24"/>
              </w:rPr>
              <w:t>受</w:t>
            </w:r>
            <w:r w:rsidR="00EC06C1" w:rsidRPr="00675E30">
              <w:rPr>
                <w:rFonts w:hint="eastAsia"/>
                <w:szCs w:val="24"/>
              </w:rPr>
              <w:t>入れ</w:t>
            </w:r>
            <w:r w:rsidR="00EC06C1">
              <w:rPr>
                <w:rFonts w:hint="eastAsia"/>
                <w:szCs w:val="24"/>
              </w:rPr>
              <w:t>に当たり住民説明会を開催したが、住民の十分な理解を得ることができず、結果として</w:t>
            </w:r>
            <w:r w:rsidR="00EC06C1" w:rsidRPr="00675E30">
              <w:rPr>
                <w:rFonts w:hint="eastAsia"/>
                <w:szCs w:val="24"/>
              </w:rPr>
              <w:t>8,000Bq</w:t>
            </w:r>
            <w:r w:rsidR="002F4EDA">
              <w:rPr>
                <w:rFonts w:hint="eastAsia"/>
                <w:szCs w:val="24"/>
              </w:rPr>
              <w:t>/</w:t>
            </w:r>
            <w:r w:rsidR="00EC06C1" w:rsidRPr="00675E30">
              <w:rPr>
                <w:rFonts w:hint="eastAsia"/>
                <w:szCs w:val="24"/>
              </w:rPr>
              <w:t>kg以下の廃棄物</w:t>
            </w:r>
            <w:r w:rsidR="00EC06C1">
              <w:rPr>
                <w:rFonts w:hint="eastAsia"/>
                <w:szCs w:val="24"/>
              </w:rPr>
              <w:t>の処理の受入れをすることができなかった場合、説明会の開催に要した経費は補助対象となるのか。</w:t>
            </w:r>
          </w:p>
          <w:p w14:paraId="17A6FE67" w14:textId="77777777" w:rsidR="00EB7AD6" w:rsidRPr="00271F44" w:rsidRDefault="00EB7AD6" w:rsidP="00BA2DB0">
            <w:pPr>
              <w:ind w:left="282" w:hangingChars="118" w:hanging="282"/>
              <w:rPr>
                <w:szCs w:val="24"/>
              </w:rPr>
            </w:pPr>
          </w:p>
          <w:p w14:paraId="7C7A67D7" w14:textId="53954729" w:rsidR="00EB7AD6" w:rsidRPr="006A43BC" w:rsidRDefault="00EB7AD6" w:rsidP="009E0534">
            <w:pPr>
              <w:pStyle w:val="ab"/>
              <w:ind w:left="282" w:hangingChars="118" w:hanging="282"/>
              <w:rPr>
                <w:szCs w:val="24"/>
              </w:rPr>
            </w:pPr>
            <w:r w:rsidRPr="006A43BC">
              <w:rPr>
                <w:rFonts w:hint="eastAsia"/>
                <w:sz w:val="24"/>
                <w:szCs w:val="24"/>
              </w:rPr>
              <w:t>Ａ</w:t>
            </w:r>
            <w:r>
              <w:rPr>
                <w:rFonts w:hint="eastAsia"/>
                <w:sz w:val="24"/>
                <w:szCs w:val="24"/>
              </w:rPr>
              <w:t>２</w:t>
            </w:r>
            <w:r w:rsidR="008D7EEA">
              <w:rPr>
                <w:rFonts w:hint="eastAsia"/>
                <w:sz w:val="24"/>
                <w:szCs w:val="24"/>
              </w:rPr>
              <w:t>２</w:t>
            </w:r>
            <w:r w:rsidRPr="00380268">
              <w:rPr>
                <w:rFonts w:hint="eastAsia"/>
                <w:sz w:val="24"/>
                <w:szCs w:val="24"/>
              </w:rPr>
              <w:t>．</w:t>
            </w:r>
            <w:r w:rsidR="00FA5CFA">
              <w:rPr>
                <w:rFonts w:hint="eastAsia"/>
                <w:sz w:val="24"/>
                <w:szCs w:val="24"/>
              </w:rPr>
              <w:t>ご質問のような場合、実施した住民説明会の内容が、</w:t>
            </w:r>
            <w:r w:rsidR="00762B2A">
              <w:rPr>
                <w:rFonts w:hint="eastAsia"/>
                <w:sz w:val="24"/>
                <w:szCs w:val="24"/>
              </w:rPr>
              <w:t>本補助金の目的である、</w:t>
            </w:r>
            <w:r w:rsidR="00FA5CFA" w:rsidRPr="00FA5CFA">
              <w:rPr>
                <w:rFonts w:hint="eastAsia"/>
                <w:sz w:val="24"/>
                <w:szCs w:val="24"/>
              </w:rPr>
              <w:t>8,000B</w:t>
            </w:r>
            <w:r w:rsidR="00FA5CFA" w:rsidRPr="00FA5CFA">
              <w:rPr>
                <w:sz w:val="24"/>
                <w:szCs w:val="24"/>
              </w:rPr>
              <w:t>q</w:t>
            </w:r>
            <w:r w:rsidR="002F4EDA">
              <w:rPr>
                <w:sz w:val="24"/>
                <w:szCs w:val="24"/>
              </w:rPr>
              <w:t>/</w:t>
            </w:r>
            <w:r w:rsidR="00FA5CFA" w:rsidRPr="00FA5CFA">
              <w:rPr>
                <w:sz w:val="24"/>
                <w:szCs w:val="24"/>
              </w:rPr>
              <w:t>kg</w:t>
            </w:r>
            <w:r w:rsidR="00FA5CFA" w:rsidRPr="00FA5CFA">
              <w:rPr>
                <w:rFonts w:hint="eastAsia"/>
                <w:sz w:val="24"/>
                <w:szCs w:val="24"/>
              </w:rPr>
              <w:t>以下の廃棄物の処理を周辺住民等の理解を得ながら円滑・適正に推進する</w:t>
            </w:r>
            <w:r w:rsidR="00FA5CFA">
              <w:rPr>
                <w:rFonts w:hint="eastAsia"/>
                <w:sz w:val="24"/>
                <w:szCs w:val="24"/>
              </w:rPr>
              <w:t>ために</w:t>
            </w:r>
            <w:r w:rsidR="00762B2A">
              <w:rPr>
                <w:rFonts w:hint="eastAsia"/>
                <w:sz w:val="24"/>
                <w:szCs w:val="24"/>
              </w:rPr>
              <w:t>行う安全対策等の事業と認められ、かつ、引き続き補助事業者におい</w:t>
            </w:r>
            <w:r w:rsidR="00651C40">
              <w:rPr>
                <w:rFonts w:hint="eastAsia"/>
                <w:sz w:val="24"/>
                <w:szCs w:val="24"/>
              </w:rPr>
              <w:t>て、取扱要領第１２条第１項の留意事項を遵守し、</w:t>
            </w:r>
            <w:r w:rsidR="00762B2A" w:rsidRPr="00FA5CFA">
              <w:rPr>
                <w:rFonts w:hint="eastAsia"/>
                <w:sz w:val="24"/>
                <w:szCs w:val="24"/>
              </w:rPr>
              <w:t>8,000B</w:t>
            </w:r>
            <w:r w:rsidR="00762B2A" w:rsidRPr="00FA5CFA">
              <w:rPr>
                <w:sz w:val="24"/>
                <w:szCs w:val="24"/>
              </w:rPr>
              <w:t>q</w:t>
            </w:r>
            <w:r w:rsidR="002F4EDA">
              <w:rPr>
                <w:sz w:val="24"/>
                <w:szCs w:val="24"/>
              </w:rPr>
              <w:t>/</w:t>
            </w:r>
            <w:r w:rsidR="00762B2A" w:rsidRPr="00FA5CFA">
              <w:rPr>
                <w:sz w:val="24"/>
                <w:szCs w:val="24"/>
              </w:rPr>
              <w:t>kg</w:t>
            </w:r>
            <w:r w:rsidR="00762B2A">
              <w:rPr>
                <w:rFonts w:hint="eastAsia"/>
                <w:sz w:val="24"/>
                <w:szCs w:val="24"/>
              </w:rPr>
              <w:t>以下の</w:t>
            </w:r>
            <w:r w:rsidR="00762B2A">
              <w:rPr>
                <w:rFonts w:hint="eastAsia"/>
                <w:sz w:val="24"/>
                <w:szCs w:val="24"/>
              </w:rPr>
              <w:lastRenderedPageBreak/>
              <w:t>廃棄物の処理を推進するために</w:t>
            </w:r>
            <w:r w:rsidR="00762B2A" w:rsidRPr="00FA5CFA">
              <w:rPr>
                <w:rFonts w:hint="eastAsia"/>
                <w:sz w:val="24"/>
                <w:szCs w:val="24"/>
              </w:rPr>
              <w:t>周辺住民等の理解を</w:t>
            </w:r>
            <w:r w:rsidR="00762B2A">
              <w:rPr>
                <w:rFonts w:hint="eastAsia"/>
                <w:sz w:val="24"/>
                <w:szCs w:val="24"/>
              </w:rPr>
              <w:t>得るための</w:t>
            </w:r>
            <w:r w:rsidR="00651C40">
              <w:rPr>
                <w:rFonts w:hint="eastAsia"/>
                <w:sz w:val="24"/>
                <w:szCs w:val="24"/>
              </w:rPr>
              <w:t>十分な</w:t>
            </w:r>
            <w:r w:rsidR="00762B2A">
              <w:rPr>
                <w:rFonts w:hint="eastAsia"/>
                <w:sz w:val="24"/>
                <w:szCs w:val="24"/>
              </w:rPr>
              <w:t>対策等を</w:t>
            </w:r>
            <w:r w:rsidR="009E0534">
              <w:rPr>
                <w:rFonts w:hint="eastAsia"/>
                <w:sz w:val="24"/>
                <w:szCs w:val="24"/>
              </w:rPr>
              <w:t>行う</w:t>
            </w:r>
            <w:r w:rsidR="00762B2A">
              <w:rPr>
                <w:rFonts w:hint="eastAsia"/>
                <w:sz w:val="24"/>
                <w:szCs w:val="24"/>
              </w:rPr>
              <w:t>ことが交付要綱第１６条第１項に基づく補助金実績報告書等において示されている場合に限り、</w:t>
            </w:r>
            <w:r w:rsidR="0018779D" w:rsidRPr="0018779D">
              <w:rPr>
                <w:rFonts w:hint="eastAsia"/>
                <w:sz w:val="24"/>
                <w:szCs w:val="24"/>
              </w:rPr>
              <w:t>8,000Bq</w:t>
            </w:r>
            <w:r w:rsidR="002F4EDA">
              <w:rPr>
                <w:rFonts w:hint="eastAsia"/>
                <w:sz w:val="24"/>
                <w:szCs w:val="24"/>
              </w:rPr>
              <w:t>/</w:t>
            </w:r>
            <w:r w:rsidR="0018779D" w:rsidRPr="0018779D">
              <w:rPr>
                <w:rFonts w:hint="eastAsia"/>
                <w:sz w:val="24"/>
                <w:szCs w:val="24"/>
              </w:rPr>
              <w:t>kg以下の廃棄物の処理</w:t>
            </w:r>
            <w:r w:rsidR="0018779D">
              <w:rPr>
                <w:rFonts w:hint="eastAsia"/>
                <w:sz w:val="24"/>
                <w:szCs w:val="24"/>
              </w:rPr>
              <w:t>の推進のために必要な経費として補助対象となる。</w:t>
            </w:r>
            <w:r w:rsidR="009E0534">
              <w:rPr>
                <w:rFonts w:hint="eastAsia"/>
                <w:sz w:val="24"/>
                <w:szCs w:val="24"/>
              </w:rPr>
              <w:t>ただし、理解を得るための十分な対策が行われていない等、交付要綱第１９条第１項各号のいずれかに該当する場合は、交付決定の取消及び補助金の返還命令を行う場合がある</w:t>
            </w:r>
            <w:r w:rsidR="005B3F0A">
              <w:rPr>
                <w:rFonts w:hint="eastAsia"/>
                <w:sz w:val="24"/>
                <w:szCs w:val="24"/>
              </w:rPr>
              <w:t>。</w:t>
            </w:r>
          </w:p>
        </w:tc>
      </w:tr>
    </w:tbl>
    <w:p w14:paraId="5B8E00FE" w14:textId="77777777" w:rsidR="003D133F" w:rsidRDefault="003D133F" w:rsidP="003D133F">
      <w:pPr>
        <w:tabs>
          <w:tab w:val="left" w:pos="1"/>
        </w:tabs>
      </w:pPr>
    </w:p>
    <w:tbl>
      <w:tblPr>
        <w:tblStyle w:val="a3"/>
        <w:tblW w:w="0" w:type="auto"/>
        <w:tblLook w:val="04A0" w:firstRow="1" w:lastRow="0" w:firstColumn="1" w:lastColumn="0" w:noHBand="0" w:noVBand="1"/>
      </w:tblPr>
      <w:tblGrid>
        <w:gridCol w:w="9060"/>
      </w:tblGrid>
      <w:tr w:rsidR="003D133F" w14:paraId="6B8BDE75" w14:textId="77777777" w:rsidTr="00BA2DB0">
        <w:tc>
          <w:tcPr>
            <w:tcW w:w="9060" w:type="dxa"/>
          </w:tcPr>
          <w:p w14:paraId="71C8F918" w14:textId="54EDD257" w:rsidR="003D133F" w:rsidRDefault="003D133F" w:rsidP="00BA2DB0">
            <w:pPr>
              <w:ind w:left="282" w:hangingChars="118" w:hanging="282"/>
              <w:rPr>
                <w:szCs w:val="24"/>
              </w:rPr>
            </w:pPr>
            <w:r w:rsidRPr="006A43BC">
              <w:rPr>
                <w:rFonts w:hint="eastAsia"/>
                <w:szCs w:val="24"/>
              </w:rPr>
              <w:t>Ｑ</w:t>
            </w:r>
            <w:r w:rsidR="00910C58">
              <w:rPr>
                <w:rFonts w:hint="eastAsia"/>
                <w:szCs w:val="24"/>
              </w:rPr>
              <w:t>２</w:t>
            </w:r>
            <w:r w:rsidR="008D7EEA">
              <w:rPr>
                <w:rFonts w:hint="eastAsia"/>
                <w:szCs w:val="24"/>
              </w:rPr>
              <w:t>３</w:t>
            </w:r>
            <w:r w:rsidRPr="006A43BC">
              <w:rPr>
                <w:rFonts w:hint="eastAsia"/>
                <w:szCs w:val="24"/>
              </w:rPr>
              <w:t>．</w:t>
            </w:r>
            <w:r w:rsidRPr="00675E30">
              <w:rPr>
                <w:rFonts w:hint="eastAsia"/>
                <w:szCs w:val="24"/>
              </w:rPr>
              <w:t>8,000Bq</w:t>
            </w:r>
            <w:r w:rsidR="002F4EDA">
              <w:rPr>
                <w:rFonts w:hint="eastAsia"/>
                <w:szCs w:val="24"/>
              </w:rPr>
              <w:t>/</w:t>
            </w:r>
            <w:r w:rsidRPr="00675E30">
              <w:rPr>
                <w:rFonts w:hint="eastAsia"/>
                <w:szCs w:val="24"/>
              </w:rPr>
              <w:t>kg以下の廃棄物</w:t>
            </w:r>
            <w:r>
              <w:rPr>
                <w:rFonts w:hint="eastAsia"/>
                <w:szCs w:val="24"/>
              </w:rPr>
              <w:t>の処理</w:t>
            </w:r>
            <w:r w:rsidR="00BF48B8">
              <w:rPr>
                <w:rFonts w:hint="eastAsia"/>
                <w:szCs w:val="24"/>
              </w:rPr>
              <w:t>の</w:t>
            </w:r>
            <w:r>
              <w:rPr>
                <w:rFonts w:hint="eastAsia"/>
                <w:szCs w:val="24"/>
              </w:rPr>
              <w:t>受</w:t>
            </w:r>
            <w:r w:rsidRPr="00675E30">
              <w:rPr>
                <w:rFonts w:hint="eastAsia"/>
                <w:szCs w:val="24"/>
              </w:rPr>
              <w:t>入れ</w:t>
            </w:r>
            <w:r>
              <w:rPr>
                <w:rFonts w:hint="eastAsia"/>
                <w:szCs w:val="24"/>
              </w:rPr>
              <w:t>に当たり、</w:t>
            </w:r>
            <w:r w:rsidR="00B4047D">
              <w:rPr>
                <w:rFonts w:hint="eastAsia"/>
                <w:szCs w:val="24"/>
              </w:rPr>
              <w:t>周辺住民の理解を得ながら安全に処理を行うために資材の導入を行った</w:t>
            </w:r>
            <w:r w:rsidR="00992B39">
              <w:rPr>
                <w:rFonts w:hint="eastAsia"/>
                <w:szCs w:val="24"/>
              </w:rPr>
              <w:t>が</w:t>
            </w:r>
            <w:r>
              <w:rPr>
                <w:rFonts w:hint="eastAsia"/>
                <w:szCs w:val="24"/>
              </w:rPr>
              <w:t>、</w:t>
            </w:r>
            <w:r w:rsidR="00992B39">
              <w:rPr>
                <w:rFonts w:hint="eastAsia"/>
                <w:szCs w:val="24"/>
              </w:rPr>
              <w:t>周辺</w:t>
            </w:r>
            <w:r>
              <w:rPr>
                <w:rFonts w:hint="eastAsia"/>
                <w:szCs w:val="24"/>
              </w:rPr>
              <w:t>住民の理解を得ることができず、結果として</w:t>
            </w:r>
            <w:r w:rsidRPr="00675E30">
              <w:rPr>
                <w:rFonts w:hint="eastAsia"/>
                <w:szCs w:val="24"/>
              </w:rPr>
              <w:t>8,000Bq</w:t>
            </w:r>
            <w:r w:rsidR="002F4EDA">
              <w:rPr>
                <w:rFonts w:hint="eastAsia"/>
                <w:szCs w:val="24"/>
              </w:rPr>
              <w:t>/</w:t>
            </w:r>
            <w:r w:rsidRPr="00675E30">
              <w:rPr>
                <w:rFonts w:hint="eastAsia"/>
                <w:szCs w:val="24"/>
              </w:rPr>
              <w:t>kg以下の廃棄物</w:t>
            </w:r>
            <w:r>
              <w:rPr>
                <w:rFonts w:hint="eastAsia"/>
                <w:szCs w:val="24"/>
              </w:rPr>
              <w:t>の処理の受入れをすることができなかった場合、</w:t>
            </w:r>
            <w:r w:rsidR="00B4047D">
              <w:rPr>
                <w:rFonts w:hint="eastAsia"/>
                <w:szCs w:val="24"/>
              </w:rPr>
              <w:t>資材</w:t>
            </w:r>
            <w:r w:rsidR="00992B39">
              <w:rPr>
                <w:rFonts w:hint="eastAsia"/>
                <w:szCs w:val="24"/>
              </w:rPr>
              <w:t>の導入</w:t>
            </w:r>
            <w:r>
              <w:rPr>
                <w:rFonts w:hint="eastAsia"/>
                <w:szCs w:val="24"/>
              </w:rPr>
              <w:t>に要した経費は補助対象となるのか。</w:t>
            </w:r>
          </w:p>
          <w:p w14:paraId="46091257" w14:textId="77777777" w:rsidR="003D133F" w:rsidRPr="00271F44" w:rsidRDefault="003D133F" w:rsidP="00BA2DB0">
            <w:pPr>
              <w:ind w:left="282" w:hangingChars="118" w:hanging="282"/>
              <w:rPr>
                <w:szCs w:val="24"/>
              </w:rPr>
            </w:pPr>
          </w:p>
          <w:p w14:paraId="651180ED" w14:textId="5611588E" w:rsidR="003D133F" w:rsidRPr="006A43BC" w:rsidRDefault="003D133F" w:rsidP="009E0534">
            <w:pPr>
              <w:pStyle w:val="ab"/>
              <w:ind w:left="282" w:hangingChars="118" w:hanging="282"/>
              <w:rPr>
                <w:szCs w:val="24"/>
              </w:rPr>
            </w:pPr>
            <w:r w:rsidRPr="006A43BC">
              <w:rPr>
                <w:rFonts w:hint="eastAsia"/>
                <w:sz w:val="24"/>
                <w:szCs w:val="24"/>
              </w:rPr>
              <w:t>Ａ</w:t>
            </w:r>
            <w:r w:rsidR="008D7EEA">
              <w:rPr>
                <w:rFonts w:hint="eastAsia"/>
                <w:sz w:val="24"/>
                <w:szCs w:val="24"/>
              </w:rPr>
              <w:t>２３</w:t>
            </w:r>
            <w:r w:rsidRPr="00380268">
              <w:rPr>
                <w:rFonts w:hint="eastAsia"/>
                <w:sz w:val="24"/>
                <w:szCs w:val="24"/>
              </w:rPr>
              <w:t>．</w:t>
            </w:r>
            <w:r w:rsidR="009E0534">
              <w:rPr>
                <w:rFonts w:hint="eastAsia"/>
                <w:sz w:val="24"/>
                <w:szCs w:val="24"/>
              </w:rPr>
              <w:t>ご質問のような場合、実施した資材導入の内容が、本補助金の目的である、</w:t>
            </w:r>
            <w:r w:rsidR="009E0534" w:rsidRPr="00FA5CFA">
              <w:rPr>
                <w:rFonts w:hint="eastAsia"/>
                <w:sz w:val="24"/>
                <w:szCs w:val="24"/>
              </w:rPr>
              <w:t>8,000B</w:t>
            </w:r>
            <w:r w:rsidR="009E0534" w:rsidRPr="00FA5CFA">
              <w:rPr>
                <w:sz w:val="24"/>
                <w:szCs w:val="24"/>
              </w:rPr>
              <w:t>q</w:t>
            </w:r>
            <w:r w:rsidR="002F4EDA">
              <w:rPr>
                <w:sz w:val="24"/>
                <w:szCs w:val="24"/>
              </w:rPr>
              <w:t>/</w:t>
            </w:r>
            <w:r w:rsidR="009E0534" w:rsidRPr="00FA5CFA">
              <w:rPr>
                <w:sz w:val="24"/>
                <w:szCs w:val="24"/>
              </w:rPr>
              <w:t>kg</w:t>
            </w:r>
            <w:r w:rsidR="009E0534" w:rsidRPr="00FA5CFA">
              <w:rPr>
                <w:rFonts w:hint="eastAsia"/>
                <w:sz w:val="24"/>
                <w:szCs w:val="24"/>
              </w:rPr>
              <w:t>以下の廃棄物の処理を周辺住民等の理解を得ながら円滑・適正に推進する</w:t>
            </w:r>
            <w:r w:rsidR="009E0534">
              <w:rPr>
                <w:rFonts w:hint="eastAsia"/>
                <w:sz w:val="24"/>
                <w:szCs w:val="24"/>
              </w:rPr>
              <w:t>ために行う安全対策等の事業と認められ、かつ、引き続き補助事業者において、取扱要領第１２条第１項の留意事項を遵守し、</w:t>
            </w:r>
            <w:r w:rsidR="009E0534" w:rsidRPr="00FA5CFA">
              <w:rPr>
                <w:rFonts w:hint="eastAsia"/>
                <w:sz w:val="24"/>
                <w:szCs w:val="24"/>
              </w:rPr>
              <w:t>8,000B</w:t>
            </w:r>
            <w:r w:rsidR="009E0534" w:rsidRPr="00FA5CFA">
              <w:rPr>
                <w:sz w:val="24"/>
                <w:szCs w:val="24"/>
              </w:rPr>
              <w:t>q</w:t>
            </w:r>
            <w:r w:rsidR="002F4EDA">
              <w:rPr>
                <w:sz w:val="24"/>
                <w:szCs w:val="24"/>
              </w:rPr>
              <w:t>/</w:t>
            </w:r>
            <w:r w:rsidR="009E0534" w:rsidRPr="00FA5CFA">
              <w:rPr>
                <w:sz w:val="24"/>
                <w:szCs w:val="24"/>
              </w:rPr>
              <w:t>kg</w:t>
            </w:r>
            <w:r w:rsidR="009E0534">
              <w:rPr>
                <w:rFonts w:hint="eastAsia"/>
                <w:sz w:val="24"/>
                <w:szCs w:val="24"/>
              </w:rPr>
              <w:t>以下の廃棄物の処理を推進するために</w:t>
            </w:r>
            <w:r w:rsidR="009E0534" w:rsidRPr="00FA5CFA">
              <w:rPr>
                <w:rFonts w:hint="eastAsia"/>
                <w:sz w:val="24"/>
                <w:szCs w:val="24"/>
              </w:rPr>
              <w:t>周辺住民等の理解を</w:t>
            </w:r>
            <w:r w:rsidR="009E0534">
              <w:rPr>
                <w:rFonts w:hint="eastAsia"/>
                <w:sz w:val="24"/>
                <w:szCs w:val="24"/>
              </w:rPr>
              <w:t>得るための十分な対策等を行うことが交付要綱第１６条第１項に基づく補助金実績報告書等において示されている場合に限り、</w:t>
            </w:r>
            <w:r w:rsidRPr="0018779D">
              <w:rPr>
                <w:rFonts w:hint="eastAsia"/>
                <w:sz w:val="24"/>
                <w:szCs w:val="24"/>
              </w:rPr>
              <w:t>8,000Bq</w:t>
            </w:r>
            <w:r w:rsidR="002F4EDA">
              <w:rPr>
                <w:rFonts w:hint="eastAsia"/>
                <w:sz w:val="24"/>
                <w:szCs w:val="24"/>
              </w:rPr>
              <w:t>/</w:t>
            </w:r>
            <w:r w:rsidRPr="0018779D">
              <w:rPr>
                <w:rFonts w:hint="eastAsia"/>
                <w:sz w:val="24"/>
                <w:szCs w:val="24"/>
              </w:rPr>
              <w:t>kg以下の廃棄物の処理</w:t>
            </w:r>
            <w:r>
              <w:rPr>
                <w:rFonts w:hint="eastAsia"/>
                <w:sz w:val="24"/>
                <w:szCs w:val="24"/>
              </w:rPr>
              <w:t>の推進のために必要な経費として補助対象となる。</w:t>
            </w:r>
            <w:r w:rsidR="00B4047D">
              <w:rPr>
                <w:rFonts w:hint="eastAsia"/>
                <w:sz w:val="24"/>
                <w:szCs w:val="24"/>
              </w:rPr>
              <w:t>ただし、理解を得るための対策が</w:t>
            </w:r>
            <w:r w:rsidR="009E0534">
              <w:rPr>
                <w:rFonts w:hint="eastAsia"/>
                <w:sz w:val="24"/>
                <w:szCs w:val="24"/>
              </w:rPr>
              <w:t>十分</w:t>
            </w:r>
            <w:r w:rsidR="00B4047D">
              <w:rPr>
                <w:rFonts w:hint="eastAsia"/>
                <w:sz w:val="24"/>
                <w:szCs w:val="24"/>
              </w:rPr>
              <w:t>行われていない</w:t>
            </w:r>
            <w:r w:rsidR="009E0534">
              <w:rPr>
                <w:rFonts w:hint="eastAsia"/>
                <w:sz w:val="24"/>
                <w:szCs w:val="24"/>
              </w:rPr>
              <w:t>等</w:t>
            </w:r>
            <w:r w:rsidR="00B4047D">
              <w:rPr>
                <w:rFonts w:hint="eastAsia"/>
                <w:sz w:val="24"/>
                <w:szCs w:val="24"/>
              </w:rPr>
              <w:t>、交付要綱第１９条</w:t>
            </w:r>
            <w:r w:rsidR="009E0534">
              <w:rPr>
                <w:rFonts w:hint="eastAsia"/>
                <w:sz w:val="24"/>
                <w:szCs w:val="24"/>
              </w:rPr>
              <w:t>第１項</w:t>
            </w:r>
            <w:r w:rsidR="00B4047D">
              <w:rPr>
                <w:rFonts w:hint="eastAsia"/>
                <w:sz w:val="24"/>
                <w:szCs w:val="24"/>
              </w:rPr>
              <w:t>各号のいずれかに該当する場合は、交付決定の取消</w:t>
            </w:r>
            <w:r w:rsidR="009E0534">
              <w:rPr>
                <w:rFonts w:hint="eastAsia"/>
                <w:sz w:val="24"/>
                <w:szCs w:val="24"/>
              </w:rPr>
              <w:t>及び補助金の返還命令</w:t>
            </w:r>
            <w:r w:rsidR="00B4047D">
              <w:rPr>
                <w:rFonts w:hint="eastAsia"/>
                <w:sz w:val="24"/>
                <w:szCs w:val="24"/>
              </w:rPr>
              <w:t>を行う場合がある。</w:t>
            </w:r>
          </w:p>
        </w:tc>
      </w:tr>
    </w:tbl>
    <w:p w14:paraId="35B489EC" w14:textId="77777777" w:rsidR="008D7EEA" w:rsidRPr="003D133F" w:rsidRDefault="008D7EEA" w:rsidP="00FF0D04">
      <w:pPr>
        <w:tabs>
          <w:tab w:val="left" w:pos="1"/>
        </w:tabs>
      </w:pPr>
    </w:p>
    <w:tbl>
      <w:tblPr>
        <w:tblStyle w:val="a3"/>
        <w:tblW w:w="0" w:type="auto"/>
        <w:tblLook w:val="04A0" w:firstRow="1" w:lastRow="0" w:firstColumn="1" w:lastColumn="0" w:noHBand="0" w:noVBand="1"/>
      </w:tblPr>
      <w:tblGrid>
        <w:gridCol w:w="9060"/>
      </w:tblGrid>
      <w:tr w:rsidR="00FF0D04" w:rsidRPr="00FD4B5D" w14:paraId="24E187D1" w14:textId="77777777" w:rsidTr="00BA2DB0">
        <w:tc>
          <w:tcPr>
            <w:tcW w:w="9268" w:type="dxa"/>
          </w:tcPr>
          <w:p w14:paraId="499A788C" w14:textId="7755D6BF" w:rsidR="00FF0D04" w:rsidRDefault="00FF0D04" w:rsidP="00BA2DB0">
            <w:pPr>
              <w:ind w:left="282" w:hangingChars="118" w:hanging="282"/>
              <w:rPr>
                <w:szCs w:val="24"/>
              </w:rPr>
            </w:pPr>
            <w:r w:rsidRPr="006A43BC">
              <w:rPr>
                <w:rFonts w:hint="eastAsia"/>
                <w:szCs w:val="24"/>
              </w:rPr>
              <w:t>Ｑ</w:t>
            </w:r>
            <w:r w:rsidR="00A8375E">
              <w:rPr>
                <w:rFonts w:hint="eastAsia"/>
                <w:szCs w:val="24"/>
              </w:rPr>
              <w:t>２</w:t>
            </w:r>
            <w:r w:rsidR="008D7EEA">
              <w:rPr>
                <w:rFonts w:hint="eastAsia"/>
                <w:szCs w:val="24"/>
              </w:rPr>
              <w:t>４</w:t>
            </w:r>
            <w:r w:rsidRPr="006A43BC">
              <w:rPr>
                <w:rFonts w:hint="eastAsia"/>
                <w:szCs w:val="24"/>
              </w:rPr>
              <w:t>．</w:t>
            </w:r>
            <w:r>
              <w:rPr>
                <w:rFonts w:hint="eastAsia"/>
                <w:szCs w:val="24"/>
              </w:rPr>
              <w:t>既に</w:t>
            </w:r>
            <w:r w:rsidRPr="00675E30">
              <w:rPr>
                <w:rFonts w:hint="eastAsia"/>
                <w:szCs w:val="24"/>
              </w:rPr>
              <w:t>8,000Bq</w:t>
            </w:r>
            <w:r w:rsidR="002F4EDA">
              <w:rPr>
                <w:rFonts w:hint="eastAsia"/>
                <w:szCs w:val="24"/>
              </w:rPr>
              <w:t>/</w:t>
            </w:r>
            <w:r w:rsidRPr="00675E30">
              <w:rPr>
                <w:rFonts w:hint="eastAsia"/>
                <w:szCs w:val="24"/>
              </w:rPr>
              <w:t>kg以下の廃棄物</w:t>
            </w:r>
            <w:r>
              <w:rPr>
                <w:rFonts w:hint="eastAsia"/>
                <w:szCs w:val="24"/>
              </w:rPr>
              <w:t>の処理</w:t>
            </w:r>
            <w:r w:rsidRPr="00675E30">
              <w:rPr>
                <w:rFonts w:hint="eastAsia"/>
                <w:szCs w:val="24"/>
              </w:rPr>
              <w:t>を</w:t>
            </w:r>
            <w:r>
              <w:rPr>
                <w:rFonts w:hint="eastAsia"/>
                <w:szCs w:val="24"/>
              </w:rPr>
              <w:t>行っているが、周辺住民の理解をさらに深め、処理をより円滑に進めるための事業を実施する場合は、それに要</w:t>
            </w:r>
            <w:r w:rsidR="00744E02">
              <w:rPr>
                <w:rFonts w:hint="eastAsia"/>
                <w:szCs w:val="24"/>
              </w:rPr>
              <w:t>する</w:t>
            </w:r>
            <w:r>
              <w:rPr>
                <w:rFonts w:hint="eastAsia"/>
                <w:szCs w:val="24"/>
              </w:rPr>
              <w:t>経費は補助対象となるか。</w:t>
            </w:r>
          </w:p>
          <w:p w14:paraId="460F5CAA" w14:textId="77777777" w:rsidR="00FF0D04" w:rsidRPr="00271F44" w:rsidRDefault="00FF0D04" w:rsidP="00BA2DB0">
            <w:pPr>
              <w:ind w:left="282" w:hangingChars="118" w:hanging="282"/>
              <w:rPr>
                <w:szCs w:val="24"/>
              </w:rPr>
            </w:pPr>
          </w:p>
          <w:p w14:paraId="5662BC60" w14:textId="799283DD" w:rsidR="00FF0D04" w:rsidRPr="006A43BC" w:rsidRDefault="00FF0D04" w:rsidP="000C35FC">
            <w:pPr>
              <w:pStyle w:val="ab"/>
              <w:ind w:left="282" w:hangingChars="118" w:hanging="282"/>
              <w:rPr>
                <w:szCs w:val="24"/>
              </w:rPr>
            </w:pPr>
            <w:r w:rsidRPr="006A43BC">
              <w:rPr>
                <w:rFonts w:hint="eastAsia"/>
                <w:sz w:val="24"/>
                <w:szCs w:val="24"/>
              </w:rPr>
              <w:t>Ａ</w:t>
            </w:r>
            <w:r w:rsidR="008D7EEA">
              <w:rPr>
                <w:rFonts w:hint="eastAsia"/>
                <w:sz w:val="24"/>
                <w:szCs w:val="24"/>
              </w:rPr>
              <w:t>２４</w:t>
            </w:r>
            <w:r w:rsidRPr="00380268">
              <w:rPr>
                <w:rFonts w:hint="eastAsia"/>
                <w:sz w:val="24"/>
                <w:szCs w:val="24"/>
              </w:rPr>
              <w:t>．</w:t>
            </w:r>
            <w:r w:rsidR="00746B82" w:rsidRPr="00746B82">
              <w:rPr>
                <w:rFonts w:hint="eastAsia"/>
                <w:sz w:val="24"/>
                <w:szCs w:val="24"/>
              </w:rPr>
              <w:t>既に8,000Bq</w:t>
            </w:r>
            <w:r w:rsidR="002F4EDA">
              <w:rPr>
                <w:rFonts w:hint="eastAsia"/>
                <w:sz w:val="24"/>
                <w:szCs w:val="24"/>
              </w:rPr>
              <w:t>/</w:t>
            </w:r>
            <w:r w:rsidR="00746B82" w:rsidRPr="00746B82">
              <w:rPr>
                <w:rFonts w:hint="eastAsia"/>
                <w:sz w:val="24"/>
                <w:szCs w:val="24"/>
              </w:rPr>
              <w:t>kg以下の廃棄物の処理を行っている</w:t>
            </w:r>
            <w:r w:rsidR="00746B82">
              <w:rPr>
                <w:rFonts w:hint="eastAsia"/>
                <w:sz w:val="24"/>
                <w:szCs w:val="24"/>
              </w:rPr>
              <w:t>場合においても、例えば、</w:t>
            </w:r>
            <w:r w:rsidR="00376B68">
              <w:rPr>
                <w:rFonts w:hint="eastAsia"/>
                <w:sz w:val="24"/>
                <w:szCs w:val="24"/>
              </w:rPr>
              <w:t>独自</w:t>
            </w:r>
            <w:r w:rsidR="000C35FC">
              <w:rPr>
                <w:rFonts w:hint="eastAsia"/>
                <w:sz w:val="24"/>
                <w:szCs w:val="24"/>
              </w:rPr>
              <w:t>の</w:t>
            </w:r>
            <w:r w:rsidR="007615E7">
              <w:rPr>
                <w:rFonts w:hint="eastAsia"/>
                <w:sz w:val="24"/>
                <w:szCs w:val="24"/>
              </w:rPr>
              <w:t>8,000Bq</w:t>
            </w:r>
            <w:r w:rsidR="002F4EDA">
              <w:rPr>
                <w:rFonts w:hint="eastAsia"/>
                <w:sz w:val="24"/>
                <w:szCs w:val="24"/>
              </w:rPr>
              <w:t>/</w:t>
            </w:r>
            <w:r w:rsidR="007615E7">
              <w:rPr>
                <w:rFonts w:hint="eastAsia"/>
                <w:sz w:val="24"/>
                <w:szCs w:val="24"/>
              </w:rPr>
              <w:t>kg</w:t>
            </w:r>
            <w:r w:rsidR="00376B68">
              <w:rPr>
                <w:rFonts w:hint="eastAsia"/>
                <w:sz w:val="24"/>
                <w:szCs w:val="24"/>
              </w:rPr>
              <w:t>より低い放射能濃度での受入基準等を</w:t>
            </w:r>
            <w:r w:rsidR="00902EE4">
              <w:rPr>
                <w:rFonts w:hint="eastAsia"/>
                <w:sz w:val="24"/>
                <w:szCs w:val="24"/>
              </w:rPr>
              <w:t>緩和又は撤廃</w:t>
            </w:r>
            <w:r w:rsidR="00996774">
              <w:rPr>
                <w:rFonts w:hint="eastAsia"/>
                <w:sz w:val="24"/>
                <w:szCs w:val="24"/>
              </w:rPr>
              <w:t>し、従来、処理が困難であった廃棄物の処理を円滑に進めるために</w:t>
            </w:r>
            <w:r w:rsidR="000C35FC">
              <w:rPr>
                <w:rFonts w:hint="eastAsia"/>
                <w:sz w:val="24"/>
                <w:szCs w:val="24"/>
              </w:rPr>
              <w:t>必要と認められる</w:t>
            </w:r>
            <w:r w:rsidR="00996774">
              <w:rPr>
                <w:rFonts w:hint="eastAsia"/>
                <w:sz w:val="24"/>
                <w:szCs w:val="24"/>
              </w:rPr>
              <w:t>事業については補助対象となる。</w:t>
            </w:r>
          </w:p>
        </w:tc>
      </w:tr>
    </w:tbl>
    <w:p w14:paraId="3C5ADFE1" w14:textId="375C10BE" w:rsidR="00EB7AD6" w:rsidRDefault="00EB7AD6" w:rsidP="005A0DA0">
      <w:pPr>
        <w:tabs>
          <w:tab w:val="left" w:pos="1"/>
        </w:tabs>
      </w:pPr>
    </w:p>
    <w:tbl>
      <w:tblPr>
        <w:tblStyle w:val="a3"/>
        <w:tblW w:w="0" w:type="auto"/>
        <w:tblLook w:val="04A0" w:firstRow="1" w:lastRow="0" w:firstColumn="1" w:lastColumn="0" w:noHBand="0" w:noVBand="1"/>
      </w:tblPr>
      <w:tblGrid>
        <w:gridCol w:w="9060"/>
      </w:tblGrid>
      <w:tr w:rsidR="008D7EEA" w14:paraId="65AEA4DE" w14:textId="77777777" w:rsidTr="00A80526">
        <w:tc>
          <w:tcPr>
            <w:tcW w:w="9268" w:type="dxa"/>
          </w:tcPr>
          <w:p w14:paraId="1EE99ED0" w14:textId="38C8FAAD" w:rsidR="008D7EEA" w:rsidRPr="00CD5146" w:rsidRDefault="008D7EEA" w:rsidP="00A80526">
            <w:pPr>
              <w:ind w:left="282" w:hangingChars="118" w:hanging="282"/>
              <w:rPr>
                <w:szCs w:val="24"/>
              </w:rPr>
            </w:pPr>
            <w:r w:rsidRPr="00CD5146">
              <w:rPr>
                <w:rFonts w:hint="eastAsia"/>
                <w:szCs w:val="24"/>
              </w:rPr>
              <w:t>Ｑ２</w:t>
            </w:r>
            <w:r>
              <w:rPr>
                <w:rFonts w:hint="eastAsia"/>
                <w:szCs w:val="24"/>
              </w:rPr>
              <w:t>５</w:t>
            </w:r>
            <w:r w:rsidRPr="00CD5146">
              <w:rPr>
                <w:rFonts w:hint="eastAsia"/>
                <w:szCs w:val="24"/>
              </w:rPr>
              <w:t>．</w:t>
            </w:r>
            <w:r>
              <w:rPr>
                <w:rFonts w:hint="eastAsia"/>
                <w:szCs w:val="24"/>
              </w:rPr>
              <w:t>8,000Bq／kg以下の廃棄物の処理に要した費用は、すべて補助金の交付対象となるのか。</w:t>
            </w:r>
          </w:p>
          <w:p w14:paraId="037E4B1D" w14:textId="77777777" w:rsidR="008D7EEA" w:rsidRPr="00CD5146" w:rsidRDefault="008D7EEA" w:rsidP="00A80526">
            <w:pPr>
              <w:ind w:left="282" w:hangingChars="118" w:hanging="282"/>
              <w:rPr>
                <w:szCs w:val="24"/>
              </w:rPr>
            </w:pPr>
          </w:p>
          <w:p w14:paraId="1F1437D5" w14:textId="5849D97C" w:rsidR="008D7EEA" w:rsidRPr="006A43BC" w:rsidRDefault="008D7EEA" w:rsidP="00A80526">
            <w:pPr>
              <w:pStyle w:val="ab"/>
              <w:ind w:left="239" w:hangingChars="100" w:hanging="239"/>
              <w:rPr>
                <w:szCs w:val="24"/>
              </w:rPr>
            </w:pPr>
            <w:r w:rsidRPr="00CD5146">
              <w:rPr>
                <w:rFonts w:hint="eastAsia"/>
                <w:sz w:val="24"/>
                <w:szCs w:val="24"/>
              </w:rPr>
              <w:t>Ａ２</w:t>
            </w:r>
            <w:r>
              <w:rPr>
                <w:rFonts w:hint="eastAsia"/>
                <w:sz w:val="24"/>
                <w:szCs w:val="24"/>
              </w:rPr>
              <w:t>５</w:t>
            </w:r>
            <w:r w:rsidRPr="00CD5146">
              <w:rPr>
                <w:rFonts w:hint="eastAsia"/>
                <w:sz w:val="24"/>
                <w:szCs w:val="24"/>
              </w:rPr>
              <w:t>．</w:t>
            </w:r>
            <w:r w:rsidRPr="00BF7958">
              <w:rPr>
                <w:rFonts w:hint="eastAsia"/>
                <w:sz w:val="24"/>
                <w:szCs w:val="24"/>
              </w:rPr>
              <w:t>8,000Bq／kg以下の廃棄物の処理に要した費用</w:t>
            </w:r>
            <w:r>
              <w:rPr>
                <w:rFonts w:hint="eastAsia"/>
                <w:sz w:val="24"/>
                <w:szCs w:val="24"/>
              </w:rPr>
              <w:t>のすべてが補助金の交付対象となるものではない。通常の廃棄物を処理していた場合には発生しない費用で、</w:t>
            </w:r>
            <w:r w:rsidRPr="00675E30">
              <w:rPr>
                <w:rFonts w:hint="eastAsia"/>
                <w:sz w:val="24"/>
                <w:szCs w:val="24"/>
              </w:rPr>
              <w:t>8,000Bq</w:t>
            </w:r>
            <w:r>
              <w:rPr>
                <w:rFonts w:hint="eastAsia"/>
                <w:sz w:val="24"/>
                <w:szCs w:val="24"/>
              </w:rPr>
              <w:t>/</w:t>
            </w:r>
            <w:r w:rsidRPr="00675E30">
              <w:rPr>
                <w:rFonts w:hint="eastAsia"/>
                <w:sz w:val="24"/>
                <w:szCs w:val="24"/>
              </w:rPr>
              <w:t>kg以下の廃棄物</w:t>
            </w:r>
            <w:r>
              <w:rPr>
                <w:rFonts w:hint="eastAsia"/>
                <w:sz w:val="24"/>
                <w:szCs w:val="24"/>
              </w:rPr>
              <w:t>の処理の受入れに起因して追加的に発生する費用のうち、</w:t>
            </w:r>
            <w:r w:rsidRPr="00395F09">
              <w:rPr>
                <w:rFonts w:asciiTheme="majorEastAsia" w:eastAsiaTheme="majorEastAsia" w:hAnsiTheme="majorEastAsia" w:hint="eastAsia"/>
                <w:sz w:val="24"/>
                <w:szCs w:val="24"/>
              </w:rPr>
              <w:t>周辺住民等の理解を得ながら円滑・適正に</w:t>
            </w:r>
            <w:r w:rsidR="00B92D65">
              <w:rPr>
                <w:rFonts w:asciiTheme="majorEastAsia" w:eastAsiaTheme="majorEastAsia" w:hAnsiTheme="majorEastAsia" w:hint="eastAsia"/>
                <w:sz w:val="24"/>
                <w:szCs w:val="24"/>
              </w:rPr>
              <w:t>処理を推進</w:t>
            </w:r>
            <w:r>
              <w:rPr>
                <w:rFonts w:asciiTheme="majorEastAsia" w:eastAsiaTheme="majorEastAsia" w:hAnsiTheme="majorEastAsia" w:hint="eastAsia"/>
                <w:sz w:val="24"/>
                <w:szCs w:val="24"/>
              </w:rPr>
              <w:t>するという補助金</w:t>
            </w:r>
            <w:r>
              <w:rPr>
                <w:rFonts w:asciiTheme="majorEastAsia" w:eastAsiaTheme="majorEastAsia" w:hAnsiTheme="majorEastAsia" w:hint="eastAsia"/>
                <w:sz w:val="24"/>
                <w:szCs w:val="24"/>
              </w:rPr>
              <w:lastRenderedPageBreak/>
              <w:t>の目的に照らして</w:t>
            </w:r>
            <w:r>
              <w:rPr>
                <w:rFonts w:hint="eastAsia"/>
                <w:sz w:val="24"/>
                <w:szCs w:val="24"/>
              </w:rPr>
              <w:t>必要性や合理性が認められるものが補助金の交付対象となる。</w:t>
            </w:r>
          </w:p>
        </w:tc>
      </w:tr>
    </w:tbl>
    <w:p w14:paraId="78E86807" w14:textId="77777777" w:rsidR="008D7EEA" w:rsidRPr="00B92D65" w:rsidRDefault="008D7EEA" w:rsidP="005A0DA0">
      <w:pPr>
        <w:tabs>
          <w:tab w:val="left" w:pos="1"/>
        </w:tabs>
      </w:pPr>
    </w:p>
    <w:tbl>
      <w:tblPr>
        <w:tblStyle w:val="a3"/>
        <w:tblW w:w="0" w:type="auto"/>
        <w:tblLook w:val="04A0" w:firstRow="1" w:lastRow="0" w:firstColumn="1" w:lastColumn="0" w:noHBand="0" w:noVBand="1"/>
      </w:tblPr>
      <w:tblGrid>
        <w:gridCol w:w="9060"/>
      </w:tblGrid>
      <w:tr w:rsidR="00EB7AD6" w14:paraId="53D215FD" w14:textId="77777777" w:rsidTr="00BA2DB0">
        <w:tc>
          <w:tcPr>
            <w:tcW w:w="9268" w:type="dxa"/>
          </w:tcPr>
          <w:p w14:paraId="0C2424A7" w14:textId="5FC0D3D8" w:rsidR="00EB7AD6" w:rsidRDefault="00EB7AD6" w:rsidP="00FB6D16">
            <w:pPr>
              <w:ind w:left="282" w:hangingChars="118" w:hanging="282"/>
              <w:rPr>
                <w:szCs w:val="24"/>
              </w:rPr>
            </w:pPr>
            <w:r w:rsidRPr="006A43BC">
              <w:rPr>
                <w:rFonts w:hint="eastAsia"/>
                <w:szCs w:val="24"/>
              </w:rPr>
              <w:t>Ｑ</w:t>
            </w:r>
            <w:r w:rsidR="009B40A4">
              <w:rPr>
                <w:rFonts w:hint="eastAsia"/>
                <w:szCs w:val="24"/>
              </w:rPr>
              <w:t>２</w:t>
            </w:r>
            <w:r w:rsidR="00A8375E">
              <w:rPr>
                <w:rFonts w:hint="eastAsia"/>
                <w:szCs w:val="24"/>
              </w:rPr>
              <w:t>６</w:t>
            </w:r>
            <w:r w:rsidRPr="006A43BC">
              <w:rPr>
                <w:rFonts w:hint="eastAsia"/>
                <w:szCs w:val="24"/>
              </w:rPr>
              <w:t>．</w:t>
            </w:r>
            <w:r w:rsidR="00FB6D16">
              <w:rPr>
                <w:rFonts w:hint="eastAsia"/>
                <w:szCs w:val="24"/>
              </w:rPr>
              <w:t>具体的にど</w:t>
            </w:r>
            <w:r w:rsidR="00996774">
              <w:rPr>
                <w:rFonts w:hint="eastAsia"/>
                <w:szCs w:val="24"/>
              </w:rPr>
              <w:t>の</w:t>
            </w:r>
            <w:r w:rsidR="00FB6D16">
              <w:rPr>
                <w:rFonts w:hint="eastAsia"/>
                <w:szCs w:val="24"/>
              </w:rPr>
              <w:t>ようなものであれば、</w:t>
            </w:r>
            <w:r w:rsidR="00C737EF">
              <w:rPr>
                <w:rFonts w:hint="eastAsia"/>
                <w:szCs w:val="24"/>
              </w:rPr>
              <w:t>8,000Bq</w:t>
            </w:r>
            <w:r w:rsidR="002F4EDA">
              <w:rPr>
                <w:rFonts w:hint="eastAsia"/>
                <w:szCs w:val="24"/>
              </w:rPr>
              <w:t>/</w:t>
            </w:r>
            <w:r w:rsidR="00C737EF">
              <w:rPr>
                <w:rFonts w:hint="eastAsia"/>
                <w:szCs w:val="24"/>
              </w:rPr>
              <w:t>kg以下の廃棄物の処理を進めるために必要かつ合理的</w:t>
            </w:r>
            <w:r w:rsidR="00FB6D16">
              <w:rPr>
                <w:rFonts w:hint="eastAsia"/>
                <w:szCs w:val="24"/>
              </w:rPr>
              <w:t>な事業</w:t>
            </w:r>
            <w:r w:rsidR="00C737EF">
              <w:rPr>
                <w:rFonts w:hint="eastAsia"/>
                <w:szCs w:val="24"/>
              </w:rPr>
              <w:t>と</w:t>
            </w:r>
            <w:r w:rsidR="00FB6D16">
              <w:rPr>
                <w:rFonts w:hint="eastAsia"/>
                <w:szCs w:val="24"/>
              </w:rPr>
              <w:t>して</w:t>
            </w:r>
            <w:r w:rsidR="00332656">
              <w:rPr>
                <w:rFonts w:hint="eastAsia"/>
                <w:szCs w:val="24"/>
              </w:rPr>
              <w:t>認められ</w:t>
            </w:r>
            <w:r w:rsidR="005E79A2">
              <w:rPr>
                <w:rFonts w:hint="eastAsia"/>
                <w:szCs w:val="24"/>
              </w:rPr>
              <w:t>、交付対象とな</w:t>
            </w:r>
            <w:r w:rsidR="00332656">
              <w:rPr>
                <w:rFonts w:hint="eastAsia"/>
                <w:szCs w:val="24"/>
              </w:rPr>
              <w:t>る</w:t>
            </w:r>
            <w:r w:rsidR="00FB6D16">
              <w:rPr>
                <w:rFonts w:hint="eastAsia"/>
                <w:szCs w:val="24"/>
              </w:rPr>
              <w:t>の</w:t>
            </w:r>
            <w:r w:rsidR="00C737EF">
              <w:rPr>
                <w:rFonts w:hint="eastAsia"/>
                <w:szCs w:val="24"/>
              </w:rPr>
              <w:t>か。</w:t>
            </w:r>
          </w:p>
          <w:p w14:paraId="619ED5A3" w14:textId="77777777" w:rsidR="00EB7AD6" w:rsidRPr="00C95F79" w:rsidRDefault="00EB7AD6" w:rsidP="00BA2DB0">
            <w:pPr>
              <w:ind w:left="282" w:hangingChars="118" w:hanging="282"/>
              <w:rPr>
                <w:szCs w:val="24"/>
              </w:rPr>
            </w:pPr>
          </w:p>
          <w:p w14:paraId="2576A62F" w14:textId="0A8E0938" w:rsidR="00EB7AD6" w:rsidRPr="006A43BC" w:rsidRDefault="00EB7AD6" w:rsidP="007E08F9">
            <w:pPr>
              <w:pStyle w:val="ab"/>
              <w:ind w:left="282" w:hangingChars="118" w:hanging="282"/>
              <w:rPr>
                <w:szCs w:val="24"/>
              </w:rPr>
            </w:pPr>
            <w:r w:rsidRPr="006A43BC">
              <w:rPr>
                <w:rFonts w:hint="eastAsia"/>
                <w:sz w:val="24"/>
                <w:szCs w:val="24"/>
              </w:rPr>
              <w:t>Ａ</w:t>
            </w:r>
            <w:r w:rsidR="009B40A4">
              <w:rPr>
                <w:rFonts w:hint="eastAsia"/>
                <w:sz w:val="24"/>
                <w:szCs w:val="24"/>
              </w:rPr>
              <w:t>２</w:t>
            </w:r>
            <w:r w:rsidR="00A8375E">
              <w:rPr>
                <w:rFonts w:hint="eastAsia"/>
                <w:sz w:val="24"/>
                <w:szCs w:val="24"/>
              </w:rPr>
              <w:t>６</w:t>
            </w:r>
            <w:r w:rsidRPr="00380268">
              <w:rPr>
                <w:rFonts w:hint="eastAsia"/>
                <w:sz w:val="24"/>
                <w:szCs w:val="24"/>
              </w:rPr>
              <w:t>．</w:t>
            </w:r>
            <w:r w:rsidR="0091395C">
              <w:rPr>
                <w:rFonts w:hint="eastAsia"/>
                <w:sz w:val="24"/>
                <w:szCs w:val="24"/>
              </w:rPr>
              <w:t>8,000Bq／kg以下の廃棄物の処理を推進するために行う安全対策の</w:t>
            </w:r>
            <w:r w:rsidR="00972BDE">
              <w:rPr>
                <w:rFonts w:hint="eastAsia"/>
                <w:sz w:val="24"/>
                <w:szCs w:val="24"/>
              </w:rPr>
              <w:t>具体</w:t>
            </w:r>
            <w:r w:rsidR="0091395C">
              <w:rPr>
                <w:rFonts w:hint="eastAsia"/>
                <w:sz w:val="24"/>
                <w:szCs w:val="24"/>
              </w:rPr>
              <w:t>例</w:t>
            </w:r>
            <w:r w:rsidR="00972BDE">
              <w:rPr>
                <w:rFonts w:hint="eastAsia"/>
                <w:sz w:val="24"/>
                <w:szCs w:val="24"/>
              </w:rPr>
              <w:t>としては、</w:t>
            </w:r>
            <w:r w:rsidR="004742AD">
              <w:rPr>
                <w:rFonts w:hint="eastAsia"/>
                <w:sz w:val="24"/>
                <w:szCs w:val="24"/>
              </w:rPr>
              <w:t>特定廃棄物のうち8,000Bq／kg以下と認められるものを指す</w:t>
            </w:r>
            <w:r w:rsidR="003A2647">
              <w:rPr>
                <w:rFonts w:hint="eastAsia"/>
                <w:sz w:val="24"/>
                <w:szCs w:val="24"/>
              </w:rPr>
              <w:t>「</w:t>
            </w:r>
            <w:r w:rsidR="004742AD">
              <w:rPr>
                <w:rFonts w:hint="eastAsia"/>
                <w:sz w:val="24"/>
                <w:szCs w:val="24"/>
              </w:rPr>
              <w:t>基準適合特定廃棄物</w:t>
            </w:r>
            <w:r w:rsidR="003A2647">
              <w:rPr>
                <w:rFonts w:hint="eastAsia"/>
                <w:sz w:val="24"/>
                <w:szCs w:val="24"/>
              </w:rPr>
              <w:t>」</w:t>
            </w:r>
            <w:r w:rsidR="004742AD">
              <w:rPr>
                <w:rFonts w:hint="eastAsia"/>
                <w:sz w:val="24"/>
                <w:szCs w:val="24"/>
              </w:rPr>
              <w:t>の処理について、</w:t>
            </w:r>
            <w:r w:rsidR="007E08F9">
              <w:rPr>
                <w:rFonts w:hint="eastAsia"/>
                <w:sz w:val="24"/>
                <w:szCs w:val="24"/>
              </w:rPr>
              <w:t>環境省が作成した</w:t>
            </w:r>
            <w:r w:rsidR="004742AD">
              <w:rPr>
                <w:rFonts w:hint="eastAsia"/>
                <w:sz w:val="24"/>
                <w:szCs w:val="24"/>
              </w:rPr>
              <w:t>廃棄物関係ガイドライン（平成２５年３月第２版）第六部の特定廃棄物関係ガイドラインにおいて紹介している</w:t>
            </w:r>
            <w:r w:rsidR="007C2C49">
              <w:rPr>
                <w:rFonts w:hint="eastAsia"/>
                <w:sz w:val="24"/>
                <w:szCs w:val="24"/>
              </w:rPr>
              <w:t>「対策の趣旨」及び</w:t>
            </w:r>
            <w:r w:rsidR="003061F0">
              <w:rPr>
                <w:rFonts w:hint="eastAsia"/>
                <w:sz w:val="24"/>
                <w:szCs w:val="24"/>
              </w:rPr>
              <w:t>「</w:t>
            </w:r>
            <w:r w:rsidR="00F50C34">
              <w:rPr>
                <w:rFonts w:hint="eastAsia"/>
                <w:sz w:val="24"/>
                <w:szCs w:val="24"/>
              </w:rPr>
              <w:t>対策の例</w:t>
            </w:r>
            <w:r w:rsidR="003061F0">
              <w:rPr>
                <w:rFonts w:hint="eastAsia"/>
                <w:sz w:val="24"/>
                <w:szCs w:val="24"/>
              </w:rPr>
              <w:t>」</w:t>
            </w:r>
            <w:r w:rsidR="00176DBC">
              <w:rPr>
                <w:rFonts w:hint="eastAsia"/>
                <w:sz w:val="24"/>
                <w:szCs w:val="24"/>
              </w:rPr>
              <w:t>を参考とすることが考えられる。</w:t>
            </w:r>
            <w:r w:rsidR="00F50583">
              <w:rPr>
                <w:rFonts w:hint="eastAsia"/>
                <w:sz w:val="24"/>
                <w:szCs w:val="24"/>
              </w:rPr>
              <w:t>なお、いずれの場合も、本補助金の目的である、</w:t>
            </w:r>
            <w:r w:rsidR="00F50583" w:rsidRPr="00FA5CFA">
              <w:rPr>
                <w:rFonts w:hint="eastAsia"/>
                <w:sz w:val="24"/>
                <w:szCs w:val="24"/>
              </w:rPr>
              <w:t>8,000B</w:t>
            </w:r>
            <w:r w:rsidR="00F50583" w:rsidRPr="00FA5CFA">
              <w:rPr>
                <w:sz w:val="24"/>
                <w:szCs w:val="24"/>
              </w:rPr>
              <w:t>q</w:t>
            </w:r>
            <w:r w:rsidR="00F50583">
              <w:rPr>
                <w:sz w:val="24"/>
                <w:szCs w:val="24"/>
              </w:rPr>
              <w:t>/</w:t>
            </w:r>
            <w:r w:rsidR="00F50583" w:rsidRPr="00FA5CFA">
              <w:rPr>
                <w:sz w:val="24"/>
                <w:szCs w:val="24"/>
              </w:rPr>
              <w:t>kg</w:t>
            </w:r>
            <w:r w:rsidR="00F50583" w:rsidRPr="00FA5CFA">
              <w:rPr>
                <w:rFonts w:hint="eastAsia"/>
                <w:sz w:val="24"/>
                <w:szCs w:val="24"/>
              </w:rPr>
              <w:t>以下の廃棄物の処理を周辺住民等の理解を得ながら円滑・適正に推進する</w:t>
            </w:r>
            <w:r w:rsidR="00F50583">
              <w:rPr>
                <w:rFonts w:hint="eastAsia"/>
                <w:sz w:val="24"/>
                <w:szCs w:val="24"/>
              </w:rPr>
              <w:t>ために行う安全対策等の事業と認められるものであって、</w:t>
            </w:r>
            <w:r w:rsidR="00F50583" w:rsidRPr="00675E30">
              <w:rPr>
                <w:rFonts w:hint="eastAsia"/>
                <w:sz w:val="24"/>
                <w:szCs w:val="24"/>
              </w:rPr>
              <w:t>8,000Bq</w:t>
            </w:r>
            <w:r w:rsidR="00F50583">
              <w:rPr>
                <w:rFonts w:hint="eastAsia"/>
                <w:sz w:val="24"/>
                <w:szCs w:val="24"/>
              </w:rPr>
              <w:t>/</w:t>
            </w:r>
            <w:r w:rsidR="00F50583" w:rsidRPr="00675E30">
              <w:rPr>
                <w:rFonts w:hint="eastAsia"/>
                <w:sz w:val="24"/>
                <w:szCs w:val="24"/>
              </w:rPr>
              <w:t>kg以下の廃棄物</w:t>
            </w:r>
            <w:r w:rsidR="00F50583">
              <w:rPr>
                <w:rFonts w:hint="eastAsia"/>
                <w:sz w:val="24"/>
                <w:szCs w:val="24"/>
              </w:rPr>
              <w:t>の処理のために必要かつ合理的なものとして追加的に発生する費用を明確に区分して計上できる場合に交付対象となる。</w:t>
            </w:r>
          </w:p>
        </w:tc>
      </w:tr>
    </w:tbl>
    <w:p w14:paraId="413F6BDF" w14:textId="77777777" w:rsidR="00F02E4B" w:rsidRDefault="00F02E4B" w:rsidP="00F02E4B">
      <w:pPr>
        <w:tabs>
          <w:tab w:val="left" w:pos="1"/>
        </w:tabs>
      </w:pPr>
    </w:p>
    <w:tbl>
      <w:tblPr>
        <w:tblStyle w:val="a3"/>
        <w:tblW w:w="0" w:type="auto"/>
        <w:tblLook w:val="04A0" w:firstRow="1" w:lastRow="0" w:firstColumn="1" w:lastColumn="0" w:noHBand="0" w:noVBand="1"/>
      </w:tblPr>
      <w:tblGrid>
        <w:gridCol w:w="9060"/>
      </w:tblGrid>
      <w:tr w:rsidR="00F02E4B" w14:paraId="36E9B042" w14:textId="77777777" w:rsidTr="00BA2DB0">
        <w:tc>
          <w:tcPr>
            <w:tcW w:w="9268" w:type="dxa"/>
          </w:tcPr>
          <w:p w14:paraId="391A1E75" w14:textId="0A6EC08D" w:rsidR="00F02E4B" w:rsidRDefault="00F02E4B" w:rsidP="00BA2DB0">
            <w:pPr>
              <w:ind w:left="282" w:hangingChars="118" w:hanging="282"/>
              <w:rPr>
                <w:szCs w:val="24"/>
              </w:rPr>
            </w:pPr>
            <w:r w:rsidRPr="006A43BC">
              <w:rPr>
                <w:rFonts w:hint="eastAsia"/>
                <w:szCs w:val="24"/>
              </w:rPr>
              <w:t>Ｑ</w:t>
            </w:r>
            <w:r w:rsidR="00A8375E">
              <w:rPr>
                <w:rFonts w:hint="eastAsia"/>
                <w:szCs w:val="24"/>
              </w:rPr>
              <w:t>２７</w:t>
            </w:r>
            <w:r w:rsidRPr="006A43BC">
              <w:rPr>
                <w:rFonts w:hint="eastAsia"/>
                <w:szCs w:val="24"/>
              </w:rPr>
              <w:t>．</w:t>
            </w:r>
            <w:r w:rsidR="0058060A">
              <w:rPr>
                <w:rFonts w:hint="eastAsia"/>
                <w:szCs w:val="24"/>
              </w:rPr>
              <w:t>交付要綱別表</w:t>
            </w:r>
            <w:r w:rsidR="00453212">
              <w:rPr>
                <w:rFonts w:hint="eastAsia"/>
                <w:szCs w:val="24"/>
              </w:rPr>
              <w:t>１に補助対象経費が掲げられているが、具体的にはどのような経費が</w:t>
            </w:r>
            <w:r w:rsidR="009E40DD">
              <w:rPr>
                <w:rFonts w:hint="eastAsia"/>
                <w:szCs w:val="24"/>
              </w:rPr>
              <w:t>交付対象になるのか。</w:t>
            </w:r>
          </w:p>
          <w:p w14:paraId="3A0F3D2E" w14:textId="77777777" w:rsidR="00F02E4B" w:rsidRPr="00271F44" w:rsidRDefault="00F02E4B" w:rsidP="00BA2DB0">
            <w:pPr>
              <w:ind w:left="282" w:hangingChars="118" w:hanging="282"/>
              <w:rPr>
                <w:szCs w:val="24"/>
              </w:rPr>
            </w:pPr>
          </w:p>
          <w:p w14:paraId="75AADCE8" w14:textId="2158268C" w:rsidR="00F02E4B" w:rsidRPr="006A43BC" w:rsidRDefault="00F02E4B" w:rsidP="00A9241D">
            <w:pPr>
              <w:pStyle w:val="ab"/>
              <w:ind w:left="282" w:hangingChars="118" w:hanging="282"/>
              <w:rPr>
                <w:szCs w:val="24"/>
              </w:rPr>
            </w:pPr>
            <w:r w:rsidRPr="006A43BC">
              <w:rPr>
                <w:rFonts w:hint="eastAsia"/>
                <w:sz w:val="24"/>
                <w:szCs w:val="24"/>
              </w:rPr>
              <w:t>Ａ</w:t>
            </w:r>
            <w:r w:rsidR="00A8375E">
              <w:rPr>
                <w:rFonts w:hint="eastAsia"/>
                <w:sz w:val="24"/>
                <w:szCs w:val="24"/>
              </w:rPr>
              <w:t>２７</w:t>
            </w:r>
            <w:r w:rsidRPr="00380268">
              <w:rPr>
                <w:rFonts w:hint="eastAsia"/>
                <w:sz w:val="24"/>
                <w:szCs w:val="24"/>
              </w:rPr>
              <w:t>．</w:t>
            </w:r>
            <w:r w:rsidR="000C35FC">
              <w:rPr>
                <w:rFonts w:hint="eastAsia"/>
                <w:sz w:val="24"/>
                <w:szCs w:val="24"/>
              </w:rPr>
              <w:t>本補助金の目的である、</w:t>
            </w:r>
            <w:r w:rsidR="000C35FC" w:rsidRPr="00FA5CFA">
              <w:rPr>
                <w:rFonts w:hint="eastAsia"/>
                <w:sz w:val="24"/>
                <w:szCs w:val="24"/>
              </w:rPr>
              <w:t>8,000B</w:t>
            </w:r>
            <w:r w:rsidR="000C35FC" w:rsidRPr="00FA5CFA">
              <w:rPr>
                <w:sz w:val="24"/>
                <w:szCs w:val="24"/>
              </w:rPr>
              <w:t>q</w:t>
            </w:r>
            <w:r w:rsidR="002F4EDA">
              <w:rPr>
                <w:sz w:val="24"/>
                <w:szCs w:val="24"/>
              </w:rPr>
              <w:t>/</w:t>
            </w:r>
            <w:r w:rsidR="000C35FC" w:rsidRPr="00FA5CFA">
              <w:rPr>
                <w:sz w:val="24"/>
                <w:szCs w:val="24"/>
              </w:rPr>
              <w:t>kg</w:t>
            </w:r>
            <w:r w:rsidR="000C35FC" w:rsidRPr="00FA5CFA">
              <w:rPr>
                <w:rFonts w:hint="eastAsia"/>
                <w:sz w:val="24"/>
                <w:szCs w:val="24"/>
              </w:rPr>
              <w:t>以下の廃棄物の処理を周辺住民等の理解を得ながら円滑・適正に推進する</w:t>
            </w:r>
            <w:r w:rsidR="000C35FC">
              <w:rPr>
                <w:rFonts w:hint="eastAsia"/>
                <w:sz w:val="24"/>
                <w:szCs w:val="24"/>
              </w:rPr>
              <w:t>ために行う安全対策等の</w:t>
            </w:r>
            <w:r w:rsidR="008557C3">
              <w:rPr>
                <w:rFonts w:hint="eastAsia"/>
                <w:sz w:val="24"/>
                <w:szCs w:val="24"/>
              </w:rPr>
              <w:t>事業</w:t>
            </w:r>
            <w:r w:rsidR="00793032">
              <w:rPr>
                <w:rFonts w:hint="eastAsia"/>
                <w:sz w:val="24"/>
                <w:szCs w:val="24"/>
              </w:rPr>
              <w:t>と認められるものであって、</w:t>
            </w:r>
            <w:r w:rsidR="00793032" w:rsidRPr="00675E30">
              <w:rPr>
                <w:rFonts w:hint="eastAsia"/>
                <w:sz w:val="24"/>
                <w:szCs w:val="24"/>
              </w:rPr>
              <w:t>8,000Bq</w:t>
            </w:r>
            <w:r w:rsidR="002F4EDA">
              <w:rPr>
                <w:rFonts w:hint="eastAsia"/>
                <w:sz w:val="24"/>
                <w:szCs w:val="24"/>
              </w:rPr>
              <w:t>/</w:t>
            </w:r>
            <w:r w:rsidR="00793032" w:rsidRPr="00675E30">
              <w:rPr>
                <w:rFonts w:hint="eastAsia"/>
                <w:sz w:val="24"/>
                <w:szCs w:val="24"/>
              </w:rPr>
              <w:t>kg以下の廃棄物</w:t>
            </w:r>
            <w:r w:rsidR="00793032">
              <w:rPr>
                <w:rFonts w:hint="eastAsia"/>
                <w:sz w:val="24"/>
                <w:szCs w:val="24"/>
              </w:rPr>
              <w:t>の処理のため</w:t>
            </w:r>
            <w:r w:rsidR="000C35FC">
              <w:rPr>
                <w:rFonts w:hint="eastAsia"/>
                <w:sz w:val="24"/>
                <w:szCs w:val="24"/>
              </w:rPr>
              <w:t>に必要かつ合理的なものとして</w:t>
            </w:r>
            <w:r w:rsidR="00793032">
              <w:rPr>
                <w:rFonts w:hint="eastAsia"/>
                <w:sz w:val="24"/>
                <w:szCs w:val="24"/>
              </w:rPr>
              <w:t>追加的</w:t>
            </w:r>
            <w:r w:rsidR="000C35FC">
              <w:rPr>
                <w:rFonts w:hint="eastAsia"/>
                <w:sz w:val="24"/>
                <w:szCs w:val="24"/>
              </w:rPr>
              <w:t>に発生する</w:t>
            </w:r>
            <w:r w:rsidR="00793032">
              <w:rPr>
                <w:rFonts w:hint="eastAsia"/>
                <w:sz w:val="24"/>
                <w:szCs w:val="24"/>
              </w:rPr>
              <w:t>費用を明確に区分</w:t>
            </w:r>
            <w:r w:rsidR="006F49AF">
              <w:rPr>
                <w:rFonts w:hint="eastAsia"/>
                <w:sz w:val="24"/>
                <w:szCs w:val="24"/>
              </w:rPr>
              <w:t>して計上できる</w:t>
            </w:r>
            <w:r w:rsidR="00793032">
              <w:rPr>
                <w:rFonts w:hint="eastAsia"/>
                <w:sz w:val="24"/>
                <w:szCs w:val="24"/>
              </w:rPr>
              <w:t>場合は</w:t>
            </w:r>
            <w:r w:rsidR="008557C3">
              <w:rPr>
                <w:rFonts w:hint="eastAsia"/>
                <w:sz w:val="24"/>
                <w:szCs w:val="24"/>
              </w:rPr>
              <w:t>交付対象となる。</w:t>
            </w:r>
            <w:r w:rsidR="00793032">
              <w:rPr>
                <w:rFonts w:hint="eastAsia"/>
                <w:sz w:val="24"/>
                <w:szCs w:val="24"/>
              </w:rPr>
              <w:t>例えば、</w:t>
            </w:r>
            <w:r w:rsidR="00C65142">
              <w:rPr>
                <w:rFonts w:hint="eastAsia"/>
                <w:sz w:val="24"/>
                <w:szCs w:val="24"/>
              </w:rPr>
              <w:t>交付要綱別表</w:t>
            </w:r>
            <w:r w:rsidR="00374A42">
              <w:rPr>
                <w:rFonts w:hint="eastAsia"/>
                <w:sz w:val="24"/>
                <w:szCs w:val="24"/>
              </w:rPr>
              <w:t>１に掲げる「</w:t>
            </w:r>
            <w:r w:rsidR="00C65142">
              <w:rPr>
                <w:rFonts w:hint="eastAsia"/>
                <w:sz w:val="24"/>
                <w:szCs w:val="24"/>
              </w:rPr>
              <w:t>最終処分場での安全な埋立処分を実施するために必要な資材（ベントナイト、遮水シート等）の購入、施工等</w:t>
            </w:r>
            <w:r w:rsidR="00BB5DFD">
              <w:rPr>
                <w:rFonts w:hint="eastAsia"/>
                <w:sz w:val="24"/>
                <w:szCs w:val="24"/>
              </w:rPr>
              <w:t>に要する経費</w:t>
            </w:r>
            <w:r w:rsidR="00374A42">
              <w:rPr>
                <w:rFonts w:hint="eastAsia"/>
                <w:sz w:val="24"/>
                <w:szCs w:val="24"/>
              </w:rPr>
              <w:t>」</w:t>
            </w:r>
            <w:r w:rsidR="00BB5DFD">
              <w:rPr>
                <w:rFonts w:hint="eastAsia"/>
                <w:sz w:val="24"/>
                <w:szCs w:val="24"/>
              </w:rPr>
              <w:t>としては、</w:t>
            </w:r>
            <w:r w:rsidR="00A11411">
              <w:rPr>
                <w:rFonts w:hint="eastAsia"/>
                <w:sz w:val="24"/>
                <w:szCs w:val="24"/>
              </w:rPr>
              <w:t>上部不透水層や下部土壌層の敷設に</w:t>
            </w:r>
            <w:r w:rsidR="00DC2C6C">
              <w:rPr>
                <w:rFonts w:hint="eastAsia"/>
                <w:sz w:val="24"/>
                <w:szCs w:val="24"/>
              </w:rPr>
              <w:t>必要な土壌の購入及び敷設工事に</w:t>
            </w:r>
            <w:r w:rsidR="00A11411">
              <w:rPr>
                <w:rFonts w:hint="eastAsia"/>
                <w:sz w:val="24"/>
                <w:szCs w:val="24"/>
              </w:rPr>
              <w:t>かかる経費、</w:t>
            </w:r>
            <w:r w:rsidR="00374A42">
              <w:rPr>
                <w:rFonts w:hint="eastAsia"/>
                <w:sz w:val="24"/>
                <w:szCs w:val="24"/>
              </w:rPr>
              <w:t>「</w:t>
            </w:r>
            <w:r w:rsidR="00C65142" w:rsidRPr="00C65142">
              <w:rPr>
                <w:rFonts w:asciiTheme="majorEastAsia" w:eastAsiaTheme="majorEastAsia" w:hAnsiTheme="majorEastAsia" w:hint="eastAsia"/>
                <w:sz w:val="24"/>
                <w:szCs w:val="24"/>
              </w:rPr>
              <w:t>中間処理施設での選別及び他の廃棄物との混合防止等に必要な受入れ・保管場所の確保</w:t>
            </w:r>
            <w:r w:rsidR="00374A42" w:rsidRPr="00374A42">
              <w:rPr>
                <w:rFonts w:asciiTheme="majorEastAsia" w:eastAsiaTheme="majorEastAsia" w:hAnsiTheme="majorEastAsia" w:hint="eastAsia"/>
                <w:sz w:val="24"/>
                <w:szCs w:val="24"/>
              </w:rPr>
              <w:t>（簡易な</w:t>
            </w:r>
            <w:r w:rsidR="00611372">
              <w:rPr>
                <w:rFonts w:asciiTheme="majorEastAsia" w:eastAsiaTheme="majorEastAsia" w:hAnsiTheme="majorEastAsia" w:hint="eastAsia"/>
                <w:sz w:val="24"/>
                <w:szCs w:val="24"/>
              </w:rPr>
              <w:t>舗装</w:t>
            </w:r>
            <w:r w:rsidR="00374A42" w:rsidRPr="00374A42">
              <w:rPr>
                <w:rFonts w:asciiTheme="majorEastAsia" w:eastAsiaTheme="majorEastAsia" w:hAnsiTheme="majorEastAsia" w:hint="eastAsia"/>
                <w:sz w:val="24"/>
                <w:szCs w:val="24"/>
              </w:rPr>
              <w:t>を含む）</w:t>
            </w:r>
            <w:r w:rsidR="00BB5DFD">
              <w:rPr>
                <w:rFonts w:hint="eastAsia"/>
                <w:sz w:val="24"/>
                <w:szCs w:val="24"/>
              </w:rPr>
              <w:t>に要する経費</w:t>
            </w:r>
            <w:r w:rsidR="00DC2C6C">
              <w:rPr>
                <w:rFonts w:hint="eastAsia"/>
                <w:sz w:val="24"/>
                <w:szCs w:val="24"/>
              </w:rPr>
              <w:t>」</w:t>
            </w:r>
            <w:r w:rsidR="00BB5DFD">
              <w:rPr>
                <w:rFonts w:hint="eastAsia"/>
                <w:sz w:val="24"/>
                <w:szCs w:val="24"/>
              </w:rPr>
              <w:t>としては</w:t>
            </w:r>
            <w:r w:rsidR="00CB44BC">
              <w:rPr>
                <w:rFonts w:hint="eastAsia"/>
                <w:sz w:val="24"/>
                <w:szCs w:val="24"/>
              </w:rPr>
              <w:t>、</w:t>
            </w:r>
            <w:r w:rsidR="00060C9F">
              <w:rPr>
                <w:rFonts w:hint="eastAsia"/>
                <w:sz w:val="24"/>
                <w:szCs w:val="24"/>
              </w:rPr>
              <w:t>受け入れる</w:t>
            </w:r>
            <w:r w:rsidR="00CD033E" w:rsidRPr="00675E30">
              <w:rPr>
                <w:rFonts w:hint="eastAsia"/>
                <w:sz w:val="24"/>
                <w:szCs w:val="24"/>
              </w:rPr>
              <w:t>8,000Bq</w:t>
            </w:r>
            <w:r w:rsidR="00CD033E">
              <w:rPr>
                <w:rFonts w:hint="eastAsia"/>
                <w:sz w:val="24"/>
                <w:szCs w:val="24"/>
              </w:rPr>
              <w:t>/</w:t>
            </w:r>
            <w:r w:rsidR="00CD033E" w:rsidRPr="00675E30">
              <w:rPr>
                <w:rFonts w:hint="eastAsia"/>
                <w:sz w:val="24"/>
                <w:szCs w:val="24"/>
              </w:rPr>
              <w:t>kg以下の</w:t>
            </w:r>
            <w:r w:rsidR="00060C9F">
              <w:rPr>
                <w:rFonts w:hint="eastAsia"/>
                <w:sz w:val="24"/>
                <w:szCs w:val="24"/>
              </w:rPr>
              <w:t>廃棄物</w:t>
            </w:r>
            <w:r w:rsidR="00DC2C6C">
              <w:rPr>
                <w:rFonts w:hint="eastAsia"/>
                <w:sz w:val="24"/>
                <w:szCs w:val="24"/>
              </w:rPr>
              <w:t>の選別</w:t>
            </w:r>
            <w:r w:rsidR="00611372">
              <w:rPr>
                <w:rFonts w:hint="eastAsia"/>
                <w:sz w:val="24"/>
                <w:szCs w:val="24"/>
              </w:rPr>
              <w:t>及び他の廃棄物との混合防止</w:t>
            </w:r>
            <w:r w:rsidR="00DC2C6C">
              <w:rPr>
                <w:rFonts w:hint="eastAsia"/>
                <w:sz w:val="24"/>
                <w:szCs w:val="24"/>
              </w:rPr>
              <w:t>（</w:t>
            </w:r>
            <w:r w:rsidR="00060C9F">
              <w:rPr>
                <w:rFonts w:hint="eastAsia"/>
                <w:sz w:val="24"/>
                <w:szCs w:val="24"/>
              </w:rPr>
              <w:t>放射能濃度ごと</w:t>
            </w:r>
            <w:r w:rsidR="00611372">
              <w:rPr>
                <w:rFonts w:hint="eastAsia"/>
                <w:sz w:val="24"/>
                <w:szCs w:val="24"/>
              </w:rPr>
              <w:t>の</w:t>
            </w:r>
            <w:r w:rsidR="00060C9F">
              <w:rPr>
                <w:rFonts w:hint="eastAsia"/>
                <w:sz w:val="24"/>
                <w:szCs w:val="24"/>
              </w:rPr>
              <w:t>分別</w:t>
            </w:r>
            <w:r w:rsidR="009C06B1">
              <w:rPr>
                <w:rFonts w:hint="eastAsia"/>
                <w:sz w:val="24"/>
                <w:szCs w:val="24"/>
              </w:rPr>
              <w:t>・管理</w:t>
            </w:r>
            <w:r w:rsidR="00611372">
              <w:rPr>
                <w:rFonts w:hint="eastAsia"/>
                <w:sz w:val="24"/>
                <w:szCs w:val="24"/>
              </w:rPr>
              <w:t>を含む）の</w:t>
            </w:r>
            <w:r w:rsidR="00060C9F">
              <w:rPr>
                <w:rFonts w:hint="eastAsia"/>
                <w:sz w:val="24"/>
                <w:szCs w:val="24"/>
              </w:rPr>
              <w:t>ための受入れ</w:t>
            </w:r>
            <w:r w:rsidR="00611372">
              <w:rPr>
                <w:rFonts w:hint="eastAsia"/>
                <w:sz w:val="24"/>
                <w:szCs w:val="24"/>
              </w:rPr>
              <w:t>・保管</w:t>
            </w:r>
            <w:r w:rsidR="00060C9F">
              <w:rPr>
                <w:rFonts w:hint="eastAsia"/>
                <w:sz w:val="24"/>
                <w:szCs w:val="24"/>
              </w:rPr>
              <w:t>ヤード</w:t>
            </w:r>
            <w:r w:rsidR="00CD033E">
              <w:rPr>
                <w:rFonts w:hint="eastAsia"/>
                <w:sz w:val="24"/>
                <w:szCs w:val="24"/>
              </w:rPr>
              <w:t>を追加で</w:t>
            </w:r>
            <w:r w:rsidR="00611372">
              <w:rPr>
                <w:rFonts w:hint="eastAsia"/>
                <w:sz w:val="24"/>
                <w:szCs w:val="24"/>
              </w:rPr>
              <w:t>確保</w:t>
            </w:r>
            <w:r w:rsidR="00CD033E">
              <w:rPr>
                <w:rFonts w:hint="eastAsia"/>
                <w:sz w:val="24"/>
                <w:szCs w:val="24"/>
              </w:rPr>
              <w:t>するため</w:t>
            </w:r>
            <w:r w:rsidR="00611372">
              <w:rPr>
                <w:rFonts w:hint="eastAsia"/>
                <w:sz w:val="24"/>
                <w:szCs w:val="24"/>
              </w:rPr>
              <w:t>に必要な</w:t>
            </w:r>
            <w:r w:rsidR="001A26B5">
              <w:rPr>
                <w:rFonts w:hint="eastAsia"/>
                <w:sz w:val="24"/>
                <w:szCs w:val="24"/>
              </w:rPr>
              <w:t>敷鉄板等の</w:t>
            </w:r>
            <w:r w:rsidR="00611372">
              <w:rPr>
                <w:rFonts w:hint="eastAsia"/>
                <w:sz w:val="24"/>
                <w:szCs w:val="24"/>
              </w:rPr>
              <w:t>簡易舗装及び仕切りの設置</w:t>
            </w:r>
            <w:r w:rsidR="002B7060">
              <w:rPr>
                <w:rFonts w:hint="eastAsia"/>
                <w:sz w:val="24"/>
                <w:szCs w:val="24"/>
              </w:rPr>
              <w:t>にかかる費用</w:t>
            </w:r>
            <w:r w:rsidR="00D97103">
              <w:rPr>
                <w:rFonts w:hint="eastAsia"/>
                <w:sz w:val="24"/>
                <w:szCs w:val="24"/>
              </w:rPr>
              <w:t>などを交付対象として想定している。</w:t>
            </w:r>
          </w:p>
        </w:tc>
      </w:tr>
    </w:tbl>
    <w:p w14:paraId="01BA50E1" w14:textId="2BA71F8F" w:rsidR="00F02E4B" w:rsidRDefault="00F02E4B" w:rsidP="005A0DA0">
      <w:pPr>
        <w:tabs>
          <w:tab w:val="left" w:pos="1"/>
        </w:tabs>
      </w:pPr>
    </w:p>
    <w:tbl>
      <w:tblPr>
        <w:tblStyle w:val="a3"/>
        <w:tblW w:w="0" w:type="auto"/>
        <w:tblLook w:val="04A0" w:firstRow="1" w:lastRow="0" w:firstColumn="1" w:lastColumn="0" w:noHBand="0" w:noVBand="1"/>
      </w:tblPr>
      <w:tblGrid>
        <w:gridCol w:w="9060"/>
      </w:tblGrid>
      <w:tr w:rsidR="002B7060" w:rsidRPr="00021A08" w14:paraId="08E00870" w14:textId="77777777" w:rsidTr="009B40A4">
        <w:tc>
          <w:tcPr>
            <w:tcW w:w="9060" w:type="dxa"/>
          </w:tcPr>
          <w:p w14:paraId="73A29FB7" w14:textId="13010FFA" w:rsidR="00C721E4" w:rsidRPr="00C721E4" w:rsidRDefault="00A8375E" w:rsidP="005D1AEF">
            <w:pPr>
              <w:pStyle w:val="ab"/>
              <w:ind w:left="239" w:hangingChars="100" w:hanging="239"/>
              <w:rPr>
                <w:sz w:val="24"/>
                <w:szCs w:val="24"/>
              </w:rPr>
            </w:pPr>
            <w:r>
              <w:rPr>
                <w:rFonts w:hint="eastAsia"/>
                <w:sz w:val="24"/>
                <w:szCs w:val="24"/>
              </w:rPr>
              <w:t>Ｑ２８</w:t>
            </w:r>
            <w:r w:rsidR="002B7060" w:rsidRPr="00C721E4">
              <w:rPr>
                <w:rFonts w:hint="eastAsia"/>
                <w:sz w:val="24"/>
                <w:szCs w:val="24"/>
              </w:rPr>
              <w:t>．</w:t>
            </w:r>
            <w:r w:rsidR="00C721E4" w:rsidRPr="00C721E4">
              <w:rPr>
                <w:rFonts w:hint="eastAsia"/>
                <w:sz w:val="24"/>
                <w:szCs w:val="24"/>
              </w:rPr>
              <w:t>福島県で発生した</w:t>
            </w:r>
            <w:r w:rsidR="006C7CAF">
              <w:rPr>
                <w:rFonts w:hint="eastAsia"/>
                <w:sz w:val="24"/>
                <w:szCs w:val="24"/>
              </w:rPr>
              <w:t>8,000Bq/kg以下の</w:t>
            </w:r>
            <w:r w:rsidR="00C721E4" w:rsidRPr="00C721E4">
              <w:rPr>
                <w:rFonts w:hint="eastAsia"/>
                <w:sz w:val="24"/>
                <w:szCs w:val="24"/>
              </w:rPr>
              <w:t>廃棄物を県外で処理する場合にも交付対象となる</w:t>
            </w:r>
            <w:r w:rsidR="005D1AEF">
              <w:rPr>
                <w:rFonts w:hint="eastAsia"/>
                <w:sz w:val="24"/>
                <w:szCs w:val="24"/>
              </w:rPr>
              <w:t>の</w:t>
            </w:r>
            <w:r w:rsidR="00C721E4" w:rsidRPr="00C721E4">
              <w:rPr>
                <w:rFonts w:hint="eastAsia"/>
                <w:sz w:val="24"/>
                <w:szCs w:val="24"/>
              </w:rPr>
              <w:t>か</w:t>
            </w:r>
            <w:r w:rsidR="005D1AEF">
              <w:rPr>
                <w:rFonts w:hint="eastAsia"/>
                <w:sz w:val="24"/>
                <w:szCs w:val="24"/>
              </w:rPr>
              <w:t>。</w:t>
            </w:r>
          </w:p>
          <w:p w14:paraId="71311197" w14:textId="77777777" w:rsidR="002B7060" w:rsidRPr="00C721E4" w:rsidRDefault="002B7060" w:rsidP="007012AB">
            <w:pPr>
              <w:ind w:left="239" w:hangingChars="100" w:hanging="239"/>
              <w:rPr>
                <w:szCs w:val="24"/>
              </w:rPr>
            </w:pPr>
          </w:p>
          <w:p w14:paraId="027CCD63" w14:textId="61EE2541" w:rsidR="002B7060" w:rsidRPr="00021A08" w:rsidRDefault="00A8375E" w:rsidP="007C6048">
            <w:pPr>
              <w:pStyle w:val="ab"/>
            </w:pPr>
            <w:r>
              <w:rPr>
                <w:rFonts w:hint="eastAsia"/>
                <w:sz w:val="24"/>
                <w:szCs w:val="24"/>
              </w:rPr>
              <w:t>Ａ２８</w:t>
            </w:r>
            <w:r w:rsidR="002B7060" w:rsidRPr="002851B6">
              <w:rPr>
                <w:rFonts w:hint="eastAsia"/>
                <w:sz w:val="24"/>
                <w:szCs w:val="24"/>
              </w:rPr>
              <w:t>．</w:t>
            </w:r>
            <w:r w:rsidR="002851B6" w:rsidRPr="002851B6">
              <w:rPr>
                <w:rFonts w:hint="eastAsia"/>
                <w:sz w:val="24"/>
                <w:szCs w:val="24"/>
              </w:rPr>
              <w:t>福島県</w:t>
            </w:r>
            <w:r w:rsidR="002851B6">
              <w:rPr>
                <w:rFonts w:hint="eastAsia"/>
                <w:sz w:val="24"/>
                <w:szCs w:val="24"/>
              </w:rPr>
              <w:t>内で発生した8,000Bq</w:t>
            </w:r>
            <w:r w:rsidR="002F4EDA">
              <w:rPr>
                <w:rFonts w:hint="eastAsia"/>
                <w:sz w:val="24"/>
                <w:szCs w:val="24"/>
              </w:rPr>
              <w:t>/</w:t>
            </w:r>
            <w:r w:rsidR="002851B6">
              <w:rPr>
                <w:rFonts w:hint="eastAsia"/>
                <w:sz w:val="24"/>
                <w:szCs w:val="24"/>
              </w:rPr>
              <w:t>kg以下の廃棄物の処理にかかる経費であれば、処理先が福島県外であっても交付対象となる。ただし、</w:t>
            </w:r>
            <w:r w:rsidR="007C6048">
              <w:rPr>
                <w:rFonts w:hint="eastAsia"/>
                <w:sz w:val="24"/>
                <w:szCs w:val="24"/>
              </w:rPr>
              <w:t>廃棄物処理法その他の関係法令上の手続きや必要な調整については、</w:t>
            </w:r>
            <w:r w:rsidR="002851B6" w:rsidRPr="002851B6">
              <w:rPr>
                <w:rFonts w:hint="eastAsia"/>
                <w:sz w:val="24"/>
                <w:szCs w:val="24"/>
              </w:rPr>
              <w:t>申請者が責任を持って行うこと。</w:t>
            </w:r>
          </w:p>
        </w:tc>
      </w:tr>
    </w:tbl>
    <w:p w14:paraId="19F3E6BE" w14:textId="09D38148" w:rsidR="002B7060" w:rsidRDefault="002B7060" w:rsidP="005A0DA0">
      <w:pPr>
        <w:tabs>
          <w:tab w:val="left" w:pos="1"/>
        </w:tabs>
      </w:pPr>
    </w:p>
    <w:tbl>
      <w:tblPr>
        <w:tblStyle w:val="a3"/>
        <w:tblW w:w="0" w:type="auto"/>
        <w:tblLook w:val="04A0" w:firstRow="1" w:lastRow="0" w:firstColumn="1" w:lastColumn="0" w:noHBand="0" w:noVBand="1"/>
      </w:tblPr>
      <w:tblGrid>
        <w:gridCol w:w="9060"/>
      </w:tblGrid>
      <w:tr w:rsidR="009D6880" w:rsidRPr="001A4C1B" w14:paraId="3FAAE9D9" w14:textId="77777777" w:rsidTr="0065615F">
        <w:tc>
          <w:tcPr>
            <w:tcW w:w="9060" w:type="dxa"/>
          </w:tcPr>
          <w:p w14:paraId="3190C131" w14:textId="68077E71" w:rsidR="009D6880" w:rsidRPr="001A4C1B" w:rsidRDefault="009D6880" w:rsidP="0065615F">
            <w:pPr>
              <w:ind w:left="282" w:hangingChars="118" w:hanging="282"/>
              <w:rPr>
                <w:color w:val="0070C0"/>
                <w:szCs w:val="24"/>
              </w:rPr>
            </w:pPr>
            <w:r w:rsidRPr="001A4C1B">
              <w:rPr>
                <w:rFonts w:hint="eastAsia"/>
                <w:color w:val="0070C0"/>
                <w:szCs w:val="24"/>
              </w:rPr>
              <w:t>Ｑ</w:t>
            </w:r>
            <w:r>
              <w:rPr>
                <w:rFonts w:hint="eastAsia"/>
                <w:color w:val="0070C0"/>
                <w:szCs w:val="24"/>
              </w:rPr>
              <w:t>２９</w:t>
            </w:r>
            <w:r w:rsidRPr="001A4C1B">
              <w:rPr>
                <w:rFonts w:hint="eastAsia"/>
                <w:color w:val="0070C0"/>
                <w:szCs w:val="24"/>
              </w:rPr>
              <w:t>．交付要綱別表１にⅡの「４．放射性物質の測定」にある廃棄物、排ガス及び排水等の放射性物質濃度測定</w:t>
            </w:r>
            <w:r>
              <w:rPr>
                <w:rFonts w:hint="eastAsia"/>
                <w:color w:val="0070C0"/>
                <w:szCs w:val="24"/>
              </w:rPr>
              <w:t>並びに</w:t>
            </w:r>
            <w:r w:rsidRPr="001A4C1B">
              <w:rPr>
                <w:rFonts w:hint="eastAsia"/>
                <w:color w:val="0070C0"/>
                <w:szCs w:val="24"/>
              </w:rPr>
              <w:t>処理施設周辺の空間線量率等の測定</w:t>
            </w:r>
            <w:r>
              <w:rPr>
                <w:rFonts w:hint="eastAsia"/>
                <w:color w:val="0070C0"/>
                <w:szCs w:val="24"/>
              </w:rPr>
              <w:t>に係る</w:t>
            </w:r>
            <w:r w:rsidRPr="001A4C1B">
              <w:rPr>
                <w:rFonts w:hint="eastAsia"/>
                <w:color w:val="0070C0"/>
                <w:szCs w:val="24"/>
              </w:rPr>
              <w:t>業務委託費について、</w:t>
            </w:r>
            <w:r>
              <w:rPr>
                <w:rFonts w:hint="eastAsia"/>
                <w:color w:val="0070C0"/>
                <w:szCs w:val="24"/>
              </w:rPr>
              <w:t>補助対象となる</w:t>
            </w:r>
            <w:r w:rsidRPr="001A4C1B">
              <w:rPr>
                <w:rFonts w:hint="eastAsia"/>
                <w:color w:val="0070C0"/>
                <w:szCs w:val="24"/>
              </w:rPr>
              <w:t>測定頻度又は測定回数</w:t>
            </w:r>
            <w:r>
              <w:rPr>
                <w:rFonts w:hint="eastAsia"/>
                <w:color w:val="0070C0"/>
                <w:szCs w:val="24"/>
              </w:rPr>
              <w:t>及び補助対象限度額についての定めはあるのか。</w:t>
            </w:r>
          </w:p>
          <w:p w14:paraId="19504FB1" w14:textId="77777777" w:rsidR="009D6880" w:rsidRPr="009D6880" w:rsidRDefault="009D6880" w:rsidP="0065615F">
            <w:pPr>
              <w:ind w:left="282" w:hangingChars="118" w:hanging="282"/>
              <w:rPr>
                <w:color w:val="0070C0"/>
                <w:szCs w:val="24"/>
              </w:rPr>
            </w:pPr>
          </w:p>
          <w:p w14:paraId="21C3DBDE" w14:textId="77777777" w:rsidR="009D6880" w:rsidRDefault="009D6880" w:rsidP="0065615F">
            <w:pPr>
              <w:pStyle w:val="ab"/>
              <w:ind w:left="282" w:hangingChars="118" w:hanging="282"/>
              <w:rPr>
                <w:color w:val="0070C0"/>
                <w:sz w:val="24"/>
                <w:szCs w:val="24"/>
              </w:rPr>
            </w:pPr>
            <w:r w:rsidRPr="001A4C1B">
              <w:rPr>
                <w:rFonts w:hint="eastAsia"/>
                <w:color w:val="0070C0"/>
                <w:sz w:val="24"/>
                <w:szCs w:val="24"/>
              </w:rPr>
              <w:t>Ａ</w:t>
            </w:r>
            <w:r>
              <w:rPr>
                <w:rFonts w:hint="eastAsia"/>
                <w:color w:val="0070C0"/>
                <w:sz w:val="24"/>
                <w:szCs w:val="24"/>
              </w:rPr>
              <w:t>２９</w:t>
            </w:r>
            <w:r w:rsidRPr="001A4C1B">
              <w:rPr>
                <w:rFonts w:hint="eastAsia"/>
                <w:color w:val="0070C0"/>
                <w:sz w:val="24"/>
                <w:szCs w:val="24"/>
              </w:rPr>
              <w:t>．</w:t>
            </w:r>
            <w:r>
              <w:rPr>
                <w:rFonts w:hint="eastAsia"/>
                <w:color w:val="0070C0"/>
                <w:sz w:val="24"/>
                <w:szCs w:val="24"/>
              </w:rPr>
              <w:t>補助対象とする事故由来放射性物質濃度の測定頻度又は測定回数については、次のとおりとする。</w:t>
            </w:r>
          </w:p>
          <w:p w14:paraId="390DF971" w14:textId="71D68C4B" w:rsidR="009D6880" w:rsidRDefault="009D6880" w:rsidP="009D6880">
            <w:pPr>
              <w:pStyle w:val="ab"/>
              <w:ind w:leftChars="100" w:left="239" w:firstLineChars="100" w:firstLine="239"/>
              <w:rPr>
                <w:color w:val="0070C0"/>
                <w:sz w:val="24"/>
                <w:szCs w:val="24"/>
              </w:rPr>
            </w:pPr>
            <w:r w:rsidRPr="009D6880">
              <w:rPr>
                <w:rFonts w:hint="eastAsia"/>
                <w:color w:val="0070C0"/>
                <w:sz w:val="24"/>
                <w:szCs w:val="24"/>
              </w:rPr>
              <w:t>廃棄物、排ガス及び排水等の測定について、交付要綱第４条第１項第１号廃棄物処理施設モニタリングにおける測定との概ね同様な頻度、回数等に基づき、補助することとする</w:t>
            </w:r>
            <w:r>
              <w:rPr>
                <w:rFonts w:hint="eastAsia"/>
                <w:color w:val="0070C0"/>
                <w:sz w:val="24"/>
                <w:szCs w:val="24"/>
              </w:rPr>
              <w:t>。</w:t>
            </w:r>
          </w:p>
          <w:p w14:paraId="68272A1B" w14:textId="77777777" w:rsidR="009D6880" w:rsidRDefault="009D6880" w:rsidP="0065615F">
            <w:pPr>
              <w:pStyle w:val="ab"/>
              <w:ind w:leftChars="100" w:left="282" w:hangingChars="18" w:hanging="43"/>
              <w:rPr>
                <w:color w:val="0070C0"/>
                <w:sz w:val="24"/>
                <w:szCs w:val="24"/>
              </w:rPr>
            </w:pPr>
            <w:r>
              <w:rPr>
                <w:rFonts w:hint="eastAsia"/>
                <w:color w:val="0070C0"/>
                <w:sz w:val="24"/>
                <w:szCs w:val="24"/>
              </w:rPr>
              <w:t>（1）</w:t>
            </w:r>
            <w:r w:rsidRPr="001A4C1B">
              <w:rPr>
                <w:rFonts w:hint="eastAsia"/>
                <w:color w:val="0070C0"/>
                <w:sz w:val="24"/>
                <w:szCs w:val="24"/>
              </w:rPr>
              <w:t>廃棄物の測定について</w:t>
            </w:r>
          </w:p>
          <w:p w14:paraId="418747A4" w14:textId="38B218B4" w:rsidR="009D6880" w:rsidRPr="001A4C1B" w:rsidRDefault="009D6880" w:rsidP="0065615F">
            <w:pPr>
              <w:pStyle w:val="ab"/>
              <w:ind w:leftChars="400" w:left="955" w:firstLineChars="100" w:firstLine="239"/>
              <w:rPr>
                <w:color w:val="0070C0"/>
                <w:sz w:val="24"/>
                <w:szCs w:val="24"/>
              </w:rPr>
            </w:pPr>
            <w:r w:rsidRPr="001A4C1B">
              <w:rPr>
                <w:rFonts w:hint="eastAsia"/>
                <w:color w:val="0070C0"/>
                <w:sz w:val="24"/>
                <w:szCs w:val="24"/>
              </w:rPr>
              <w:t>廃棄物処理法第１２条の３で定める産業廃棄物管理票の交付単位ごとに</w:t>
            </w:r>
            <w:r>
              <w:rPr>
                <w:rFonts w:hint="eastAsia"/>
                <w:color w:val="0070C0"/>
                <w:sz w:val="24"/>
                <w:szCs w:val="24"/>
              </w:rPr>
              <w:t xml:space="preserve">　１件以内</w:t>
            </w:r>
            <w:r w:rsidRPr="009D6880">
              <w:rPr>
                <w:rFonts w:hint="eastAsia"/>
                <w:color w:val="0070C0"/>
                <w:sz w:val="24"/>
                <w:szCs w:val="24"/>
              </w:rPr>
              <w:t>とし、１月に１回以内</w:t>
            </w:r>
          </w:p>
          <w:p w14:paraId="7DD445C0" w14:textId="77777777" w:rsidR="009D6880" w:rsidRPr="001A4C1B" w:rsidRDefault="009D6880" w:rsidP="0065615F">
            <w:pPr>
              <w:pStyle w:val="ab"/>
              <w:ind w:leftChars="100" w:left="239"/>
              <w:rPr>
                <w:color w:val="0070C0"/>
                <w:sz w:val="24"/>
                <w:szCs w:val="24"/>
              </w:rPr>
            </w:pPr>
            <w:r>
              <w:rPr>
                <w:rFonts w:hint="eastAsia"/>
                <w:color w:val="0070C0"/>
                <w:sz w:val="24"/>
                <w:szCs w:val="24"/>
              </w:rPr>
              <w:t>（2）処理施設における</w:t>
            </w:r>
            <w:r w:rsidRPr="001A4C1B">
              <w:rPr>
                <w:rFonts w:hint="eastAsia"/>
                <w:color w:val="0070C0"/>
                <w:sz w:val="24"/>
                <w:szCs w:val="24"/>
              </w:rPr>
              <w:t>排ガス及び排水等の測定について</w:t>
            </w:r>
          </w:p>
          <w:p w14:paraId="5384DB86" w14:textId="77777777" w:rsidR="009D6880" w:rsidRPr="003219FE" w:rsidRDefault="009D6880" w:rsidP="0065615F">
            <w:pPr>
              <w:pStyle w:val="ab"/>
              <w:ind w:leftChars="100" w:left="239" w:firstLineChars="200" w:firstLine="477"/>
              <w:rPr>
                <w:rFonts w:asciiTheme="majorEastAsia" w:eastAsiaTheme="majorEastAsia" w:hAnsiTheme="majorEastAsia"/>
                <w:color w:val="0070C0"/>
                <w:sz w:val="24"/>
                <w:szCs w:val="24"/>
              </w:rPr>
            </w:pPr>
            <w:r w:rsidRPr="003219FE">
              <w:rPr>
                <w:rFonts w:asciiTheme="majorEastAsia" w:eastAsiaTheme="majorEastAsia" w:hAnsiTheme="majorEastAsia" w:cs="ＭＳ 明朝" w:hint="eastAsia"/>
                <w:color w:val="0070C0"/>
                <w:sz w:val="24"/>
                <w:szCs w:val="24"/>
              </w:rPr>
              <w:t>①</w:t>
            </w:r>
            <w:r>
              <w:rPr>
                <w:rFonts w:asciiTheme="majorEastAsia" w:eastAsiaTheme="majorEastAsia" w:hAnsiTheme="majorEastAsia" w:cs="ＭＳ 明朝" w:hint="eastAsia"/>
                <w:color w:val="0070C0"/>
                <w:sz w:val="24"/>
                <w:szCs w:val="24"/>
              </w:rPr>
              <w:t>焼却処理施設等</w:t>
            </w:r>
            <w:r w:rsidRPr="003219FE">
              <w:rPr>
                <w:rFonts w:asciiTheme="majorEastAsia" w:eastAsiaTheme="majorEastAsia" w:hAnsiTheme="majorEastAsia" w:hint="eastAsia"/>
                <w:color w:val="0070C0"/>
                <w:sz w:val="24"/>
                <w:szCs w:val="24"/>
              </w:rPr>
              <w:t>処分に伴い生じた排ガスを排出する場合</w:t>
            </w:r>
          </w:p>
          <w:p w14:paraId="2AE6786D" w14:textId="77777777" w:rsidR="009D6880" w:rsidRPr="003219FE" w:rsidRDefault="009D6880" w:rsidP="0065615F">
            <w:pPr>
              <w:pStyle w:val="ab"/>
              <w:ind w:leftChars="100" w:left="239" w:firstLineChars="400" w:firstLine="955"/>
              <w:rPr>
                <w:rFonts w:asciiTheme="majorEastAsia" w:eastAsiaTheme="majorEastAsia" w:hAnsiTheme="majorEastAsia"/>
                <w:color w:val="0070C0"/>
                <w:sz w:val="24"/>
                <w:szCs w:val="24"/>
              </w:rPr>
            </w:pPr>
            <w:r w:rsidRPr="003219FE">
              <w:rPr>
                <w:rFonts w:asciiTheme="majorEastAsia" w:eastAsiaTheme="majorEastAsia" w:hAnsiTheme="majorEastAsia" w:hint="eastAsia"/>
                <w:color w:val="0070C0"/>
                <w:sz w:val="24"/>
                <w:szCs w:val="24"/>
              </w:rPr>
              <w:t>排ガス中の濃度測定頻度　１月に１回以内</w:t>
            </w:r>
          </w:p>
          <w:p w14:paraId="66A6B1C8" w14:textId="77777777" w:rsidR="009D6880" w:rsidRPr="003219FE" w:rsidRDefault="009D6880" w:rsidP="0065615F">
            <w:pPr>
              <w:pStyle w:val="ab"/>
              <w:ind w:leftChars="100" w:left="239" w:firstLineChars="200" w:firstLine="477"/>
              <w:rPr>
                <w:rFonts w:asciiTheme="majorEastAsia" w:eastAsiaTheme="majorEastAsia" w:hAnsiTheme="majorEastAsia" w:cs="ＭＳ 明朝"/>
                <w:color w:val="0070C0"/>
                <w:sz w:val="24"/>
                <w:szCs w:val="24"/>
              </w:rPr>
            </w:pPr>
            <w:r w:rsidRPr="003219FE">
              <w:rPr>
                <w:rFonts w:asciiTheme="majorEastAsia" w:eastAsiaTheme="majorEastAsia" w:hAnsiTheme="majorEastAsia" w:cs="ＭＳ 明朝" w:hint="eastAsia"/>
                <w:color w:val="0070C0"/>
                <w:sz w:val="24"/>
                <w:szCs w:val="24"/>
              </w:rPr>
              <w:t>②</w:t>
            </w:r>
            <w:r>
              <w:rPr>
                <w:rFonts w:asciiTheme="majorEastAsia" w:eastAsiaTheme="majorEastAsia" w:hAnsiTheme="majorEastAsia" w:cs="ＭＳ 明朝" w:hint="eastAsia"/>
                <w:color w:val="0070C0"/>
                <w:sz w:val="24"/>
                <w:szCs w:val="24"/>
              </w:rPr>
              <w:t>脱水処理施設、焼却処理施設等</w:t>
            </w:r>
            <w:r w:rsidRPr="003219FE">
              <w:rPr>
                <w:rFonts w:asciiTheme="majorEastAsia" w:eastAsiaTheme="majorEastAsia" w:hAnsiTheme="majorEastAsia" w:cs="ＭＳ 明朝" w:hint="eastAsia"/>
                <w:color w:val="0070C0"/>
                <w:sz w:val="24"/>
                <w:szCs w:val="24"/>
              </w:rPr>
              <w:t>処分に伴い生じた排水を放流する場合</w:t>
            </w:r>
          </w:p>
          <w:p w14:paraId="23FF2ABD" w14:textId="337823E4" w:rsidR="009D6880" w:rsidRPr="003219FE" w:rsidRDefault="009D6880" w:rsidP="0065615F">
            <w:pPr>
              <w:pStyle w:val="ab"/>
              <w:ind w:leftChars="100" w:left="239" w:firstLineChars="400" w:firstLine="955"/>
              <w:rPr>
                <w:rFonts w:asciiTheme="majorEastAsia" w:eastAsiaTheme="majorEastAsia" w:hAnsiTheme="majorEastAsia"/>
                <w:color w:val="0070C0"/>
                <w:sz w:val="24"/>
                <w:szCs w:val="24"/>
              </w:rPr>
            </w:pPr>
            <w:r w:rsidRPr="003219FE">
              <w:rPr>
                <w:rFonts w:asciiTheme="majorEastAsia" w:eastAsiaTheme="majorEastAsia" w:hAnsiTheme="majorEastAsia" w:cs="ＭＳ 明朝" w:hint="eastAsia"/>
                <w:color w:val="0070C0"/>
                <w:sz w:val="24"/>
                <w:szCs w:val="24"/>
              </w:rPr>
              <w:t>放流水</w:t>
            </w:r>
            <w:r w:rsidRPr="009D6880">
              <w:rPr>
                <w:rFonts w:asciiTheme="majorEastAsia" w:eastAsiaTheme="majorEastAsia" w:hAnsiTheme="majorEastAsia" w:cs="ＭＳ 明朝" w:hint="eastAsia"/>
                <w:color w:val="0070C0"/>
                <w:sz w:val="24"/>
                <w:szCs w:val="24"/>
              </w:rPr>
              <w:t>（排水口）</w:t>
            </w:r>
            <w:r w:rsidRPr="003219FE">
              <w:rPr>
                <w:rFonts w:asciiTheme="majorEastAsia" w:eastAsiaTheme="majorEastAsia" w:hAnsiTheme="majorEastAsia" w:cs="ＭＳ 明朝" w:hint="eastAsia"/>
                <w:color w:val="0070C0"/>
                <w:sz w:val="24"/>
                <w:szCs w:val="24"/>
              </w:rPr>
              <w:t xml:space="preserve">中の濃度測定頻度　</w:t>
            </w:r>
            <w:r w:rsidRPr="003219FE">
              <w:rPr>
                <w:rFonts w:asciiTheme="majorEastAsia" w:eastAsiaTheme="majorEastAsia" w:hAnsiTheme="majorEastAsia" w:hint="eastAsia"/>
                <w:color w:val="0070C0"/>
                <w:sz w:val="24"/>
                <w:szCs w:val="24"/>
              </w:rPr>
              <w:t>１月に１回以内</w:t>
            </w:r>
          </w:p>
          <w:p w14:paraId="0F17496A" w14:textId="5E3DD68C" w:rsidR="009D6880" w:rsidRPr="003219FE" w:rsidRDefault="009D6880" w:rsidP="0065615F">
            <w:pPr>
              <w:pStyle w:val="ab"/>
              <w:rPr>
                <w:rFonts w:asciiTheme="majorEastAsia" w:eastAsiaTheme="majorEastAsia" w:hAnsiTheme="majorEastAsia" w:cs="ＭＳ 明朝"/>
                <w:color w:val="0070C0"/>
                <w:sz w:val="24"/>
                <w:szCs w:val="24"/>
              </w:rPr>
            </w:pPr>
            <w:r w:rsidRPr="003219FE">
              <w:rPr>
                <w:rFonts w:asciiTheme="majorEastAsia" w:eastAsiaTheme="majorEastAsia" w:hAnsiTheme="majorEastAsia" w:hint="eastAsia"/>
                <w:color w:val="0070C0"/>
                <w:sz w:val="24"/>
                <w:szCs w:val="24"/>
              </w:rPr>
              <w:t xml:space="preserve">　</w:t>
            </w:r>
            <w:r>
              <w:rPr>
                <w:rFonts w:asciiTheme="majorEastAsia" w:eastAsiaTheme="majorEastAsia" w:hAnsiTheme="majorEastAsia" w:hint="eastAsia"/>
                <w:color w:val="0070C0"/>
                <w:sz w:val="24"/>
                <w:szCs w:val="24"/>
              </w:rPr>
              <w:t>（3）</w:t>
            </w:r>
            <w:r w:rsidRPr="003219FE">
              <w:rPr>
                <w:rFonts w:asciiTheme="majorEastAsia" w:eastAsiaTheme="majorEastAsia" w:hAnsiTheme="majorEastAsia" w:cs="ＭＳ 明朝" w:hint="eastAsia"/>
                <w:color w:val="0070C0"/>
                <w:sz w:val="24"/>
                <w:szCs w:val="24"/>
              </w:rPr>
              <w:t>最終処分場</w:t>
            </w:r>
            <w:r>
              <w:rPr>
                <w:rFonts w:asciiTheme="majorEastAsia" w:eastAsiaTheme="majorEastAsia" w:hAnsiTheme="majorEastAsia" w:cs="ＭＳ 明朝" w:hint="eastAsia"/>
                <w:color w:val="0070C0"/>
                <w:sz w:val="24"/>
                <w:szCs w:val="24"/>
              </w:rPr>
              <w:t>における周縁地下水</w:t>
            </w:r>
            <w:r w:rsidRPr="009D6880">
              <w:rPr>
                <w:rFonts w:asciiTheme="majorEastAsia" w:eastAsiaTheme="majorEastAsia" w:hAnsiTheme="majorEastAsia" w:cs="ＭＳ 明朝" w:hint="eastAsia"/>
                <w:color w:val="0070C0"/>
                <w:sz w:val="24"/>
                <w:szCs w:val="24"/>
              </w:rPr>
              <w:t>等</w:t>
            </w:r>
            <w:r>
              <w:rPr>
                <w:rFonts w:asciiTheme="majorEastAsia" w:eastAsiaTheme="majorEastAsia" w:hAnsiTheme="majorEastAsia" w:cs="ＭＳ 明朝" w:hint="eastAsia"/>
                <w:color w:val="0070C0"/>
                <w:sz w:val="24"/>
                <w:szCs w:val="24"/>
              </w:rPr>
              <w:t>及び放流水</w:t>
            </w:r>
            <w:r w:rsidRPr="009D6880">
              <w:rPr>
                <w:rFonts w:asciiTheme="majorEastAsia" w:eastAsiaTheme="majorEastAsia" w:hAnsiTheme="majorEastAsia" w:cs="ＭＳ 明朝" w:hint="eastAsia"/>
                <w:color w:val="0070C0"/>
                <w:sz w:val="24"/>
                <w:szCs w:val="24"/>
              </w:rPr>
              <w:t>（埋立地）</w:t>
            </w:r>
            <w:r>
              <w:rPr>
                <w:rFonts w:asciiTheme="majorEastAsia" w:eastAsiaTheme="majorEastAsia" w:hAnsiTheme="majorEastAsia" w:cs="ＭＳ 明朝" w:hint="eastAsia"/>
                <w:color w:val="0070C0"/>
                <w:sz w:val="24"/>
                <w:szCs w:val="24"/>
              </w:rPr>
              <w:t>の測定について</w:t>
            </w:r>
          </w:p>
          <w:p w14:paraId="0B681631" w14:textId="048A8A7E" w:rsidR="009D6880" w:rsidRDefault="009D6880" w:rsidP="0065615F">
            <w:pPr>
              <w:pStyle w:val="ab"/>
              <w:ind w:leftChars="300" w:left="955" w:hangingChars="100" w:hanging="239"/>
              <w:rPr>
                <w:rFonts w:asciiTheme="majorEastAsia" w:eastAsiaTheme="majorEastAsia" w:hAnsiTheme="majorEastAsia" w:cs="ＭＳ 明朝"/>
                <w:color w:val="0070C0"/>
                <w:sz w:val="24"/>
                <w:szCs w:val="24"/>
              </w:rPr>
            </w:pPr>
            <w:r>
              <w:rPr>
                <w:rFonts w:asciiTheme="majorEastAsia" w:eastAsiaTheme="majorEastAsia" w:hAnsiTheme="majorEastAsia" w:hint="eastAsia"/>
                <w:color w:val="0070C0"/>
                <w:sz w:val="24"/>
                <w:szCs w:val="24"/>
              </w:rPr>
              <w:t>・</w:t>
            </w:r>
            <w:r w:rsidRPr="003219FE">
              <w:rPr>
                <w:rFonts w:asciiTheme="majorEastAsia" w:eastAsiaTheme="majorEastAsia" w:hAnsiTheme="majorEastAsia" w:hint="eastAsia"/>
                <w:color w:val="0070C0"/>
                <w:sz w:val="24"/>
                <w:szCs w:val="24"/>
              </w:rPr>
              <w:t>埋立地から</w:t>
            </w:r>
            <w:r>
              <w:rPr>
                <w:rFonts w:asciiTheme="majorEastAsia" w:eastAsiaTheme="majorEastAsia" w:hAnsiTheme="majorEastAsia" w:hint="eastAsia"/>
                <w:color w:val="0070C0"/>
                <w:sz w:val="24"/>
                <w:szCs w:val="24"/>
              </w:rPr>
              <w:t>の</w:t>
            </w:r>
            <w:r w:rsidRPr="003219FE">
              <w:rPr>
                <w:rFonts w:asciiTheme="majorEastAsia" w:eastAsiaTheme="majorEastAsia" w:hAnsiTheme="majorEastAsia" w:hint="eastAsia"/>
                <w:color w:val="0070C0"/>
                <w:sz w:val="24"/>
                <w:szCs w:val="24"/>
              </w:rPr>
              <w:t>浸出液による最終処分場の周縁の地下水の水質への影響の有無を判断することができる２箇所から採取され、又は地下水集排水設備により排出された地下水についての</w:t>
            </w:r>
            <w:r w:rsidRPr="003219FE">
              <w:rPr>
                <w:rFonts w:asciiTheme="majorEastAsia" w:eastAsiaTheme="majorEastAsia" w:hAnsiTheme="majorEastAsia" w:cs="ＭＳ 明朝" w:hint="eastAsia"/>
                <w:color w:val="0070C0"/>
                <w:sz w:val="24"/>
                <w:szCs w:val="24"/>
              </w:rPr>
              <w:t>濃度測定頻度　１月に１回以内</w:t>
            </w:r>
          </w:p>
          <w:p w14:paraId="33280F7F" w14:textId="1FFFFF71" w:rsidR="009D6880" w:rsidRDefault="009D6880" w:rsidP="0065615F">
            <w:pPr>
              <w:pStyle w:val="ab"/>
              <w:ind w:firstLineChars="300" w:firstLine="716"/>
              <w:rPr>
                <w:rFonts w:asciiTheme="majorEastAsia" w:eastAsiaTheme="majorEastAsia" w:hAnsiTheme="majorEastAsia" w:cs="ＭＳ 明朝"/>
                <w:color w:val="0070C0"/>
                <w:sz w:val="24"/>
                <w:szCs w:val="24"/>
              </w:rPr>
            </w:pPr>
            <w:r>
              <w:rPr>
                <w:rFonts w:asciiTheme="majorEastAsia" w:eastAsiaTheme="majorEastAsia" w:hAnsiTheme="majorEastAsia" w:cs="ＭＳ 明朝" w:hint="eastAsia"/>
                <w:color w:val="0070C0"/>
                <w:sz w:val="24"/>
                <w:szCs w:val="24"/>
              </w:rPr>
              <w:t>・放流水</w:t>
            </w:r>
            <w:r w:rsidRPr="009D6880">
              <w:rPr>
                <w:rFonts w:asciiTheme="majorEastAsia" w:eastAsiaTheme="majorEastAsia" w:hAnsiTheme="majorEastAsia" w:cs="ＭＳ 明朝" w:hint="eastAsia"/>
                <w:color w:val="0070C0"/>
                <w:sz w:val="24"/>
                <w:szCs w:val="24"/>
              </w:rPr>
              <w:t>（埋立地）</w:t>
            </w:r>
            <w:r>
              <w:rPr>
                <w:rFonts w:asciiTheme="majorEastAsia" w:eastAsiaTheme="majorEastAsia" w:hAnsiTheme="majorEastAsia" w:cs="ＭＳ 明朝" w:hint="eastAsia"/>
                <w:color w:val="0070C0"/>
                <w:sz w:val="24"/>
                <w:szCs w:val="24"/>
              </w:rPr>
              <w:t xml:space="preserve">中の濃度測定頻度　</w:t>
            </w:r>
            <w:r w:rsidRPr="003219FE">
              <w:rPr>
                <w:rFonts w:asciiTheme="majorEastAsia" w:eastAsiaTheme="majorEastAsia" w:hAnsiTheme="majorEastAsia" w:cs="ＭＳ 明朝" w:hint="eastAsia"/>
                <w:color w:val="0070C0"/>
                <w:sz w:val="24"/>
                <w:szCs w:val="24"/>
              </w:rPr>
              <w:t>１月に１回以内</w:t>
            </w:r>
          </w:p>
          <w:p w14:paraId="22E74FBC" w14:textId="77777777" w:rsidR="009D6880" w:rsidRPr="003219FE" w:rsidRDefault="009D6880" w:rsidP="0065615F">
            <w:pPr>
              <w:pStyle w:val="ab"/>
              <w:ind w:firstLineChars="100" w:firstLine="239"/>
              <w:rPr>
                <w:rFonts w:asciiTheme="majorEastAsia" w:eastAsiaTheme="majorEastAsia" w:hAnsiTheme="majorEastAsia" w:cs="ＭＳ 明朝"/>
                <w:color w:val="0070C0"/>
                <w:sz w:val="24"/>
                <w:szCs w:val="24"/>
              </w:rPr>
            </w:pPr>
            <w:r>
              <w:rPr>
                <w:rFonts w:asciiTheme="majorEastAsia" w:eastAsiaTheme="majorEastAsia" w:hAnsiTheme="majorEastAsia" w:cs="ＭＳ 明朝" w:hint="eastAsia"/>
                <w:color w:val="0070C0"/>
                <w:sz w:val="24"/>
                <w:szCs w:val="24"/>
              </w:rPr>
              <w:t>（4）</w:t>
            </w:r>
            <w:r w:rsidRPr="003219FE">
              <w:rPr>
                <w:rFonts w:asciiTheme="majorEastAsia" w:eastAsiaTheme="majorEastAsia" w:hAnsiTheme="majorEastAsia" w:cs="ＭＳ 明朝" w:hint="eastAsia"/>
                <w:color w:val="0070C0"/>
                <w:sz w:val="24"/>
                <w:szCs w:val="24"/>
              </w:rPr>
              <w:t>敷地境界における放射線量の測定</w:t>
            </w:r>
            <w:r>
              <w:rPr>
                <w:rFonts w:asciiTheme="majorEastAsia" w:eastAsiaTheme="majorEastAsia" w:hAnsiTheme="majorEastAsia" w:cs="ＭＳ 明朝" w:hint="eastAsia"/>
                <w:color w:val="0070C0"/>
                <w:sz w:val="24"/>
                <w:szCs w:val="24"/>
              </w:rPr>
              <w:t>頻度又は測定回数について</w:t>
            </w:r>
            <w:r w:rsidRPr="003219FE">
              <w:rPr>
                <w:rFonts w:asciiTheme="majorEastAsia" w:eastAsiaTheme="majorEastAsia" w:hAnsiTheme="majorEastAsia" w:cs="ＭＳ 明朝" w:hint="eastAsia"/>
                <w:color w:val="0070C0"/>
                <w:sz w:val="24"/>
                <w:szCs w:val="24"/>
              </w:rPr>
              <w:t xml:space="preserve">　</w:t>
            </w:r>
          </w:p>
          <w:p w14:paraId="1EEA958C" w14:textId="4951B823" w:rsidR="009D6880" w:rsidRPr="003219FE" w:rsidRDefault="009D6880" w:rsidP="0065615F">
            <w:pPr>
              <w:pStyle w:val="ab"/>
              <w:ind w:leftChars="200" w:left="1193" w:hangingChars="300" w:hanging="716"/>
              <w:rPr>
                <w:rFonts w:asciiTheme="majorEastAsia" w:eastAsiaTheme="majorEastAsia" w:hAnsiTheme="majorEastAsia" w:cs="ＭＳ 明朝"/>
                <w:color w:val="0070C0"/>
                <w:sz w:val="24"/>
                <w:szCs w:val="24"/>
              </w:rPr>
            </w:pPr>
            <w:r w:rsidRPr="003219FE">
              <w:rPr>
                <w:rFonts w:asciiTheme="majorEastAsia" w:eastAsiaTheme="majorEastAsia" w:hAnsiTheme="majorEastAsia" w:cs="ＭＳ 明朝" w:hint="eastAsia"/>
                <w:color w:val="0070C0"/>
                <w:sz w:val="24"/>
                <w:szCs w:val="24"/>
              </w:rPr>
              <w:t xml:space="preserve">　</w:t>
            </w:r>
            <w:r>
              <w:rPr>
                <w:rFonts w:asciiTheme="majorEastAsia" w:eastAsiaTheme="majorEastAsia" w:hAnsiTheme="majorEastAsia" w:cs="ＭＳ 明朝" w:hint="eastAsia"/>
                <w:color w:val="0070C0"/>
                <w:sz w:val="24"/>
                <w:szCs w:val="24"/>
              </w:rPr>
              <w:t>①焼却、破砕等の処分を行う</w:t>
            </w:r>
            <w:r w:rsidRPr="009D6880">
              <w:rPr>
                <w:rFonts w:asciiTheme="majorEastAsia" w:eastAsiaTheme="majorEastAsia" w:hAnsiTheme="majorEastAsia" w:cs="ＭＳ 明朝" w:hint="eastAsia"/>
                <w:color w:val="0070C0"/>
                <w:sz w:val="24"/>
                <w:szCs w:val="24"/>
              </w:rPr>
              <w:t>処理施設</w:t>
            </w:r>
            <w:r w:rsidRPr="003219FE">
              <w:rPr>
                <w:rFonts w:asciiTheme="majorEastAsia" w:eastAsiaTheme="majorEastAsia" w:hAnsiTheme="majorEastAsia" w:cs="ＭＳ 明朝" w:hint="eastAsia"/>
                <w:color w:val="0070C0"/>
                <w:sz w:val="24"/>
                <w:szCs w:val="24"/>
              </w:rPr>
              <w:t>の敷地境界における放射線量の測定頻度　７日に１回以内</w:t>
            </w:r>
          </w:p>
          <w:p w14:paraId="2877E2D1" w14:textId="77777777" w:rsidR="009D6880" w:rsidRDefault="009D6880" w:rsidP="0065615F">
            <w:pPr>
              <w:pStyle w:val="ab"/>
              <w:ind w:leftChars="200" w:left="954" w:hangingChars="200" w:hanging="477"/>
              <w:rPr>
                <w:rFonts w:asciiTheme="majorEastAsia" w:eastAsiaTheme="majorEastAsia" w:hAnsiTheme="majorEastAsia" w:cs="ＭＳ 明朝"/>
                <w:color w:val="0070C0"/>
                <w:sz w:val="24"/>
                <w:szCs w:val="24"/>
              </w:rPr>
            </w:pPr>
            <w:r w:rsidRPr="003219FE">
              <w:rPr>
                <w:rFonts w:asciiTheme="majorEastAsia" w:eastAsiaTheme="majorEastAsia" w:hAnsiTheme="majorEastAsia" w:cs="ＭＳ 明朝" w:hint="eastAsia"/>
                <w:color w:val="0070C0"/>
                <w:sz w:val="24"/>
                <w:szCs w:val="24"/>
              </w:rPr>
              <w:t xml:space="preserve">　</w:t>
            </w:r>
            <w:r>
              <w:rPr>
                <w:rFonts w:asciiTheme="majorEastAsia" w:eastAsiaTheme="majorEastAsia" w:hAnsiTheme="majorEastAsia" w:cs="ＭＳ 明朝" w:hint="eastAsia"/>
                <w:color w:val="0070C0"/>
                <w:sz w:val="24"/>
                <w:szCs w:val="24"/>
              </w:rPr>
              <w:t>②</w:t>
            </w:r>
            <w:r w:rsidRPr="003219FE">
              <w:rPr>
                <w:rFonts w:asciiTheme="majorEastAsia" w:eastAsiaTheme="majorEastAsia" w:hAnsiTheme="majorEastAsia" w:cs="ＭＳ 明朝" w:hint="eastAsia"/>
                <w:color w:val="0070C0"/>
                <w:sz w:val="24"/>
                <w:szCs w:val="24"/>
              </w:rPr>
              <w:t>埋立処分場の敷地境界における放射線量の測定頻度　７日に１回以内</w:t>
            </w:r>
          </w:p>
          <w:p w14:paraId="1A45464B" w14:textId="77777777" w:rsidR="009D6880" w:rsidRDefault="009D6880" w:rsidP="0065615F">
            <w:pPr>
              <w:pStyle w:val="ab"/>
              <w:ind w:leftChars="400" w:left="955"/>
              <w:rPr>
                <w:rFonts w:asciiTheme="majorEastAsia" w:eastAsiaTheme="majorEastAsia" w:hAnsiTheme="majorEastAsia" w:cs="ＭＳ 明朝"/>
                <w:color w:val="0070C0"/>
                <w:sz w:val="24"/>
                <w:szCs w:val="24"/>
              </w:rPr>
            </w:pPr>
            <w:r w:rsidRPr="003219FE">
              <w:rPr>
                <w:rFonts w:asciiTheme="majorEastAsia" w:eastAsiaTheme="majorEastAsia" w:hAnsiTheme="majorEastAsia" w:cs="ＭＳ 明朝" w:hint="eastAsia"/>
                <w:color w:val="0070C0"/>
                <w:sz w:val="24"/>
                <w:szCs w:val="24"/>
              </w:rPr>
              <w:t>（埋立処分終了した最終処分場の場合は１月に１回以内）</w:t>
            </w:r>
          </w:p>
          <w:p w14:paraId="6EA660F8" w14:textId="77777777" w:rsidR="009D6880" w:rsidRPr="00E2490F" w:rsidRDefault="009D6880" w:rsidP="0065615F">
            <w:pPr>
              <w:pStyle w:val="ab"/>
              <w:rPr>
                <w:rFonts w:asciiTheme="majorEastAsia" w:eastAsiaTheme="majorEastAsia" w:hAnsiTheme="majorEastAsia" w:cs="ＭＳ 明朝"/>
                <w:color w:val="0070C0"/>
                <w:sz w:val="24"/>
                <w:szCs w:val="24"/>
              </w:rPr>
            </w:pPr>
          </w:p>
          <w:p w14:paraId="7FE2ECFF" w14:textId="65476983" w:rsidR="009D6880" w:rsidRPr="001A4C1B" w:rsidRDefault="009D6880" w:rsidP="0065615F">
            <w:pPr>
              <w:pStyle w:val="ab"/>
              <w:ind w:left="239" w:hangingChars="100" w:hanging="239"/>
              <w:rPr>
                <w:rFonts w:ascii="ＭＳ 明朝" w:eastAsia="ＭＳ 明朝" w:hAnsi="ＭＳ 明朝" w:cs="ＭＳ 明朝"/>
                <w:color w:val="0070C0"/>
                <w:sz w:val="24"/>
                <w:szCs w:val="24"/>
              </w:rPr>
            </w:pPr>
            <w:r>
              <w:rPr>
                <w:rFonts w:asciiTheme="majorEastAsia" w:eastAsiaTheme="majorEastAsia" w:hAnsiTheme="majorEastAsia" w:cs="ＭＳ 明朝" w:hint="eastAsia"/>
                <w:color w:val="0070C0"/>
                <w:sz w:val="24"/>
                <w:szCs w:val="24"/>
              </w:rPr>
              <w:t xml:space="preserve">　　（1）から（3）までの補助対象限度額は、</w:t>
            </w:r>
            <w:r w:rsidRPr="009D6880">
              <w:rPr>
                <w:rFonts w:asciiTheme="majorEastAsia" w:eastAsiaTheme="majorEastAsia" w:hAnsiTheme="majorEastAsia" w:cs="ＭＳ 明朝" w:hint="eastAsia"/>
                <w:color w:val="0070C0"/>
                <w:sz w:val="24"/>
                <w:szCs w:val="24"/>
              </w:rPr>
              <w:t>交付要綱別表１及び</w:t>
            </w:r>
            <w:r>
              <w:rPr>
                <w:rFonts w:asciiTheme="majorEastAsia" w:eastAsiaTheme="majorEastAsia" w:hAnsiTheme="majorEastAsia" w:cs="ＭＳ 明朝" w:hint="eastAsia"/>
                <w:color w:val="0070C0"/>
                <w:sz w:val="24"/>
                <w:szCs w:val="24"/>
              </w:rPr>
              <w:t>要領第８条に定める基準額を限度額とする。</w:t>
            </w:r>
            <w:r w:rsidRPr="009D6880">
              <w:rPr>
                <w:rFonts w:asciiTheme="majorEastAsia" w:eastAsiaTheme="majorEastAsia" w:hAnsiTheme="majorEastAsia" w:cs="ＭＳ 明朝" w:hint="eastAsia"/>
                <w:color w:val="0070C0"/>
                <w:sz w:val="24"/>
                <w:szCs w:val="24"/>
              </w:rPr>
              <w:t>（</w:t>
            </w:r>
            <w:r w:rsidRPr="009D6880">
              <w:rPr>
                <w:rFonts w:asciiTheme="majorEastAsia" w:eastAsiaTheme="majorEastAsia" w:hAnsiTheme="majorEastAsia" w:cs="ＭＳ 明朝"/>
                <w:color w:val="0070C0"/>
                <w:sz w:val="24"/>
                <w:szCs w:val="24"/>
              </w:rPr>
              <w:t>4）の補助限度額は</w:t>
            </w:r>
            <w:r>
              <w:rPr>
                <w:rFonts w:asciiTheme="majorEastAsia" w:eastAsiaTheme="majorEastAsia" w:hAnsiTheme="majorEastAsia" w:cs="ＭＳ 明朝" w:hint="eastAsia"/>
                <w:color w:val="0070C0"/>
                <w:sz w:val="24"/>
                <w:szCs w:val="24"/>
              </w:rPr>
              <w:t>、</w:t>
            </w:r>
            <w:r w:rsidRPr="009D6880">
              <w:rPr>
                <w:rFonts w:asciiTheme="majorEastAsia" w:eastAsiaTheme="majorEastAsia" w:hAnsiTheme="majorEastAsia" w:cs="ＭＳ 明朝"/>
                <w:color w:val="0070C0"/>
                <w:sz w:val="24"/>
                <w:szCs w:val="24"/>
              </w:rPr>
              <w:t>交付要綱・要領に定めるものではないが、QA14に記載のとおり、入札、複数見積りの少額随意契約その他の手続により、適正な価格を算出することを原則とする。</w:t>
            </w:r>
          </w:p>
        </w:tc>
      </w:tr>
    </w:tbl>
    <w:p w14:paraId="6C2A90C3" w14:textId="77777777" w:rsidR="009D6880" w:rsidRDefault="009D6880" w:rsidP="009D6880">
      <w:pPr>
        <w:tabs>
          <w:tab w:val="left" w:pos="1"/>
        </w:tabs>
      </w:pPr>
    </w:p>
    <w:tbl>
      <w:tblPr>
        <w:tblStyle w:val="a3"/>
        <w:tblW w:w="0" w:type="auto"/>
        <w:tblLook w:val="04A0" w:firstRow="1" w:lastRow="0" w:firstColumn="1" w:lastColumn="0" w:noHBand="0" w:noVBand="1"/>
      </w:tblPr>
      <w:tblGrid>
        <w:gridCol w:w="9060"/>
      </w:tblGrid>
      <w:tr w:rsidR="009D6880" w:rsidRPr="00021A08" w14:paraId="7A0FFA95" w14:textId="77777777" w:rsidTr="0065615F">
        <w:tc>
          <w:tcPr>
            <w:tcW w:w="9060" w:type="dxa"/>
          </w:tcPr>
          <w:p w14:paraId="38CDDFDF" w14:textId="77777777" w:rsidR="004F24CE" w:rsidRDefault="009D6880" w:rsidP="004F24CE">
            <w:pPr>
              <w:ind w:left="477" w:hangingChars="200" w:hanging="477"/>
              <w:rPr>
                <w:szCs w:val="24"/>
              </w:rPr>
            </w:pPr>
            <w:r>
              <w:rPr>
                <w:rFonts w:hint="eastAsia"/>
                <w:szCs w:val="24"/>
              </w:rPr>
              <w:t>Ｑ３０</w:t>
            </w:r>
            <w:r w:rsidRPr="00C721E4">
              <w:rPr>
                <w:rFonts w:hint="eastAsia"/>
                <w:szCs w:val="24"/>
              </w:rPr>
              <w:t>．</w:t>
            </w:r>
            <w:r>
              <w:rPr>
                <w:rFonts w:hint="eastAsia"/>
                <w:szCs w:val="24"/>
              </w:rPr>
              <w:t>交付要綱別表１「Ⅲその他当該8,000</w:t>
            </w:r>
            <w:r>
              <w:rPr>
                <w:szCs w:val="24"/>
              </w:rPr>
              <w:t>Bq/</w:t>
            </w:r>
            <w:r>
              <w:rPr>
                <w:rFonts w:hint="eastAsia"/>
                <w:szCs w:val="24"/>
              </w:rPr>
              <w:t>㎏以下の廃棄物の処理に関連した必要な事業」の「１．処理計画の策定・変更」及び「</w:t>
            </w:r>
            <w:r w:rsidR="004F24CE">
              <w:rPr>
                <w:rFonts w:hint="eastAsia"/>
                <w:szCs w:val="24"/>
              </w:rPr>
              <w:t>２</w:t>
            </w:r>
            <w:r>
              <w:rPr>
                <w:rFonts w:hint="eastAsia"/>
                <w:szCs w:val="24"/>
              </w:rPr>
              <w:t>．施設周辺住民の理解促進」に掲げられている「専門家の招集経費（謝金等）」について、補助対象限度額はあるのか。</w:t>
            </w:r>
          </w:p>
          <w:p w14:paraId="38006DB2" w14:textId="38A96A15" w:rsidR="009D6880" w:rsidRPr="00C721E4" w:rsidRDefault="009D6880" w:rsidP="004F24CE">
            <w:pPr>
              <w:ind w:leftChars="200" w:left="477" w:firstLineChars="100" w:firstLine="239"/>
              <w:rPr>
                <w:szCs w:val="24"/>
              </w:rPr>
            </w:pPr>
            <w:r>
              <w:rPr>
                <w:rFonts w:hint="eastAsia"/>
                <w:szCs w:val="24"/>
              </w:rPr>
              <w:lastRenderedPageBreak/>
              <w:t>また、「</w:t>
            </w:r>
            <w:r w:rsidR="004F24CE">
              <w:rPr>
                <w:rFonts w:hint="eastAsia"/>
                <w:szCs w:val="24"/>
              </w:rPr>
              <w:t>２</w:t>
            </w:r>
            <w:r>
              <w:rPr>
                <w:rFonts w:hint="eastAsia"/>
                <w:szCs w:val="24"/>
              </w:rPr>
              <w:t>．施設周辺住民の理解促進」に掲げられている「旅費」について、補助対象限度額はあるのか。</w:t>
            </w:r>
          </w:p>
          <w:p w14:paraId="037D0C07" w14:textId="77777777" w:rsidR="009D6880" w:rsidRPr="004F24CE" w:rsidRDefault="009D6880" w:rsidP="0065615F">
            <w:pPr>
              <w:ind w:left="239" w:hangingChars="100" w:hanging="239"/>
              <w:rPr>
                <w:szCs w:val="24"/>
              </w:rPr>
            </w:pPr>
          </w:p>
          <w:p w14:paraId="045C6E24" w14:textId="77777777" w:rsidR="004F24CE" w:rsidRDefault="009D6880" w:rsidP="004F24CE">
            <w:pPr>
              <w:ind w:left="477" w:hangingChars="200" w:hanging="477"/>
              <w:rPr>
                <w:szCs w:val="24"/>
              </w:rPr>
            </w:pPr>
            <w:r>
              <w:rPr>
                <w:rFonts w:hint="eastAsia"/>
                <w:szCs w:val="24"/>
              </w:rPr>
              <w:t>Ａ３０</w:t>
            </w:r>
            <w:r w:rsidRPr="002851B6">
              <w:rPr>
                <w:rFonts w:hint="eastAsia"/>
                <w:szCs w:val="24"/>
              </w:rPr>
              <w:t>．</w:t>
            </w:r>
            <w:r w:rsidR="004F24CE">
              <w:rPr>
                <w:rFonts w:hint="eastAsia"/>
                <w:szCs w:val="24"/>
              </w:rPr>
              <w:t>専門家の招集経費（謝金等）については、原則、「謝金の標準支払基準」（</w:t>
            </w:r>
            <w:r w:rsidR="004F24CE" w:rsidRPr="00945757">
              <w:rPr>
                <w:rFonts w:hint="eastAsia"/>
                <w:szCs w:val="24"/>
              </w:rPr>
              <w:t>平成27年3月6日</w:t>
            </w:r>
            <w:r w:rsidR="004F24CE">
              <w:rPr>
                <w:rFonts w:hint="eastAsia"/>
                <w:szCs w:val="24"/>
              </w:rPr>
              <w:t>各府省等申合せ）による場合を限度額とする。</w:t>
            </w:r>
          </w:p>
          <w:p w14:paraId="68FA04E3" w14:textId="77777777" w:rsidR="004F24CE" w:rsidRDefault="004F24CE" w:rsidP="004F24CE">
            <w:pPr>
              <w:ind w:left="477" w:hangingChars="200" w:hanging="477"/>
              <w:rPr>
                <w:szCs w:val="24"/>
              </w:rPr>
            </w:pPr>
            <w:r>
              <w:rPr>
                <w:rFonts w:hint="eastAsia"/>
                <w:szCs w:val="24"/>
              </w:rPr>
              <w:t xml:space="preserve">　　　ただし、特別な事情により「謝金の標準支払基準」により難い場合には、別途協議のうえ決定するものとする。</w:t>
            </w:r>
          </w:p>
          <w:p w14:paraId="5A9A5FF1" w14:textId="77777777" w:rsidR="004F24CE" w:rsidRDefault="004F24CE" w:rsidP="004F24CE">
            <w:pPr>
              <w:ind w:left="477" w:hangingChars="200" w:hanging="477"/>
              <w:rPr>
                <w:szCs w:val="24"/>
              </w:rPr>
            </w:pPr>
            <w:r>
              <w:rPr>
                <w:rFonts w:hint="eastAsia"/>
                <w:szCs w:val="24"/>
              </w:rPr>
              <w:t xml:space="preserve">　　　旅費については、</w:t>
            </w:r>
            <w:r w:rsidRPr="00060DC4">
              <w:rPr>
                <w:rFonts w:hint="eastAsia"/>
                <w:szCs w:val="24"/>
              </w:rPr>
              <w:t>国家公務員等の旅費に関する法律</w:t>
            </w:r>
            <w:r>
              <w:rPr>
                <w:rFonts w:hint="eastAsia"/>
                <w:szCs w:val="24"/>
              </w:rPr>
              <w:t>（昭和25年法律第114</w:t>
            </w:r>
            <w:r w:rsidRPr="00060DC4">
              <w:rPr>
                <w:rFonts w:hint="eastAsia"/>
                <w:szCs w:val="24"/>
              </w:rPr>
              <w:t>号</w:t>
            </w:r>
            <w:r>
              <w:rPr>
                <w:rFonts w:hint="eastAsia"/>
                <w:szCs w:val="24"/>
              </w:rPr>
              <w:t>。いわゆる旅費法。）及び環境省所管旅費取扱規則による場合を限度額とする。</w:t>
            </w:r>
          </w:p>
          <w:p w14:paraId="6F430B28" w14:textId="0A5349F7" w:rsidR="009D6880" w:rsidRPr="004F24CE" w:rsidRDefault="009D6880" w:rsidP="009D6880">
            <w:pPr>
              <w:pStyle w:val="ab"/>
              <w:ind w:left="199" w:hangingChars="100" w:hanging="199"/>
            </w:pPr>
          </w:p>
        </w:tc>
      </w:tr>
    </w:tbl>
    <w:p w14:paraId="7A3B2E7E" w14:textId="77777777" w:rsidR="009D6880" w:rsidRPr="009D6880" w:rsidRDefault="009D6880" w:rsidP="009D6880">
      <w:pPr>
        <w:tabs>
          <w:tab w:val="left" w:pos="1"/>
        </w:tabs>
      </w:pPr>
    </w:p>
    <w:tbl>
      <w:tblPr>
        <w:tblStyle w:val="a3"/>
        <w:tblW w:w="0" w:type="auto"/>
        <w:tblLook w:val="04A0" w:firstRow="1" w:lastRow="0" w:firstColumn="1" w:lastColumn="0" w:noHBand="0" w:noVBand="1"/>
      </w:tblPr>
      <w:tblGrid>
        <w:gridCol w:w="9060"/>
      </w:tblGrid>
      <w:tr w:rsidR="009D6880" w:rsidRPr="00021A08" w14:paraId="10C810CC" w14:textId="77777777" w:rsidTr="0065615F">
        <w:tc>
          <w:tcPr>
            <w:tcW w:w="9060" w:type="dxa"/>
          </w:tcPr>
          <w:p w14:paraId="4B739B7F" w14:textId="08D0829F" w:rsidR="009D6880" w:rsidRPr="00C721E4" w:rsidRDefault="009D6880" w:rsidP="0065615F">
            <w:pPr>
              <w:pStyle w:val="ab"/>
              <w:ind w:left="239" w:hangingChars="100" w:hanging="239"/>
              <w:rPr>
                <w:sz w:val="24"/>
                <w:szCs w:val="24"/>
              </w:rPr>
            </w:pPr>
            <w:r>
              <w:rPr>
                <w:rFonts w:hint="eastAsia"/>
                <w:sz w:val="24"/>
                <w:szCs w:val="24"/>
              </w:rPr>
              <w:t>Ｑ３１</w:t>
            </w:r>
            <w:r w:rsidRPr="00C721E4">
              <w:rPr>
                <w:rFonts w:hint="eastAsia"/>
                <w:sz w:val="24"/>
                <w:szCs w:val="24"/>
              </w:rPr>
              <w:t>．</w:t>
            </w:r>
            <w:r w:rsidRPr="009D6880">
              <w:rPr>
                <w:rFonts w:hint="eastAsia"/>
                <w:sz w:val="24"/>
                <w:szCs w:val="24"/>
              </w:rPr>
              <w:t>産業廃棄物処理業者が、この補助金の支払いを受けることにより</w:t>
            </w:r>
            <w:r w:rsidRPr="009D6880">
              <w:rPr>
                <w:sz w:val="24"/>
                <w:szCs w:val="24"/>
              </w:rPr>
              <w:t>8,000Bq/kg以下の廃棄物を処理している場合に、当該8,000Bq/kg以下の廃棄物の処理を委託する排出事業者からも、受託に当たって通常の処理料金以上に割増しな料金を受け取ってもよいのか。</w:t>
            </w:r>
          </w:p>
          <w:p w14:paraId="2D213D91" w14:textId="77777777" w:rsidR="009D6880" w:rsidRPr="009D6880" w:rsidRDefault="009D6880" w:rsidP="0065615F">
            <w:pPr>
              <w:ind w:left="239" w:hangingChars="100" w:hanging="239"/>
              <w:rPr>
                <w:szCs w:val="24"/>
              </w:rPr>
            </w:pPr>
          </w:p>
          <w:p w14:paraId="6F43A2C3" w14:textId="425ADCD1" w:rsidR="009D6880" w:rsidRPr="00021A08" w:rsidRDefault="009D6880" w:rsidP="009D6880">
            <w:pPr>
              <w:pStyle w:val="ab"/>
              <w:ind w:left="239" w:hangingChars="100" w:hanging="239"/>
            </w:pPr>
            <w:r>
              <w:rPr>
                <w:rFonts w:hint="eastAsia"/>
                <w:sz w:val="24"/>
                <w:szCs w:val="24"/>
              </w:rPr>
              <w:t>Ａ３１</w:t>
            </w:r>
            <w:r w:rsidRPr="002851B6">
              <w:rPr>
                <w:rFonts w:hint="eastAsia"/>
                <w:sz w:val="24"/>
                <w:szCs w:val="24"/>
              </w:rPr>
              <w:t>．</w:t>
            </w:r>
            <w:r w:rsidRPr="009D6880">
              <w:rPr>
                <w:rFonts w:hint="eastAsia"/>
                <w:sz w:val="24"/>
                <w:szCs w:val="24"/>
              </w:rPr>
              <w:t>補助金の受取りと処理委託者からの処理費用の受取りが二重になることは、原則として認められず、その様な二重取りにならないように、注意する必要がある。</w:t>
            </w:r>
            <w:r w:rsidRPr="00021A08">
              <w:t xml:space="preserve"> </w:t>
            </w:r>
          </w:p>
        </w:tc>
      </w:tr>
    </w:tbl>
    <w:p w14:paraId="12135A43" w14:textId="77777777" w:rsidR="009D6880" w:rsidRPr="009D6880" w:rsidRDefault="009D6880" w:rsidP="005A0DA0">
      <w:pPr>
        <w:tabs>
          <w:tab w:val="left" w:pos="1"/>
        </w:tabs>
      </w:pPr>
    </w:p>
    <w:sectPr w:rsidR="009D6880" w:rsidRPr="009D6880" w:rsidSect="009119AE">
      <w:footerReference w:type="default" r:id="rId11"/>
      <w:pgSz w:w="11906" w:h="16838" w:code="9"/>
      <w:pgMar w:top="1418" w:right="1418" w:bottom="1418" w:left="1418" w:header="851" w:footer="992" w:gutter="0"/>
      <w:cols w:space="425"/>
      <w:docGrid w:type="linesAndChars" w:linePitch="350"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201BE" w14:textId="77777777" w:rsidR="008B244C" w:rsidRDefault="008B244C" w:rsidP="006A744B">
      <w:r>
        <w:separator/>
      </w:r>
    </w:p>
  </w:endnote>
  <w:endnote w:type="continuationSeparator" w:id="0">
    <w:p w14:paraId="12833B76" w14:textId="77777777" w:rsidR="008B244C" w:rsidRDefault="008B244C" w:rsidP="006A7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7240532"/>
      <w:docPartObj>
        <w:docPartGallery w:val="Page Numbers (Bottom of Page)"/>
        <w:docPartUnique/>
      </w:docPartObj>
    </w:sdtPr>
    <w:sdtEndPr/>
    <w:sdtContent>
      <w:p w14:paraId="360F814A" w14:textId="7E7C4924" w:rsidR="004F24CE" w:rsidRDefault="004F24CE">
        <w:pPr>
          <w:pStyle w:val="a6"/>
          <w:jc w:val="center"/>
        </w:pPr>
        <w:r>
          <w:fldChar w:fldCharType="begin"/>
        </w:r>
        <w:r>
          <w:instrText>PAGE   \* MERGEFORMAT</w:instrText>
        </w:r>
        <w:r>
          <w:fldChar w:fldCharType="separate"/>
        </w:r>
        <w:r w:rsidR="00761600" w:rsidRPr="00761600">
          <w:rPr>
            <w:noProof/>
            <w:lang w:val="ja-JP"/>
          </w:rPr>
          <w:t>11</w:t>
        </w:r>
        <w:r>
          <w:fldChar w:fldCharType="end"/>
        </w:r>
      </w:p>
    </w:sdtContent>
  </w:sdt>
  <w:p w14:paraId="5D1E9CDC" w14:textId="77777777" w:rsidR="004F24CE" w:rsidRDefault="004F24C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1D324" w14:textId="77777777" w:rsidR="008B244C" w:rsidRDefault="008B244C" w:rsidP="006A744B">
      <w:r>
        <w:separator/>
      </w:r>
    </w:p>
  </w:footnote>
  <w:footnote w:type="continuationSeparator" w:id="0">
    <w:p w14:paraId="16C9984F" w14:textId="77777777" w:rsidR="008B244C" w:rsidRDefault="008B244C" w:rsidP="006A74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80441D"/>
    <w:multiLevelType w:val="hybridMultilevel"/>
    <w:tmpl w:val="4E883D90"/>
    <w:lvl w:ilvl="0" w:tplc="84FC440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Formatting/>
  <w:defaultTabStop w:val="840"/>
  <w:drawingGridHorizontalSpacing w:val="239"/>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3BF"/>
    <w:rsid w:val="00003F86"/>
    <w:rsid w:val="00010F04"/>
    <w:rsid w:val="00021A08"/>
    <w:rsid w:val="0003052C"/>
    <w:rsid w:val="0003114D"/>
    <w:rsid w:val="00032CFC"/>
    <w:rsid w:val="00032ED1"/>
    <w:rsid w:val="000341F9"/>
    <w:rsid w:val="0003561F"/>
    <w:rsid w:val="0003666D"/>
    <w:rsid w:val="00042E85"/>
    <w:rsid w:val="00046549"/>
    <w:rsid w:val="000466FE"/>
    <w:rsid w:val="00060C9F"/>
    <w:rsid w:val="00073CF8"/>
    <w:rsid w:val="00087B4F"/>
    <w:rsid w:val="000920E6"/>
    <w:rsid w:val="000A3053"/>
    <w:rsid w:val="000B25E0"/>
    <w:rsid w:val="000B2949"/>
    <w:rsid w:val="000B2F4B"/>
    <w:rsid w:val="000B428E"/>
    <w:rsid w:val="000B7C57"/>
    <w:rsid w:val="000C0299"/>
    <w:rsid w:val="000C35FC"/>
    <w:rsid w:val="000C7E83"/>
    <w:rsid w:val="000D1939"/>
    <w:rsid w:val="000F1DA2"/>
    <w:rsid w:val="00110E20"/>
    <w:rsid w:val="001164DA"/>
    <w:rsid w:val="00137187"/>
    <w:rsid w:val="00146574"/>
    <w:rsid w:val="0014775A"/>
    <w:rsid w:val="00154881"/>
    <w:rsid w:val="0015555E"/>
    <w:rsid w:val="00155A2C"/>
    <w:rsid w:val="00170549"/>
    <w:rsid w:val="00176DBC"/>
    <w:rsid w:val="0018392F"/>
    <w:rsid w:val="00185240"/>
    <w:rsid w:val="0018779D"/>
    <w:rsid w:val="00192081"/>
    <w:rsid w:val="00195B03"/>
    <w:rsid w:val="001A26B5"/>
    <w:rsid w:val="001A4CD1"/>
    <w:rsid w:val="001A6206"/>
    <w:rsid w:val="001B11FD"/>
    <w:rsid w:val="001E5640"/>
    <w:rsid w:val="001F04A0"/>
    <w:rsid w:val="001F2C55"/>
    <w:rsid w:val="00201CCE"/>
    <w:rsid w:val="00205ACD"/>
    <w:rsid w:val="0020642A"/>
    <w:rsid w:val="002129D1"/>
    <w:rsid w:val="00217A12"/>
    <w:rsid w:val="00221FD3"/>
    <w:rsid w:val="00223B53"/>
    <w:rsid w:val="00224828"/>
    <w:rsid w:val="00227B0E"/>
    <w:rsid w:val="00232BC3"/>
    <w:rsid w:val="0024031B"/>
    <w:rsid w:val="002414A5"/>
    <w:rsid w:val="002452FA"/>
    <w:rsid w:val="0024746F"/>
    <w:rsid w:val="002535B4"/>
    <w:rsid w:val="00262BA4"/>
    <w:rsid w:val="00265D34"/>
    <w:rsid w:val="00267266"/>
    <w:rsid w:val="00271F44"/>
    <w:rsid w:val="00273317"/>
    <w:rsid w:val="002741E2"/>
    <w:rsid w:val="0028220F"/>
    <w:rsid w:val="002851B6"/>
    <w:rsid w:val="002A0460"/>
    <w:rsid w:val="002B0D51"/>
    <w:rsid w:val="002B7060"/>
    <w:rsid w:val="002C21DF"/>
    <w:rsid w:val="002C337D"/>
    <w:rsid w:val="002C5493"/>
    <w:rsid w:val="002E5A8F"/>
    <w:rsid w:val="002F4EDA"/>
    <w:rsid w:val="00301BE8"/>
    <w:rsid w:val="003061F0"/>
    <w:rsid w:val="003131F6"/>
    <w:rsid w:val="00332656"/>
    <w:rsid w:val="0034095A"/>
    <w:rsid w:val="003445BA"/>
    <w:rsid w:val="003509E2"/>
    <w:rsid w:val="0035514B"/>
    <w:rsid w:val="00362E8D"/>
    <w:rsid w:val="00364A3F"/>
    <w:rsid w:val="00364CC7"/>
    <w:rsid w:val="00374A42"/>
    <w:rsid w:val="00376B68"/>
    <w:rsid w:val="00377A21"/>
    <w:rsid w:val="00380268"/>
    <w:rsid w:val="00395F09"/>
    <w:rsid w:val="003A2647"/>
    <w:rsid w:val="003A2783"/>
    <w:rsid w:val="003A46D5"/>
    <w:rsid w:val="003A71D1"/>
    <w:rsid w:val="003B2AA8"/>
    <w:rsid w:val="003B36A9"/>
    <w:rsid w:val="003B587E"/>
    <w:rsid w:val="003C285F"/>
    <w:rsid w:val="003D03AD"/>
    <w:rsid w:val="003D133F"/>
    <w:rsid w:val="003D740C"/>
    <w:rsid w:val="003E4544"/>
    <w:rsid w:val="003E4EA1"/>
    <w:rsid w:val="003F0655"/>
    <w:rsid w:val="003F1F59"/>
    <w:rsid w:val="003F4770"/>
    <w:rsid w:val="003F74AA"/>
    <w:rsid w:val="004021A6"/>
    <w:rsid w:val="0041261E"/>
    <w:rsid w:val="00420A82"/>
    <w:rsid w:val="00431B38"/>
    <w:rsid w:val="00435F4D"/>
    <w:rsid w:val="004412CF"/>
    <w:rsid w:val="00453212"/>
    <w:rsid w:val="00460A0B"/>
    <w:rsid w:val="00462B35"/>
    <w:rsid w:val="00466305"/>
    <w:rsid w:val="0047160B"/>
    <w:rsid w:val="004742AD"/>
    <w:rsid w:val="004A025B"/>
    <w:rsid w:val="004A0ECE"/>
    <w:rsid w:val="004B085C"/>
    <w:rsid w:val="004B21A2"/>
    <w:rsid w:val="004B499F"/>
    <w:rsid w:val="004B64A8"/>
    <w:rsid w:val="004C0698"/>
    <w:rsid w:val="004C2229"/>
    <w:rsid w:val="004D2616"/>
    <w:rsid w:val="004E43EA"/>
    <w:rsid w:val="004E4A5D"/>
    <w:rsid w:val="004E4D8F"/>
    <w:rsid w:val="004E6E7A"/>
    <w:rsid w:val="004F0403"/>
    <w:rsid w:val="004F24CE"/>
    <w:rsid w:val="00523716"/>
    <w:rsid w:val="0052754B"/>
    <w:rsid w:val="0053111C"/>
    <w:rsid w:val="00532403"/>
    <w:rsid w:val="00536802"/>
    <w:rsid w:val="00542D51"/>
    <w:rsid w:val="00547F7A"/>
    <w:rsid w:val="00555F14"/>
    <w:rsid w:val="0055684F"/>
    <w:rsid w:val="00561A02"/>
    <w:rsid w:val="00563CEA"/>
    <w:rsid w:val="00574C13"/>
    <w:rsid w:val="0058060A"/>
    <w:rsid w:val="00587163"/>
    <w:rsid w:val="00597B40"/>
    <w:rsid w:val="005A0DA0"/>
    <w:rsid w:val="005A2357"/>
    <w:rsid w:val="005B3F0A"/>
    <w:rsid w:val="005C65DC"/>
    <w:rsid w:val="005D0518"/>
    <w:rsid w:val="005D1AEF"/>
    <w:rsid w:val="005D1E4B"/>
    <w:rsid w:val="005D2F92"/>
    <w:rsid w:val="005D7CE2"/>
    <w:rsid w:val="005E306C"/>
    <w:rsid w:val="005E6204"/>
    <w:rsid w:val="005E79A2"/>
    <w:rsid w:val="005F480A"/>
    <w:rsid w:val="005F70B6"/>
    <w:rsid w:val="00603023"/>
    <w:rsid w:val="00604A5B"/>
    <w:rsid w:val="00611372"/>
    <w:rsid w:val="00612B08"/>
    <w:rsid w:val="00617412"/>
    <w:rsid w:val="00617FDF"/>
    <w:rsid w:val="00623709"/>
    <w:rsid w:val="00627F2C"/>
    <w:rsid w:val="00634321"/>
    <w:rsid w:val="00634F98"/>
    <w:rsid w:val="00635E34"/>
    <w:rsid w:val="00635ED7"/>
    <w:rsid w:val="00645164"/>
    <w:rsid w:val="00645B77"/>
    <w:rsid w:val="00651C40"/>
    <w:rsid w:val="00653B68"/>
    <w:rsid w:val="006576AD"/>
    <w:rsid w:val="00663E2C"/>
    <w:rsid w:val="006718B1"/>
    <w:rsid w:val="00675E30"/>
    <w:rsid w:val="00677632"/>
    <w:rsid w:val="006808DC"/>
    <w:rsid w:val="00694201"/>
    <w:rsid w:val="00696531"/>
    <w:rsid w:val="006A000F"/>
    <w:rsid w:val="006A3F51"/>
    <w:rsid w:val="006A43BC"/>
    <w:rsid w:val="006A4E38"/>
    <w:rsid w:val="006A744B"/>
    <w:rsid w:val="006B72A3"/>
    <w:rsid w:val="006B7634"/>
    <w:rsid w:val="006C62A6"/>
    <w:rsid w:val="006C7CAF"/>
    <w:rsid w:val="006D2F07"/>
    <w:rsid w:val="006D600C"/>
    <w:rsid w:val="006E1CE2"/>
    <w:rsid w:val="006F1A79"/>
    <w:rsid w:val="006F49AF"/>
    <w:rsid w:val="006F758D"/>
    <w:rsid w:val="007002C0"/>
    <w:rsid w:val="007012AB"/>
    <w:rsid w:val="00702A21"/>
    <w:rsid w:val="00704039"/>
    <w:rsid w:val="00707D9A"/>
    <w:rsid w:val="00710D13"/>
    <w:rsid w:val="00715DFE"/>
    <w:rsid w:val="007209ED"/>
    <w:rsid w:val="007213B0"/>
    <w:rsid w:val="00730EC8"/>
    <w:rsid w:val="00736D62"/>
    <w:rsid w:val="00737CBF"/>
    <w:rsid w:val="007409BA"/>
    <w:rsid w:val="00744E02"/>
    <w:rsid w:val="0074563E"/>
    <w:rsid w:val="00746B82"/>
    <w:rsid w:val="007557FE"/>
    <w:rsid w:val="007600DB"/>
    <w:rsid w:val="007615E7"/>
    <w:rsid w:val="00761600"/>
    <w:rsid w:val="007628AE"/>
    <w:rsid w:val="00762B2A"/>
    <w:rsid w:val="007650C6"/>
    <w:rsid w:val="00767899"/>
    <w:rsid w:val="00773B90"/>
    <w:rsid w:val="007775AF"/>
    <w:rsid w:val="00783457"/>
    <w:rsid w:val="007854E9"/>
    <w:rsid w:val="00793032"/>
    <w:rsid w:val="007A14CA"/>
    <w:rsid w:val="007A1F8D"/>
    <w:rsid w:val="007B0B92"/>
    <w:rsid w:val="007C1935"/>
    <w:rsid w:val="007C2C49"/>
    <w:rsid w:val="007C3C35"/>
    <w:rsid w:val="007C6048"/>
    <w:rsid w:val="007D2213"/>
    <w:rsid w:val="007E08F9"/>
    <w:rsid w:val="007E5DBA"/>
    <w:rsid w:val="007F0756"/>
    <w:rsid w:val="007F62F9"/>
    <w:rsid w:val="0080379A"/>
    <w:rsid w:val="00803F2C"/>
    <w:rsid w:val="0081647E"/>
    <w:rsid w:val="00832626"/>
    <w:rsid w:val="00832C49"/>
    <w:rsid w:val="00843883"/>
    <w:rsid w:val="00844BFE"/>
    <w:rsid w:val="00854694"/>
    <w:rsid w:val="008557C3"/>
    <w:rsid w:val="00871099"/>
    <w:rsid w:val="00882E81"/>
    <w:rsid w:val="00895BCD"/>
    <w:rsid w:val="008A2AC1"/>
    <w:rsid w:val="008B244C"/>
    <w:rsid w:val="008B3092"/>
    <w:rsid w:val="008B393A"/>
    <w:rsid w:val="008B7271"/>
    <w:rsid w:val="008B7B1A"/>
    <w:rsid w:val="008C18AB"/>
    <w:rsid w:val="008D091F"/>
    <w:rsid w:val="008D0B72"/>
    <w:rsid w:val="008D757E"/>
    <w:rsid w:val="008D7EEA"/>
    <w:rsid w:val="008E5131"/>
    <w:rsid w:val="008F206C"/>
    <w:rsid w:val="008F3874"/>
    <w:rsid w:val="008F64D1"/>
    <w:rsid w:val="00902EE4"/>
    <w:rsid w:val="00910C58"/>
    <w:rsid w:val="009119AE"/>
    <w:rsid w:val="0091395C"/>
    <w:rsid w:val="009202F3"/>
    <w:rsid w:val="009255FF"/>
    <w:rsid w:val="00925CDA"/>
    <w:rsid w:val="00933F7D"/>
    <w:rsid w:val="00941236"/>
    <w:rsid w:val="00957F4B"/>
    <w:rsid w:val="00967B6D"/>
    <w:rsid w:val="00972BDE"/>
    <w:rsid w:val="009821A2"/>
    <w:rsid w:val="00984FFE"/>
    <w:rsid w:val="0098547B"/>
    <w:rsid w:val="0098747E"/>
    <w:rsid w:val="00992B39"/>
    <w:rsid w:val="009966F2"/>
    <w:rsid w:val="00996774"/>
    <w:rsid w:val="0099724A"/>
    <w:rsid w:val="009A3786"/>
    <w:rsid w:val="009B2A9D"/>
    <w:rsid w:val="009B40A4"/>
    <w:rsid w:val="009B4B61"/>
    <w:rsid w:val="009C06B1"/>
    <w:rsid w:val="009C1CBA"/>
    <w:rsid w:val="009C2E47"/>
    <w:rsid w:val="009C34B8"/>
    <w:rsid w:val="009C373D"/>
    <w:rsid w:val="009D2CF4"/>
    <w:rsid w:val="009D53BF"/>
    <w:rsid w:val="009D6880"/>
    <w:rsid w:val="009E04C0"/>
    <w:rsid w:val="009E0534"/>
    <w:rsid w:val="009E0BBB"/>
    <w:rsid w:val="009E119C"/>
    <w:rsid w:val="009E40DD"/>
    <w:rsid w:val="009E41C0"/>
    <w:rsid w:val="009E4FCF"/>
    <w:rsid w:val="009E5B3E"/>
    <w:rsid w:val="00A0037E"/>
    <w:rsid w:val="00A0075D"/>
    <w:rsid w:val="00A0221D"/>
    <w:rsid w:val="00A03598"/>
    <w:rsid w:val="00A04830"/>
    <w:rsid w:val="00A04BCF"/>
    <w:rsid w:val="00A0750E"/>
    <w:rsid w:val="00A1135C"/>
    <w:rsid w:val="00A11411"/>
    <w:rsid w:val="00A17744"/>
    <w:rsid w:val="00A208EB"/>
    <w:rsid w:val="00A20BC3"/>
    <w:rsid w:val="00A21CA3"/>
    <w:rsid w:val="00A25022"/>
    <w:rsid w:val="00A30042"/>
    <w:rsid w:val="00A3441C"/>
    <w:rsid w:val="00A37353"/>
    <w:rsid w:val="00A41223"/>
    <w:rsid w:val="00A52B63"/>
    <w:rsid w:val="00A56DB7"/>
    <w:rsid w:val="00A61EF9"/>
    <w:rsid w:val="00A626F4"/>
    <w:rsid w:val="00A66D48"/>
    <w:rsid w:val="00A71AEE"/>
    <w:rsid w:val="00A7213D"/>
    <w:rsid w:val="00A7289F"/>
    <w:rsid w:val="00A812BE"/>
    <w:rsid w:val="00A81F9F"/>
    <w:rsid w:val="00A8375E"/>
    <w:rsid w:val="00A83835"/>
    <w:rsid w:val="00A9131A"/>
    <w:rsid w:val="00A9241D"/>
    <w:rsid w:val="00A968E0"/>
    <w:rsid w:val="00A972FA"/>
    <w:rsid w:val="00AA17B6"/>
    <w:rsid w:val="00AB013E"/>
    <w:rsid w:val="00AB3B2F"/>
    <w:rsid w:val="00AC3305"/>
    <w:rsid w:val="00AC3FD0"/>
    <w:rsid w:val="00AC4437"/>
    <w:rsid w:val="00AC7F46"/>
    <w:rsid w:val="00AD081E"/>
    <w:rsid w:val="00AD19A9"/>
    <w:rsid w:val="00AD2E92"/>
    <w:rsid w:val="00AF170D"/>
    <w:rsid w:val="00B4047D"/>
    <w:rsid w:val="00B5005A"/>
    <w:rsid w:val="00B5409D"/>
    <w:rsid w:val="00B54C45"/>
    <w:rsid w:val="00B553B0"/>
    <w:rsid w:val="00B60713"/>
    <w:rsid w:val="00B60939"/>
    <w:rsid w:val="00B74711"/>
    <w:rsid w:val="00B85FE7"/>
    <w:rsid w:val="00B90EE3"/>
    <w:rsid w:val="00B92D65"/>
    <w:rsid w:val="00B94B3D"/>
    <w:rsid w:val="00B95A2C"/>
    <w:rsid w:val="00BA2C33"/>
    <w:rsid w:val="00BA2DB0"/>
    <w:rsid w:val="00BA6557"/>
    <w:rsid w:val="00BA6CBD"/>
    <w:rsid w:val="00BB1227"/>
    <w:rsid w:val="00BB5DF7"/>
    <w:rsid w:val="00BB5DFD"/>
    <w:rsid w:val="00BC2F37"/>
    <w:rsid w:val="00BC4F1E"/>
    <w:rsid w:val="00BD71E0"/>
    <w:rsid w:val="00BD7457"/>
    <w:rsid w:val="00BF48B8"/>
    <w:rsid w:val="00BF4D3C"/>
    <w:rsid w:val="00BF7958"/>
    <w:rsid w:val="00C041BF"/>
    <w:rsid w:val="00C04B97"/>
    <w:rsid w:val="00C22C39"/>
    <w:rsid w:val="00C336E4"/>
    <w:rsid w:val="00C4072F"/>
    <w:rsid w:val="00C40A29"/>
    <w:rsid w:val="00C61ED4"/>
    <w:rsid w:val="00C65142"/>
    <w:rsid w:val="00C710A0"/>
    <w:rsid w:val="00C721E4"/>
    <w:rsid w:val="00C7349D"/>
    <w:rsid w:val="00C737EF"/>
    <w:rsid w:val="00C741CD"/>
    <w:rsid w:val="00C75E1C"/>
    <w:rsid w:val="00C80495"/>
    <w:rsid w:val="00C83B3D"/>
    <w:rsid w:val="00C86FE5"/>
    <w:rsid w:val="00C914A8"/>
    <w:rsid w:val="00C92E86"/>
    <w:rsid w:val="00C95E0A"/>
    <w:rsid w:val="00C95F79"/>
    <w:rsid w:val="00C97DB3"/>
    <w:rsid w:val="00CA6DFE"/>
    <w:rsid w:val="00CB2D03"/>
    <w:rsid w:val="00CB40BC"/>
    <w:rsid w:val="00CB44BC"/>
    <w:rsid w:val="00CD033E"/>
    <w:rsid w:val="00CD5146"/>
    <w:rsid w:val="00CE130E"/>
    <w:rsid w:val="00CE5A9D"/>
    <w:rsid w:val="00CE6591"/>
    <w:rsid w:val="00CE6E79"/>
    <w:rsid w:val="00CF57F0"/>
    <w:rsid w:val="00D11AAB"/>
    <w:rsid w:val="00D17287"/>
    <w:rsid w:val="00D2743E"/>
    <w:rsid w:val="00D3046A"/>
    <w:rsid w:val="00D35B16"/>
    <w:rsid w:val="00D40521"/>
    <w:rsid w:val="00D40C19"/>
    <w:rsid w:val="00D443F2"/>
    <w:rsid w:val="00D45C8F"/>
    <w:rsid w:val="00D70B0E"/>
    <w:rsid w:val="00D72CD4"/>
    <w:rsid w:val="00D74EE3"/>
    <w:rsid w:val="00D76B87"/>
    <w:rsid w:val="00D95752"/>
    <w:rsid w:val="00D958FC"/>
    <w:rsid w:val="00D97103"/>
    <w:rsid w:val="00DA43EF"/>
    <w:rsid w:val="00DB00FF"/>
    <w:rsid w:val="00DB0AFA"/>
    <w:rsid w:val="00DC2C6C"/>
    <w:rsid w:val="00DC4C5D"/>
    <w:rsid w:val="00DC7FCD"/>
    <w:rsid w:val="00DE02DE"/>
    <w:rsid w:val="00DE0E71"/>
    <w:rsid w:val="00DE44A5"/>
    <w:rsid w:val="00DE715D"/>
    <w:rsid w:val="00DF1504"/>
    <w:rsid w:val="00E1106D"/>
    <w:rsid w:val="00E144E6"/>
    <w:rsid w:val="00E158FB"/>
    <w:rsid w:val="00E245AE"/>
    <w:rsid w:val="00E2515F"/>
    <w:rsid w:val="00E2619C"/>
    <w:rsid w:val="00E30A60"/>
    <w:rsid w:val="00E40D65"/>
    <w:rsid w:val="00E443AE"/>
    <w:rsid w:val="00E44DEA"/>
    <w:rsid w:val="00E67100"/>
    <w:rsid w:val="00E751CB"/>
    <w:rsid w:val="00E8362E"/>
    <w:rsid w:val="00EA37EE"/>
    <w:rsid w:val="00EB3EF8"/>
    <w:rsid w:val="00EB7AD6"/>
    <w:rsid w:val="00EC06C1"/>
    <w:rsid w:val="00EC4784"/>
    <w:rsid w:val="00EC7EC9"/>
    <w:rsid w:val="00ED383D"/>
    <w:rsid w:val="00ED7AE0"/>
    <w:rsid w:val="00ED7F95"/>
    <w:rsid w:val="00EE3743"/>
    <w:rsid w:val="00EE4FB2"/>
    <w:rsid w:val="00EE509A"/>
    <w:rsid w:val="00EF0457"/>
    <w:rsid w:val="00EF17D2"/>
    <w:rsid w:val="00EF2539"/>
    <w:rsid w:val="00EF2D79"/>
    <w:rsid w:val="00EF4828"/>
    <w:rsid w:val="00F02894"/>
    <w:rsid w:val="00F02E4B"/>
    <w:rsid w:val="00F1301B"/>
    <w:rsid w:val="00F17D8C"/>
    <w:rsid w:val="00F23672"/>
    <w:rsid w:val="00F23AFF"/>
    <w:rsid w:val="00F334DD"/>
    <w:rsid w:val="00F37541"/>
    <w:rsid w:val="00F37B3D"/>
    <w:rsid w:val="00F40872"/>
    <w:rsid w:val="00F46B51"/>
    <w:rsid w:val="00F50583"/>
    <w:rsid w:val="00F50C34"/>
    <w:rsid w:val="00F5714D"/>
    <w:rsid w:val="00F73069"/>
    <w:rsid w:val="00F75953"/>
    <w:rsid w:val="00F92878"/>
    <w:rsid w:val="00FA03C8"/>
    <w:rsid w:val="00FA0C01"/>
    <w:rsid w:val="00FA210E"/>
    <w:rsid w:val="00FA3D63"/>
    <w:rsid w:val="00FA5CFA"/>
    <w:rsid w:val="00FB1852"/>
    <w:rsid w:val="00FB6183"/>
    <w:rsid w:val="00FB6D16"/>
    <w:rsid w:val="00FB6D71"/>
    <w:rsid w:val="00FC07D8"/>
    <w:rsid w:val="00FD3CFE"/>
    <w:rsid w:val="00FD4B5D"/>
    <w:rsid w:val="00FD537B"/>
    <w:rsid w:val="00FF0D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9B532C0"/>
  <w15:docId w15:val="{76147168-841F-4D81-AA92-C49CB23EF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E4B"/>
    <w:pPr>
      <w:widowControl w:val="0"/>
      <w:jc w:val="both"/>
    </w:pPr>
    <w:rPr>
      <w:rFonts w:ascii="ＭＳ ゴシック" w:eastAsia="ＭＳ ゴシック" w:hAnsi="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5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A744B"/>
    <w:pPr>
      <w:tabs>
        <w:tab w:val="center" w:pos="4252"/>
        <w:tab w:val="right" w:pos="8504"/>
      </w:tabs>
      <w:snapToGrid w:val="0"/>
    </w:pPr>
  </w:style>
  <w:style w:type="character" w:customStyle="1" w:styleId="a5">
    <w:name w:val="ヘッダー (文字)"/>
    <w:basedOn w:val="a0"/>
    <w:link w:val="a4"/>
    <w:uiPriority w:val="99"/>
    <w:rsid w:val="006A744B"/>
    <w:rPr>
      <w:rFonts w:ascii="ＭＳ ゴシック" w:eastAsia="ＭＳ ゴシック" w:hAnsi="ＭＳ ゴシック"/>
      <w:sz w:val="24"/>
    </w:rPr>
  </w:style>
  <w:style w:type="paragraph" w:styleId="a6">
    <w:name w:val="footer"/>
    <w:basedOn w:val="a"/>
    <w:link w:val="a7"/>
    <w:uiPriority w:val="99"/>
    <w:unhideWhenUsed/>
    <w:rsid w:val="006A744B"/>
    <w:pPr>
      <w:tabs>
        <w:tab w:val="center" w:pos="4252"/>
        <w:tab w:val="right" w:pos="8504"/>
      </w:tabs>
      <w:snapToGrid w:val="0"/>
    </w:pPr>
  </w:style>
  <w:style w:type="character" w:customStyle="1" w:styleId="a7">
    <w:name w:val="フッター (文字)"/>
    <w:basedOn w:val="a0"/>
    <w:link w:val="a6"/>
    <w:uiPriority w:val="99"/>
    <w:rsid w:val="006A744B"/>
    <w:rPr>
      <w:rFonts w:ascii="ＭＳ ゴシック" w:eastAsia="ＭＳ ゴシック" w:hAnsi="ＭＳ ゴシック"/>
      <w:sz w:val="24"/>
    </w:rPr>
  </w:style>
  <w:style w:type="paragraph" w:styleId="a8">
    <w:name w:val="List Paragraph"/>
    <w:basedOn w:val="a"/>
    <w:uiPriority w:val="34"/>
    <w:qFormat/>
    <w:rsid w:val="00EF17D2"/>
    <w:pPr>
      <w:ind w:leftChars="400" w:left="840"/>
    </w:pPr>
  </w:style>
  <w:style w:type="paragraph" w:styleId="a9">
    <w:name w:val="Balloon Text"/>
    <w:basedOn w:val="a"/>
    <w:link w:val="aa"/>
    <w:uiPriority w:val="99"/>
    <w:semiHidden/>
    <w:unhideWhenUsed/>
    <w:rsid w:val="002E5A8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E5A8F"/>
    <w:rPr>
      <w:rFonts w:asciiTheme="majorHAnsi" w:eastAsiaTheme="majorEastAsia" w:hAnsiTheme="majorHAnsi" w:cstheme="majorBidi"/>
      <w:sz w:val="18"/>
      <w:szCs w:val="18"/>
    </w:rPr>
  </w:style>
  <w:style w:type="paragraph" w:styleId="ab">
    <w:name w:val="Plain Text"/>
    <w:basedOn w:val="a"/>
    <w:link w:val="ac"/>
    <w:uiPriority w:val="99"/>
    <w:unhideWhenUsed/>
    <w:rsid w:val="00587163"/>
    <w:pPr>
      <w:jc w:val="left"/>
    </w:pPr>
    <w:rPr>
      <w:rFonts w:hAnsi="Courier New" w:cs="Courier New"/>
      <w:sz w:val="20"/>
      <w:szCs w:val="21"/>
    </w:rPr>
  </w:style>
  <w:style w:type="character" w:customStyle="1" w:styleId="ac">
    <w:name w:val="書式なし (文字)"/>
    <w:basedOn w:val="a0"/>
    <w:link w:val="ab"/>
    <w:uiPriority w:val="99"/>
    <w:rsid w:val="00587163"/>
    <w:rPr>
      <w:rFonts w:ascii="ＭＳ ゴシック" w:eastAsia="ＭＳ ゴシック" w:hAnsi="Courier New" w:cs="Courier New"/>
      <w:sz w:val="20"/>
      <w:szCs w:val="21"/>
    </w:rPr>
  </w:style>
  <w:style w:type="character" w:styleId="ad">
    <w:name w:val="Hyperlink"/>
    <w:basedOn w:val="a0"/>
    <w:uiPriority w:val="99"/>
    <w:unhideWhenUsed/>
    <w:rsid w:val="00EF2539"/>
    <w:rPr>
      <w:color w:val="0000FF" w:themeColor="hyperlink"/>
      <w:u w:val="single"/>
    </w:rPr>
  </w:style>
  <w:style w:type="character" w:styleId="ae">
    <w:name w:val="annotation reference"/>
    <w:basedOn w:val="a0"/>
    <w:uiPriority w:val="99"/>
    <w:semiHidden/>
    <w:unhideWhenUsed/>
    <w:rsid w:val="0014775A"/>
    <w:rPr>
      <w:sz w:val="18"/>
      <w:szCs w:val="18"/>
    </w:rPr>
  </w:style>
  <w:style w:type="paragraph" w:styleId="af">
    <w:name w:val="annotation text"/>
    <w:basedOn w:val="a"/>
    <w:link w:val="af0"/>
    <w:uiPriority w:val="99"/>
    <w:unhideWhenUsed/>
    <w:rsid w:val="0014775A"/>
    <w:pPr>
      <w:jc w:val="left"/>
    </w:pPr>
  </w:style>
  <w:style w:type="character" w:customStyle="1" w:styleId="af0">
    <w:name w:val="コメント文字列 (文字)"/>
    <w:basedOn w:val="a0"/>
    <w:link w:val="af"/>
    <w:uiPriority w:val="99"/>
    <w:rsid w:val="0014775A"/>
    <w:rPr>
      <w:rFonts w:ascii="ＭＳ ゴシック" w:eastAsia="ＭＳ ゴシック" w:hAnsi="ＭＳ ゴシック"/>
      <w:sz w:val="24"/>
    </w:rPr>
  </w:style>
  <w:style w:type="paragraph" w:styleId="af1">
    <w:name w:val="annotation subject"/>
    <w:basedOn w:val="af"/>
    <w:next w:val="af"/>
    <w:link w:val="af2"/>
    <w:uiPriority w:val="99"/>
    <w:semiHidden/>
    <w:unhideWhenUsed/>
    <w:rsid w:val="0014775A"/>
    <w:rPr>
      <w:b/>
      <w:bCs/>
    </w:rPr>
  </w:style>
  <w:style w:type="character" w:customStyle="1" w:styleId="af2">
    <w:name w:val="コメント内容 (文字)"/>
    <w:basedOn w:val="af0"/>
    <w:link w:val="af1"/>
    <w:uiPriority w:val="99"/>
    <w:semiHidden/>
    <w:rsid w:val="0014775A"/>
    <w:rPr>
      <w:rFonts w:ascii="ＭＳ ゴシック" w:eastAsia="ＭＳ ゴシック" w:hAnsi="ＭＳ ゴシック"/>
      <w:b/>
      <w:bCs/>
      <w:sz w:val="24"/>
    </w:rPr>
  </w:style>
  <w:style w:type="character" w:styleId="af3">
    <w:name w:val="FollowedHyperlink"/>
    <w:basedOn w:val="a0"/>
    <w:uiPriority w:val="99"/>
    <w:semiHidden/>
    <w:unhideWhenUsed/>
    <w:rsid w:val="00A04BCF"/>
    <w:rPr>
      <w:color w:val="800080" w:themeColor="followedHyperlink"/>
      <w:u w:val="single"/>
    </w:rPr>
  </w:style>
  <w:style w:type="table" w:customStyle="1" w:styleId="1">
    <w:name w:val="表 (格子)1"/>
    <w:basedOn w:val="a1"/>
    <w:next w:val="a3"/>
    <w:uiPriority w:val="59"/>
    <w:rsid w:val="00FB6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7193">
      <w:bodyDiv w:val="1"/>
      <w:marLeft w:val="0"/>
      <w:marRight w:val="0"/>
      <w:marTop w:val="0"/>
      <w:marBottom w:val="0"/>
      <w:divBdr>
        <w:top w:val="none" w:sz="0" w:space="0" w:color="auto"/>
        <w:left w:val="none" w:sz="0" w:space="0" w:color="auto"/>
        <w:bottom w:val="none" w:sz="0" w:space="0" w:color="auto"/>
        <w:right w:val="none" w:sz="0" w:space="0" w:color="auto"/>
      </w:divBdr>
    </w:div>
    <w:div w:id="171995203">
      <w:bodyDiv w:val="1"/>
      <w:marLeft w:val="0"/>
      <w:marRight w:val="0"/>
      <w:marTop w:val="0"/>
      <w:marBottom w:val="0"/>
      <w:divBdr>
        <w:top w:val="none" w:sz="0" w:space="0" w:color="auto"/>
        <w:left w:val="none" w:sz="0" w:space="0" w:color="auto"/>
        <w:bottom w:val="none" w:sz="0" w:space="0" w:color="auto"/>
        <w:right w:val="none" w:sz="0" w:space="0" w:color="auto"/>
      </w:divBdr>
    </w:div>
    <w:div w:id="355040387">
      <w:bodyDiv w:val="1"/>
      <w:marLeft w:val="0"/>
      <w:marRight w:val="0"/>
      <w:marTop w:val="0"/>
      <w:marBottom w:val="0"/>
      <w:divBdr>
        <w:top w:val="none" w:sz="0" w:space="0" w:color="auto"/>
        <w:left w:val="none" w:sz="0" w:space="0" w:color="auto"/>
        <w:bottom w:val="none" w:sz="0" w:space="0" w:color="auto"/>
        <w:right w:val="none" w:sz="0" w:space="0" w:color="auto"/>
      </w:divBdr>
    </w:div>
    <w:div w:id="518399215">
      <w:bodyDiv w:val="1"/>
      <w:marLeft w:val="0"/>
      <w:marRight w:val="0"/>
      <w:marTop w:val="0"/>
      <w:marBottom w:val="0"/>
      <w:divBdr>
        <w:top w:val="none" w:sz="0" w:space="0" w:color="auto"/>
        <w:left w:val="none" w:sz="0" w:space="0" w:color="auto"/>
        <w:bottom w:val="none" w:sz="0" w:space="0" w:color="auto"/>
        <w:right w:val="none" w:sz="0" w:space="0" w:color="auto"/>
      </w:divBdr>
    </w:div>
    <w:div w:id="1042443797">
      <w:bodyDiv w:val="1"/>
      <w:marLeft w:val="0"/>
      <w:marRight w:val="0"/>
      <w:marTop w:val="0"/>
      <w:marBottom w:val="0"/>
      <w:divBdr>
        <w:top w:val="none" w:sz="0" w:space="0" w:color="auto"/>
        <w:left w:val="none" w:sz="0" w:space="0" w:color="auto"/>
        <w:bottom w:val="none" w:sz="0" w:space="0" w:color="auto"/>
        <w:right w:val="none" w:sz="0" w:space="0" w:color="auto"/>
      </w:divBdr>
    </w:div>
    <w:div w:id="206054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KS-STI@env.go.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ta.go.jp/shiraberu/ippanjoho/pamph/shohi/shohizei.pdf" TargetMode="External"/><Relationship Id="rId4" Type="http://schemas.openxmlformats.org/officeDocument/2006/relationships/settings" Target="settings.xml"/><Relationship Id="rId9" Type="http://schemas.openxmlformats.org/officeDocument/2006/relationships/hyperlink" Target="mailto:MONITORING@env.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99B99-4156-4DB5-9BD3-1BED8ABF8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1557</Words>
  <Characters>8875</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10412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Takahashi, Toru</dc:creator>
  <cp:lastModifiedBy>田中 宏和</cp:lastModifiedBy>
  <cp:revision>4</cp:revision>
  <cp:lastPrinted>2018-03-16T05:32:00Z</cp:lastPrinted>
  <dcterms:created xsi:type="dcterms:W3CDTF">2018-05-15T04:35:00Z</dcterms:created>
  <dcterms:modified xsi:type="dcterms:W3CDTF">2018-06-08T05:37:00Z</dcterms:modified>
</cp:coreProperties>
</file>